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245" w:rsidRPr="00B37E4F" w:rsidRDefault="00D60245" w:rsidP="00ED6847">
      <w:pPr>
        <w:ind w:left="5245" w:firstLine="0"/>
        <w:outlineLvl w:val="0"/>
        <w:rPr>
          <w:bCs/>
          <w:sz w:val="22"/>
          <w:szCs w:val="20"/>
        </w:rPr>
      </w:pPr>
      <w:r w:rsidRPr="00B37E4F">
        <w:rPr>
          <w:bCs/>
          <w:sz w:val="22"/>
          <w:szCs w:val="20"/>
        </w:rPr>
        <w:t xml:space="preserve">Приложение </w:t>
      </w:r>
      <w:r w:rsidR="00B37E4F" w:rsidRPr="00B37E4F">
        <w:rPr>
          <w:bCs/>
          <w:sz w:val="22"/>
          <w:szCs w:val="20"/>
        </w:rPr>
        <w:t>12</w:t>
      </w:r>
    </w:p>
    <w:p w:rsidR="00D60245" w:rsidRPr="00B37E4F" w:rsidRDefault="00D60245" w:rsidP="00D60245">
      <w:pPr>
        <w:ind w:left="5245" w:firstLine="0"/>
        <w:rPr>
          <w:bCs/>
          <w:sz w:val="22"/>
          <w:szCs w:val="20"/>
        </w:rPr>
      </w:pPr>
      <w:r w:rsidRPr="00B37E4F">
        <w:rPr>
          <w:bCs/>
          <w:sz w:val="22"/>
          <w:szCs w:val="20"/>
        </w:rPr>
        <w:t>к Закону Московской области</w:t>
      </w:r>
    </w:p>
    <w:p w:rsidR="007E1F5A" w:rsidRPr="00B37E4F" w:rsidRDefault="00D60245" w:rsidP="00D60245">
      <w:pPr>
        <w:ind w:left="5245" w:firstLine="0"/>
        <w:rPr>
          <w:bCs/>
          <w:sz w:val="22"/>
          <w:szCs w:val="20"/>
        </w:rPr>
      </w:pPr>
      <w:r w:rsidRPr="00B37E4F">
        <w:rPr>
          <w:bCs/>
          <w:sz w:val="22"/>
          <w:szCs w:val="20"/>
        </w:rPr>
        <w:t>«О бюджете Московской области на 20</w:t>
      </w:r>
      <w:r w:rsidR="00FE2E72" w:rsidRPr="00B37E4F">
        <w:rPr>
          <w:bCs/>
          <w:sz w:val="22"/>
          <w:szCs w:val="20"/>
        </w:rPr>
        <w:t>20</w:t>
      </w:r>
      <w:r w:rsidRPr="00B37E4F">
        <w:rPr>
          <w:bCs/>
          <w:sz w:val="22"/>
          <w:szCs w:val="20"/>
        </w:rPr>
        <w:t xml:space="preserve"> год </w:t>
      </w:r>
    </w:p>
    <w:p w:rsidR="00D60245" w:rsidRPr="00B37E4F" w:rsidRDefault="00D60245" w:rsidP="00D60245">
      <w:pPr>
        <w:ind w:left="5245" w:firstLine="0"/>
        <w:rPr>
          <w:bCs/>
          <w:sz w:val="22"/>
          <w:szCs w:val="20"/>
        </w:rPr>
      </w:pPr>
      <w:r w:rsidRPr="00B37E4F">
        <w:rPr>
          <w:bCs/>
          <w:sz w:val="22"/>
          <w:szCs w:val="20"/>
        </w:rPr>
        <w:t>и на плановый период 20</w:t>
      </w:r>
      <w:r w:rsidR="00C30AB6" w:rsidRPr="00B37E4F">
        <w:rPr>
          <w:bCs/>
          <w:sz w:val="22"/>
          <w:szCs w:val="20"/>
        </w:rPr>
        <w:t>2</w:t>
      </w:r>
      <w:r w:rsidR="00FE2E72" w:rsidRPr="00B37E4F">
        <w:rPr>
          <w:bCs/>
          <w:sz w:val="22"/>
          <w:szCs w:val="20"/>
        </w:rPr>
        <w:t>1</w:t>
      </w:r>
      <w:r w:rsidRPr="00B37E4F">
        <w:rPr>
          <w:bCs/>
          <w:sz w:val="22"/>
          <w:szCs w:val="20"/>
        </w:rPr>
        <w:t xml:space="preserve"> и 20</w:t>
      </w:r>
      <w:r w:rsidR="0098295E" w:rsidRPr="00B37E4F">
        <w:rPr>
          <w:bCs/>
          <w:sz w:val="22"/>
          <w:szCs w:val="20"/>
        </w:rPr>
        <w:t>2</w:t>
      </w:r>
      <w:r w:rsidR="00FE2E72" w:rsidRPr="00B37E4F">
        <w:rPr>
          <w:bCs/>
          <w:sz w:val="22"/>
          <w:szCs w:val="20"/>
        </w:rPr>
        <w:t>2</w:t>
      </w:r>
      <w:r w:rsidRPr="00B37E4F">
        <w:rPr>
          <w:bCs/>
          <w:sz w:val="22"/>
          <w:szCs w:val="20"/>
        </w:rPr>
        <w:t xml:space="preserve"> годов»</w:t>
      </w:r>
    </w:p>
    <w:p w:rsidR="00D60245" w:rsidRPr="00B37E4F" w:rsidRDefault="00D60245" w:rsidP="00D60245">
      <w:pPr>
        <w:rPr>
          <w:bCs/>
        </w:rPr>
      </w:pPr>
    </w:p>
    <w:p w:rsidR="00D60245" w:rsidRPr="00B37E4F" w:rsidRDefault="00D60245" w:rsidP="00D60245">
      <w:pPr>
        <w:ind w:firstLine="720"/>
        <w:rPr>
          <w:bCs/>
        </w:rPr>
      </w:pPr>
    </w:p>
    <w:p w:rsidR="00D60245" w:rsidRPr="00B37E4F" w:rsidRDefault="00D60245" w:rsidP="00ED6847">
      <w:pPr>
        <w:pStyle w:val="a8"/>
        <w:ind w:firstLine="0"/>
        <w:jc w:val="center"/>
        <w:outlineLvl w:val="0"/>
        <w:rPr>
          <w:b/>
          <w:bCs/>
        </w:rPr>
      </w:pPr>
      <w:r w:rsidRPr="00B37E4F">
        <w:rPr>
          <w:b/>
          <w:bCs/>
        </w:rPr>
        <w:t>МЕТОДИКА</w:t>
      </w:r>
    </w:p>
    <w:p w:rsidR="004E06F3" w:rsidRPr="00B37E4F" w:rsidRDefault="004E06F3" w:rsidP="00C04066">
      <w:pPr>
        <w:ind w:firstLine="0"/>
        <w:jc w:val="center"/>
        <w:rPr>
          <w:b/>
        </w:rPr>
      </w:pPr>
      <w:r w:rsidRPr="00B37E4F">
        <w:rPr>
          <w:b/>
        </w:rPr>
        <w:t>определения прогноза налогового потенциала, расчетных доходов бюджетов муниципальных районов и городских округов Московской области и расчетных показателей общей стоимости предоставления муниципальных услуг, оказываемых</w:t>
      </w:r>
      <w:r w:rsidR="002E5136" w:rsidRPr="00B37E4F">
        <w:rPr>
          <w:b/>
        </w:rPr>
        <w:br/>
      </w:r>
      <w:r w:rsidRPr="00B37E4F">
        <w:rPr>
          <w:b/>
        </w:rPr>
        <w:t>за счет средств бюджетов муниципальных районов и городских округов Московской области</w:t>
      </w:r>
      <w:r w:rsidR="00BD665F" w:rsidRPr="00B37E4F">
        <w:rPr>
          <w:b/>
        </w:rPr>
        <w:t>,</w:t>
      </w:r>
      <w:r w:rsidRPr="00B37E4F">
        <w:rPr>
          <w:b/>
        </w:rPr>
        <w:t xml:space="preserve"> </w:t>
      </w:r>
      <w:r w:rsidRPr="00B37E4F">
        <w:rPr>
          <w:b/>
          <w:bCs/>
        </w:rPr>
        <w:t>на 20</w:t>
      </w:r>
      <w:r w:rsidR="00DE6FD1" w:rsidRPr="00B37E4F">
        <w:rPr>
          <w:b/>
          <w:bCs/>
        </w:rPr>
        <w:t>20</w:t>
      </w:r>
      <w:r w:rsidRPr="00B37E4F">
        <w:rPr>
          <w:b/>
          <w:bCs/>
        </w:rPr>
        <w:t xml:space="preserve"> год и на плановый период</w:t>
      </w:r>
      <w:r w:rsidR="00DE6FD1" w:rsidRPr="00B37E4F">
        <w:rPr>
          <w:b/>
          <w:bCs/>
        </w:rPr>
        <w:t xml:space="preserve"> </w:t>
      </w:r>
      <w:r w:rsidRPr="00B37E4F">
        <w:rPr>
          <w:b/>
          <w:bCs/>
        </w:rPr>
        <w:t>20</w:t>
      </w:r>
      <w:r w:rsidR="00C30AB6" w:rsidRPr="00B37E4F">
        <w:rPr>
          <w:b/>
          <w:bCs/>
        </w:rPr>
        <w:t>2</w:t>
      </w:r>
      <w:r w:rsidR="00DE6FD1" w:rsidRPr="00B37E4F">
        <w:rPr>
          <w:b/>
          <w:bCs/>
        </w:rPr>
        <w:t>1</w:t>
      </w:r>
      <w:r w:rsidRPr="00B37E4F">
        <w:rPr>
          <w:b/>
          <w:bCs/>
        </w:rPr>
        <w:t xml:space="preserve"> и 20</w:t>
      </w:r>
      <w:r w:rsidR="0098295E" w:rsidRPr="00B37E4F">
        <w:rPr>
          <w:b/>
          <w:bCs/>
        </w:rPr>
        <w:t>2</w:t>
      </w:r>
      <w:r w:rsidR="00DE6FD1" w:rsidRPr="00B37E4F">
        <w:rPr>
          <w:b/>
          <w:bCs/>
        </w:rPr>
        <w:t>2</w:t>
      </w:r>
      <w:r w:rsidRPr="00B37E4F">
        <w:rPr>
          <w:b/>
          <w:bCs/>
        </w:rPr>
        <w:t xml:space="preserve"> годов</w:t>
      </w:r>
    </w:p>
    <w:p w:rsidR="004E06F3" w:rsidRPr="00B37E4F" w:rsidRDefault="004E06F3" w:rsidP="004E06F3">
      <w:pPr>
        <w:pStyle w:val="a3"/>
        <w:keepNext w:val="0"/>
        <w:widowControl/>
        <w:rPr>
          <w:caps w:val="0"/>
          <w:snapToGrid/>
          <w:szCs w:val="24"/>
        </w:rPr>
      </w:pPr>
    </w:p>
    <w:p w:rsidR="004E06F3" w:rsidRPr="00B37E4F" w:rsidRDefault="004E06F3" w:rsidP="00F45440">
      <w:pPr>
        <w:rPr>
          <w:b/>
          <w:bCs/>
        </w:rPr>
      </w:pPr>
    </w:p>
    <w:p w:rsidR="004E06F3" w:rsidRPr="00B37E4F" w:rsidRDefault="004E06F3" w:rsidP="00C04066">
      <w:pPr>
        <w:ind w:firstLine="0"/>
        <w:jc w:val="center"/>
        <w:rPr>
          <w:b/>
          <w:bCs/>
        </w:rPr>
      </w:pPr>
      <w:r w:rsidRPr="00B37E4F">
        <w:rPr>
          <w:b/>
          <w:bCs/>
        </w:rPr>
        <w:t xml:space="preserve">1. </w:t>
      </w:r>
      <w:r w:rsidR="007138F8" w:rsidRPr="00B37E4F">
        <w:rPr>
          <w:b/>
          <w:bCs/>
        </w:rPr>
        <w:t>Методика</w:t>
      </w:r>
      <w:r w:rsidR="00C931CE" w:rsidRPr="00B37E4F">
        <w:rPr>
          <w:b/>
          <w:bCs/>
        </w:rPr>
        <w:br/>
      </w:r>
      <w:r w:rsidR="007138F8" w:rsidRPr="00B37E4F">
        <w:rPr>
          <w:b/>
          <w:bCs/>
        </w:rPr>
        <w:t>определения прогноза налогового потенциала и расчетных доходов бюджетов муниципальных районов и городских округов Московской области</w:t>
      </w:r>
      <w:r w:rsidR="007138F8" w:rsidRPr="00B37E4F">
        <w:rPr>
          <w:b/>
          <w:bCs/>
        </w:rPr>
        <w:br/>
        <w:t>на 2020 год и на плановый период 2021 и 2022 годов</w:t>
      </w:r>
    </w:p>
    <w:p w:rsidR="004E06F3" w:rsidRPr="00B37E4F" w:rsidRDefault="004E06F3" w:rsidP="00F45440">
      <w:pPr>
        <w:rPr>
          <w:bCs/>
        </w:rPr>
      </w:pPr>
    </w:p>
    <w:p w:rsidR="007138F8" w:rsidRPr="00B37E4F" w:rsidRDefault="007138F8" w:rsidP="007138F8">
      <w:pPr>
        <w:pStyle w:val="ConsPlusNormal"/>
        <w:rPr>
          <w:rFonts w:ascii="Times New Roman" w:hAnsi="Times New Roman" w:cs="Times New Roman"/>
          <w:sz w:val="24"/>
          <w:szCs w:val="24"/>
        </w:rPr>
      </w:pPr>
      <w:r w:rsidRPr="00B37E4F">
        <w:rPr>
          <w:rFonts w:ascii="Times New Roman" w:hAnsi="Times New Roman" w:cs="Times New Roman"/>
          <w:sz w:val="24"/>
          <w:szCs w:val="24"/>
        </w:rPr>
        <w:t>Прогноз налогового потенциала бюджетов муниципальных районов (городских округов) на 2020 год и на плановый период 2021 и 2022 годов определен по всем видам налогов, закрепленных за бюджетами муниципальных районов (городских округов) Бюджетным кодексом Российской Федерации.</w:t>
      </w:r>
    </w:p>
    <w:p w:rsidR="007138F8" w:rsidRPr="00B37E4F" w:rsidRDefault="007138F8" w:rsidP="007138F8">
      <w:pPr>
        <w:pStyle w:val="ConsPlusNormal"/>
        <w:rPr>
          <w:rFonts w:ascii="Times New Roman" w:hAnsi="Times New Roman" w:cs="Times New Roman"/>
          <w:sz w:val="24"/>
          <w:szCs w:val="24"/>
        </w:rPr>
      </w:pPr>
      <w:r w:rsidRPr="00B37E4F">
        <w:rPr>
          <w:rFonts w:ascii="Times New Roman" w:hAnsi="Times New Roman" w:cs="Times New Roman"/>
          <w:sz w:val="24"/>
          <w:szCs w:val="24"/>
        </w:rPr>
        <w:t xml:space="preserve"> Для оценки суммарного объема налоговых доходов бюджетов муниципальных районов (городских округов) по всем видам местных и закрепленных налогов определяется суммарный налоговый потенциал бюджетов муниципальных районов (городских округов), рассчитываемый по видам доходов указанных бюджетов, исходя из налоговой базы муниципальных районов (городских округов) на соответствующий финансовый год и налоговых ставок, нормативов отчислений в соответствии с федеральным законодательством и законодательством Московской области, муниципальными правовыми актами органов местного самоуправления муниципальных районов (городских округов) Московской области по налогам и сборам.</w:t>
      </w:r>
    </w:p>
    <w:p w:rsidR="007138F8" w:rsidRPr="00B37E4F" w:rsidRDefault="007138F8" w:rsidP="007138F8">
      <w:pPr>
        <w:pStyle w:val="ConsPlusNormal"/>
        <w:rPr>
          <w:rFonts w:ascii="Times New Roman" w:hAnsi="Times New Roman" w:cs="Times New Roman"/>
          <w:sz w:val="24"/>
          <w:szCs w:val="24"/>
        </w:rPr>
      </w:pPr>
      <w:r w:rsidRPr="00B37E4F">
        <w:rPr>
          <w:rFonts w:ascii="Times New Roman" w:hAnsi="Times New Roman" w:cs="Times New Roman"/>
          <w:sz w:val="24"/>
          <w:szCs w:val="24"/>
        </w:rPr>
        <w:t>Оценка суммарного налогового потенциала бюджетов муниципальных районов (городских округов) производится на основе показателей прогноза социально-экономического развития муниципальных районов (городских округов) с учетом данных главных администраторов доходов о прогнозе поступления доходов в бюджеты муниципальных районов (городских округов) и изменений федерального бюджетного и налогового законодательства</w:t>
      </w:r>
      <w:r w:rsidRPr="00B37E4F">
        <w:rPr>
          <w:rFonts w:ascii="Times New Roman" w:hAnsi="Times New Roman" w:cs="Times New Roman"/>
          <w:sz w:val="24"/>
          <w:szCs w:val="24"/>
        </w:rPr>
        <w:br/>
        <w:t>и законодательства Московской области.</w:t>
      </w:r>
    </w:p>
    <w:p w:rsidR="002B3143"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При оценке налогового потенциала бюджетов муниципальных районов (городских округов) учитывается уровень собираемости налогов, поступление реструктуризированной задолженности юридических лиц, а также меры по совершенствованию администрирования налогов</w:t>
      </w:r>
      <w:r w:rsidR="002B3143" w:rsidRPr="00B37E4F">
        <w:rPr>
          <w:rFonts w:ascii="Times New Roman" w:hAnsi="Times New Roman" w:cs="Times New Roman"/>
          <w:sz w:val="24"/>
          <w:szCs w:val="24"/>
        </w:rPr>
        <w:t>.</w:t>
      </w:r>
    </w:p>
    <w:p w:rsidR="004E06F3" w:rsidRPr="00B37E4F" w:rsidRDefault="004E06F3" w:rsidP="00F45440">
      <w:pPr>
        <w:rPr>
          <w:bCs/>
        </w:rPr>
      </w:pPr>
    </w:p>
    <w:p w:rsidR="004E06F3" w:rsidRPr="00B37E4F" w:rsidRDefault="004E06F3" w:rsidP="00F45440">
      <w:pPr>
        <w:jc w:val="center"/>
        <w:rPr>
          <w:b/>
          <w:bCs/>
          <w:i/>
          <w:iCs/>
        </w:rPr>
      </w:pPr>
      <w:r w:rsidRPr="00B37E4F">
        <w:rPr>
          <w:b/>
          <w:bCs/>
          <w:i/>
          <w:iCs/>
        </w:rPr>
        <w:t>1.1. Налог на доходы физических лиц</w:t>
      </w:r>
    </w:p>
    <w:p w:rsidR="004E06F3" w:rsidRPr="00B37E4F" w:rsidRDefault="004E06F3" w:rsidP="007138F8"/>
    <w:p w:rsidR="007138F8" w:rsidRPr="00B37E4F" w:rsidRDefault="007138F8" w:rsidP="007138F8">
      <w:pPr>
        <w:autoSpaceDE w:val="0"/>
        <w:autoSpaceDN w:val="0"/>
        <w:adjustRightInd w:val="0"/>
        <w:ind w:firstLine="851"/>
      </w:pPr>
      <w:r w:rsidRPr="00B37E4F">
        <w:t xml:space="preserve">Налоговый потенциал по налогу на доходы физических лиц (за исключением налогового потенциала по налогу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(далее по тексту – налог на доходы физических лиц, уплачиваемый иностранными гражданами, работающими на основании патента)) по бюджетам муниципальных районов рассчитан </w:t>
      </w:r>
      <w:r w:rsidRPr="00B37E4F">
        <w:br/>
        <w:t>по формуле:</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Niмр2020 = ∑Niп2020;</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Niмр2021 = ∑Niп2021;</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Niмр2022 = ∑Niп2022, где</w:t>
      </w:r>
    </w:p>
    <w:p w:rsidR="007138F8" w:rsidRPr="00B37E4F" w:rsidRDefault="007138F8" w:rsidP="007138F8">
      <w:r w:rsidRPr="00B37E4F">
        <w:lastRenderedPageBreak/>
        <w:t>Niмр2020, Niмр2021, Niмр2022 – налоговый потенциал по налогу на доходы физических лиц (за исключением налога на доходы физических, уплачиваемого иностранными гражданами, работающих на основании патента) по бюджету i-го муниципального района</w:t>
      </w:r>
      <w:r w:rsidRPr="00B37E4F">
        <w:br/>
        <w:t>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∑Niп2020, ∑Niп2021, ∑Niп2022 – суммарный налоговый потенциал по налогу на доходы физических лиц (за исключением налога на доходы физических, уплачиваемого иностранными гражданами, работающими на основании патента) по бюджетам поселений, входящих в состав</w:t>
      </w:r>
      <w:r w:rsidRPr="00B37E4F">
        <w:rPr>
          <w:rFonts w:ascii="Times New Roman" w:hAnsi="Times New Roman" w:cs="Times New Roman"/>
          <w:sz w:val="24"/>
          <w:szCs w:val="24"/>
        </w:rPr>
        <w:br/>
        <w:t>i-го муниципального района 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Niп2020 = Niп2020 НДФЛ1 + Niп2020 НДФЛ2 + Niп2020 НДФЛ3 + Niп2020 НДФЛ4;</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Niп2021 = Niп2021 НДФЛ1 + Niп2021 НДФЛ2 + Niп2021 НДФЛ3 + Niп2021 НДФЛ4;</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Niп2022 = Niп2022 НДФЛ1 + Niп2022 НДФЛ2 + Niп2022 НДФЛ3 + Niп2022 НДФЛ4, где</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Niп2020 НДФЛ1, Niп2021 НДФЛ1, Niп2022 НДФЛ1 – налоговый потенциал по налогу</w:t>
      </w:r>
      <w:r w:rsidRPr="00B37E4F">
        <w:rPr>
          <w:rFonts w:ascii="Times New Roman" w:hAnsi="Times New Roman" w:cs="Times New Roman"/>
          <w:sz w:val="24"/>
          <w:szCs w:val="24"/>
        </w:rPr>
        <w:br/>
        <w:t>на доходы физических лиц с доходов, источником которых является налоговый агент,</w:t>
      </w:r>
      <w:r w:rsidRPr="00B37E4F">
        <w:rPr>
          <w:rFonts w:ascii="Times New Roman" w:hAnsi="Times New Roman" w:cs="Times New Roman"/>
          <w:sz w:val="24"/>
          <w:szCs w:val="24"/>
        </w:rPr>
        <w:br/>
        <w:t>по бюджету поселения, входящего в состав i-го муниципального района</w:t>
      </w:r>
      <w:r w:rsidRPr="00B37E4F">
        <w:rPr>
          <w:rFonts w:ascii="Times New Roman" w:hAnsi="Times New Roman" w:cs="Times New Roman"/>
          <w:sz w:val="24"/>
          <w:szCs w:val="24"/>
        </w:rPr>
        <w:br/>
        <w:t>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Niп2020, НДФЛ2, Niп2021 НДФЛ2, Niп2022 НДФЛ2 – налоговый потенциал по налогу на доходы физических лиц с доходов, полученных физическими лицами, зарегистрированными в качестве индивидуальных предпринимателей, нотариусов, адвокатов и других</w:t>
      </w:r>
      <w:r w:rsidRPr="00B37E4F">
        <w:rPr>
          <w:rFonts w:ascii="Times New Roman" w:hAnsi="Times New Roman" w:cs="Times New Roman"/>
          <w:sz w:val="24"/>
          <w:szCs w:val="24"/>
        </w:rPr>
        <w:br/>
        <w:t>лиц, занимающихся частной практикой в соответствии со статьей 227 Налогового кодекса Российской Федерации, по бюджету поселения, входящего в состав i-го муниципального района 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Niп2020 НДФЛ3, Niп2021 НДФЛ3, Niп2022 НДФЛ3 – налоговый потенциал по налогу</w:t>
      </w:r>
      <w:r w:rsidRPr="00B37E4F">
        <w:rPr>
          <w:rFonts w:ascii="Times New Roman" w:hAnsi="Times New Roman" w:cs="Times New Roman"/>
          <w:sz w:val="24"/>
          <w:szCs w:val="24"/>
        </w:rPr>
        <w:br/>
        <w:t>на доходы физических лиц с доходов, полученных физическими лицами в соответствии</w:t>
      </w:r>
      <w:r w:rsidRPr="00B37E4F">
        <w:rPr>
          <w:rFonts w:ascii="Times New Roman" w:hAnsi="Times New Roman" w:cs="Times New Roman"/>
          <w:sz w:val="24"/>
          <w:szCs w:val="24"/>
        </w:rPr>
        <w:br/>
        <w:t>со статьей 228 Налогового кодекса Российской Федерации, по бюджету поселения, входящего</w:t>
      </w:r>
      <w:r w:rsidRPr="00B37E4F">
        <w:rPr>
          <w:rFonts w:ascii="Times New Roman" w:hAnsi="Times New Roman" w:cs="Times New Roman"/>
          <w:sz w:val="24"/>
          <w:szCs w:val="24"/>
        </w:rPr>
        <w:br/>
        <w:t>в состав i-го муниципального района 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Niп2020 НДФЛ4, Niп2021 НДФЛ4, Niп2022 НДФЛ4 – налоговый потенциал по налогу</w:t>
      </w:r>
      <w:r w:rsidRPr="00B37E4F">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по бюджетам поселений, входящего в состав i-го муниципального района</w:t>
      </w:r>
      <w:r w:rsidRPr="00B37E4F">
        <w:rPr>
          <w:rFonts w:ascii="Times New Roman" w:hAnsi="Times New Roman" w:cs="Times New Roman"/>
          <w:sz w:val="24"/>
          <w:szCs w:val="24"/>
        </w:rPr>
        <w:br/>
        <w:t>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Niп</w:t>
      </w:r>
      <w:proofErr w:type="spellEnd"/>
      <w:r w:rsidRPr="00B37E4F">
        <w:rPr>
          <w:rFonts w:ascii="Times New Roman" w:hAnsi="Times New Roman" w:cs="Times New Roman"/>
          <w:sz w:val="24"/>
          <w:szCs w:val="24"/>
        </w:rPr>
        <w:t xml:space="preserve"> НДФЛ1 = (</w:t>
      </w:r>
      <w:proofErr w:type="spellStart"/>
      <w:r w:rsidRPr="00B37E4F">
        <w:rPr>
          <w:rFonts w:ascii="Times New Roman" w:hAnsi="Times New Roman" w:cs="Times New Roman"/>
          <w:sz w:val="24"/>
          <w:szCs w:val="24"/>
        </w:rPr>
        <w:t>Dnр.пi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Кфзп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пi</w:t>
      </w:r>
      <w:proofErr w:type="spellEnd"/>
      <w:r w:rsidRPr="00B37E4F">
        <w:rPr>
          <w:rFonts w:ascii="Times New Roman" w:hAnsi="Times New Roman" w:cs="Times New Roman"/>
          <w:sz w:val="24"/>
          <w:szCs w:val="24"/>
        </w:rPr>
        <w:t xml:space="preserve">/100 – </w:t>
      </w:r>
      <w:proofErr w:type="spellStart"/>
      <w:r w:rsidRPr="00B37E4F">
        <w:rPr>
          <w:rFonts w:ascii="Times New Roman" w:hAnsi="Times New Roman" w:cs="Times New Roman"/>
          <w:sz w:val="24"/>
          <w:szCs w:val="24"/>
        </w:rPr>
        <w:t>Vni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Кv</w:t>
      </w:r>
      <w:proofErr w:type="spellEnd"/>
      <w:r w:rsidRPr="00B37E4F">
        <w:rPr>
          <w:rFonts w:ascii="Times New Roman" w:hAnsi="Times New Roman" w:cs="Times New Roman"/>
          <w:sz w:val="24"/>
          <w:szCs w:val="24"/>
        </w:rPr>
        <w:t xml:space="preserve">/100)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Sn</w:t>
      </w:r>
      <w:proofErr w:type="spellEnd"/>
      <w:r w:rsidRPr="00B37E4F">
        <w:rPr>
          <w:rFonts w:ascii="Times New Roman" w:hAnsi="Times New Roman" w:cs="Times New Roman"/>
          <w:sz w:val="24"/>
          <w:szCs w:val="24"/>
        </w:rPr>
        <w:t xml:space="preserve"> / 100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K </w:t>
      </w:r>
      <w:proofErr w:type="spellStart"/>
      <w:r w:rsidRPr="00B37E4F">
        <w:rPr>
          <w:rFonts w:ascii="Times New Roman" w:hAnsi="Times New Roman" w:cs="Times New Roman"/>
          <w:sz w:val="24"/>
          <w:szCs w:val="24"/>
        </w:rPr>
        <w:t>исч.с</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где</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Dnр.пi</w:t>
      </w:r>
      <w:proofErr w:type="spellEnd"/>
      <w:r w:rsidRPr="00B37E4F">
        <w:rPr>
          <w:rFonts w:ascii="Times New Roman" w:hAnsi="Times New Roman" w:cs="Times New Roman"/>
          <w:sz w:val="24"/>
          <w:szCs w:val="24"/>
        </w:rPr>
        <w:t xml:space="preserve"> – общая сумма доходов, принимаемая налоговыми агентами для расчета налоговой базы за предыдущий период на территории поселения, входящего в состав</w:t>
      </w:r>
      <w:r w:rsidRPr="00B37E4F">
        <w:rPr>
          <w:rFonts w:ascii="Times New Roman" w:hAnsi="Times New Roman" w:cs="Times New Roman"/>
          <w:sz w:val="24"/>
          <w:szCs w:val="24"/>
        </w:rPr>
        <w:br/>
        <w:t>i-го муниципального района;</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Кфзп</w:t>
      </w:r>
      <w:proofErr w:type="spellEnd"/>
      <w:r w:rsidRPr="00B37E4F">
        <w:rPr>
          <w:rFonts w:ascii="Times New Roman" w:hAnsi="Times New Roman" w:cs="Times New Roman"/>
          <w:sz w:val="24"/>
          <w:szCs w:val="24"/>
        </w:rPr>
        <w:t> </w:t>
      </w:r>
      <w:proofErr w:type="spellStart"/>
      <w:r w:rsidRPr="00B37E4F">
        <w:rPr>
          <w:rFonts w:ascii="Times New Roman" w:hAnsi="Times New Roman" w:cs="Times New Roman"/>
          <w:sz w:val="24"/>
          <w:szCs w:val="24"/>
        </w:rPr>
        <w:t>пi</w:t>
      </w:r>
      <w:proofErr w:type="spellEnd"/>
      <w:r w:rsidRPr="00B37E4F">
        <w:rPr>
          <w:rFonts w:ascii="Times New Roman" w:hAnsi="Times New Roman" w:cs="Times New Roman"/>
          <w:sz w:val="24"/>
          <w:szCs w:val="24"/>
        </w:rPr>
        <w:t xml:space="preserve"> – коэффициент, характеризующий динамику фонда заработной платы, рассчитанный как отношение фонда заработной платы прогнозируемого года к фонду заработной платы года, предшествующего прогнозируемому году, предусмотренных прогнозом социально-экономического развития Московской области для поселения, входящего в состав</w:t>
      </w:r>
      <w:r w:rsidRPr="00B37E4F">
        <w:rPr>
          <w:rFonts w:ascii="Times New Roman" w:hAnsi="Times New Roman" w:cs="Times New Roman"/>
          <w:sz w:val="24"/>
          <w:szCs w:val="24"/>
        </w:rPr>
        <w:br/>
        <w:t>i-го муниципального района;</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Vni</w:t>
      </w:r>
      <w:proofErr w:type="spellEnd"/>
      <w:r w:rsidRPr="00B37E4F">
        <w:rPr>
          <w:rFonts w:ascii="Times New Roman" w:hAnsi="Times New Roman" w:cs="Times New Roman"/>
          <w:sz w:val="24"/>
          <w:szCs w:val="24"/>
        </w:rPr>
        <w:t xml:space="preserve"> – сумма налоговых вычетов, предоставляемых в соответствии с законодательством</w:t>
      </w:r>
      <w:r w:rsidRPr="00B37E4F">
        <w:rPr>
          <w:rFonts w:ascii="Times New Roman" w:hAnsi="Times New Roman" w:cs="Times New Roman"/>
          <w:sz w:val="24"/>
          <w:szCs w:val="24"/>
        </w:rPr>
        <w:br/>
        <w:t>на территории поселения, входящего в состав i-го муниципального района;</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Kv</w:t>
      </w:r>
      <w:proofErr w:type="spellEnd"/>
      <w:r w:rsidRPr="00B37E4F">
        <w:rPr>
          <w:rFonts w:ascii="Times New Roman" w:hAnsi="Times New Roman" w:cs="Times New Roman"/>
          <w:sz w:val="24"/>
          <w:szCs w:val="24"/>
        </w:rPr>
        <w:t xml:space="preserve"> – коэффициент, характеризующий динамику налоговых вычетов в зависимости</w:t>
      </w:r>
      <w:r w:rsidRPr="00B37E4F">
        <w:rPr>
          <w:rFonts w:ascii="Times New Roman" w:hAnsi="Times New Roman" w:cs="Times New Roman"/>
          <w:sz w:val="24"/>
          <w:szCs w:val="24"/>
        </w:rPr>
        <w:br/>
        <w:t>от изменения законодательства и других факторов, в размере 100 процентов;</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Sn</w:t>
      </w:r>
      <w:proofErr w:type="spellEnd"/>
      <w:r w:rsidRPr="00B37E4F">
        <w:rPr>
          <w:rFonts w:ascii="Times New Roman" w:hAnsi="Times New Roman" w:cs="Times New Roman"/>
          <w:sz w:val="24"/>
          <w:szCs w:val="24"/>
        </w:rPr>
        <w:t xml:space="preserve"> – средняя ставка налога на доходы физических лиц в процентах;</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K </w:t>
      </w:r>
      <w:proofErr w:type="spellStart"/>
      <w:r w:rsidRPr="00B37E4F">
        <w:rPr>
          <w:rFonts w:ascii="Times New Roman" w:hAnsi="Times New Roman" w:cs="Times New Roman"/>
          <w:sz w:val="24"/>
          <w:szCs w:val="24"/>
        </w:rPr>
        <w:t>исч.с</w:t>
      </w:r>
      <w:proofErr w:type="spellEnd"/>
      <w:r w:rsidRPr="00B37E4F">
        <w:rPr>
          <w:rFonts w:ascii="Times New Roman" w:hAnsi="Times New Roman" w:cs="Times New Roman"/>
          <w:sz w:val="24"/>
          <w:szCs w:val="24"/>
        </w:rPr>
        <w:t>. – коэффициент, характеризующий долю налога в исчисленной сумме налога,</w:t>
      </w:r>
      <w:r w:rsidRPr="00B37E4F">
        <w:rPr>
          <w:rFonts w:ascii="Times New Roman" w:hAnsi="Times New Roman" w:cs="Times New Roman"/>
          <w:sz w:val="24"/>
          <w:szCs w:val="24"/>
        </w:rPr>
        <w:br/>
        <w:t>в размере 0,9907;</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xml:space="preserve"> – корректирующая сумма поступлений, учитывающая изменения законодательства</w:t>
      </w:r>
      <w:r w:rsidRPr="00B37E4F">
        <w:rPr>
          <w:rFonts w:ascii="Times New Roman" w:hAnsi="Times New Roman" w:cs="Times New Roman"/>
          <w:sz w:val="24"/>
          <w:szCs w:val="24"/>
        </w:rPr>
        <w:br/>
        <w:t>о налогах и сборах, а также другие факторы на территории поселения, входящего в состав</w:t>
      </w:r>
      <w:r w:rsidRPr="00B37E4F">
        <w:rPr>
          <w:rFonts w:ascii="Times New Roman" w:hAnsi="Times New Roman" w:cs="Times New Roman"/>
          <w:sz w:val="24"/>
          <w:szCs w:val="24"/>
        </w:rPr>
        <w:br/>
        <w:t xml:space="preserve">i-го муниципального района. </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Niп</w:t>
      </w:r>
      <w:proofErr w:type="spellEnd"/>
      <w:r w:rsidRPr="00B37E4F">
        <w:rPr>
          <w:rFonts w:ascii="Times New Roman" w:hAnsi="Times New Roman" w:cs="Times New Roman"/>
          <w:sz w:val="24"/>
          <w:szCs w:val="24"/>
        </w:rPr>
        <w:t xml:space="preserve"> НДФЛ2 – НДФЛ4 = </w:t>
      </w:r>
      <w:proofErr w:type="spellStart"/>
      <w:r w:rsidRPr="00B37E4F">
        <w:rPr>
          <w:rFonts w:ascii="Times New Roman" w:hAnsi="Times New Roman" w:cs="Times New Roman"/>
          <w:sz w:val="24"/>
          <w:szCs w:val="24"/>
        </w:rPr>
        <w:t>ФЗПi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Кni</w:t>
      </w:r>
      <w:proofErr w:type="spellEnd"/>
      <w:r w:rsidRPr="00B37E4F">
        <w:rPr>
          <w:rFonts w:ascii="Times New Roman" w:hAnsi="Times New Roman" w:cs="Times New Roman"/>
          <w:sz w:val="24"/>
          <w:szCs w:val="24"/>
        </w:rPr>
        <w:t xml:space="preserve">/100 (+/-) </w:t>
      </w: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где</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ФЗПi</w:t>
      </w:r>
      <w:proofErr w:type="spellEnd"/>
      <w:r w:rsidRPr="00B37E4F">
        <w:rPr>
          <w:rFonts w:ascii="Times New Roman" w:hAnsi="Times New Roman" w:cs="Times New Roman"/>
          <w:sz w:val="24"/>
          <w:szCs w:val="24"/>
        </w:rPr>
        <w:t xml:space="preserve"> – фонд заработной платы, предусмотренный прогнозом социально-экономического развития Московской области для поселения, входящего в состав i-го муниципального района;</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Кni</w:t>
      </w:r>
      <w:proofErr w:type="spellEnd"/>
      <w:r w:rsidRPr="00B37E4F">
        <w:rPr>
          <w:rFonts w:ascii="Times New Roman" w:hAnsi="Times New Roman" w:cs="Times New Roman"/>
          <w:sz w:val="24"/>
          <w:szCs w:val="24"/>
        </w:rPr>
        <w:t xml:space="preserve"> – доля налога в фонде заработной платы за предыдущий период на территории поселения, входящего в состав i-го муниципального района;</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lastRenderedPageBreak/>
        <w:t>Fi</w:t>
      </w:r>
      <w:proofErr w:type="spellEnd"/>
      <w:r w:rsidRPr="00B37E4F">
        <w:rPr>
          <w:rFonts w:ascii="Times New Roman" w:hAnsi="Times New Roman" w:cs="Times New Roman"/>
          <w:sz w:val="24"/>
          <w:szCs w:val="24"/>
        </w:rPr>
        <w:t xml:space="preserve"> – корректирующая сумма поступлений, учитывающая изменения законодательства</w:t>
      </w:r>
      <w:r w:rsidRPr="00B37E4F">
        <w:rPr>
          <w:rFonts w:ascii="Times New Roman" w:hAnsi="Times New Roman" w:cs="Times New Roman"/>
          <w:sz w:val="24"/>
          <w:szCs w:val="24"/>
        </w:rPr>
        <w:br/>
        <w:t>о налогах и сборах, а также другие факторы на территории поселения, входящего в состав</w:t>
      </w:r>
      <w:r w:rsidRPr="00B37E4F">
        <w:rPr>
          <w:rFonts w:ascii="Times New Roman" w:hAnsi="Times New Roman" w:cs="Times New Roman"/>
          <w:sz w:val="24"/>
          <w:szCs w:val="24"/>
        </w:rPr>
        <w:br/>
        <w:t>i-го муниципального района.</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Расчетные налоговые поступления по налогу на доходы физических лиц в бюджеты муниципальных районов рассчитаны по формуле:</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Пндфлiмр2020 = ∑Niп2020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Н / 100;</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Пндфлiмр2021 = ∑Niп2021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Н / 100;</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Пндфлiмр2022 = ∑Niп2022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Н / 100, где</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Пндфлiмр2020, Пндфлiмр2021, Пндфлiмр2022 – расчетные налоговые поступления</w:t>
      </w:r>
      <w:r w:rsidRPr="00B37E4F">
        <w:rPr>
          <w:rFonts w:ascii="Times New Roman" w:hAnsi="Times New Roman" w:cs="Times New Roman"/>
          <w:sz w:val="24"/>
          <w:szCs w:val="24"/>
        </w:rPr>
        <w:br/>
        <w:t>по налогу на доходы физических лиц в бюджет i-го муниципального района</w:t>
      </w:r>
      <w:r w:rsidRPr="00B37E4F">
        <w:rPr>
          <w:rFonts w:ascii="Times New Roman" w:hAnsi="Times New Roman" w:cs="Times New Roman"/>
          <w:sz w:val="24"/>
          <w:szCs w:val="24"/>
        </w:rPr>
        <w:br/>
        <w:t>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H – норматив зачисления налога на доходы физических лиц в бюджеты муниципальных районов в соответствии с бюджетным законодательством Российской Федерации с территории городского поселения в размере 5 процентов, с территории сельского поселения в размере</w:t>
      </w:r>
      <w:r w:rsidRPr="00B37E4F">
        <w:rPr>
          <w:rFonts w:ascii="Times New Roman" w:hAnsi="Times New Roman" w:cs="Times New Roman"/>
          <w:sz w:val="24"/>
          <w:szCs w:val="24"/>
        </w:rPr>
        <w:br/>
        <w:t>13 процентов.</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Налоговый потенциал по налогу на доходы физических лиц (за исключением налога</w:t>
      </w:r>
      <w:r w:rsidRPr="00B37E4F">
        <w:rPr>
          <w:rFonts w:ascii="Times New Roman" w:hAnsi="Times New Roman" w:cs="Times New Roman"/>
          <w:sz w:val="24"/>
          <w:szCs w:val="24"/>
        </w:rPr>
        <w:br/>
        <w:t xml:space="preserve">на доходы физических лиц, уплачиваемого иностранными гражданами, работающими </w:t>
      </w:r>
      <w:r w:rsidRPr="00B37E4F">
        <w:rPr>
          <w:rFonts w:ascii="Times New Roman" w:hAnsi="Times New Roman" w:cs="Times New Roman"/>
          <w:sz w:val="24"/>
          <w:szCs w:val="24"/>
        </w:rPr>
        <w:br/>
        <w:t>на основании патента) по бюджетам городских округов рассчитан по формуле:</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Niп2020 = Niп2020 НДФЛ1 + Niп2020 НДФЛ2 + Niп2020 НДФЛ3 + Niп2020 НДФЛ4;</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Niп2021 = Niп2021 НДФЛ1 + Niп2021 НДФЛ2 + Niп2021 НДФЛ3 + Niп2021 НДФЛ4;</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Niп2022 = Niп2022 НДФЛ1 + Niп2022 НДФЛ2 + Niп2022 НДФЛ3 + Niп2022 НДФЛ4, где</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Niп2020 НДФЛ1, Niп2021 НДФЛ1, Niп2022 НДФЛ1 – налоговый потенциал по налогу</w:t>
      </w:r>
      <w:r w:rsidRPr="00B37E4F">
        <w:rPr>
          <w:rFonts w:ascii="Times New Roman" w:hAnsi="Times New Roman" w:cs="Times New Roman"/>
          <w:sz w:val="24"/>
          <w:szCs w:val="24"/>
        </w:rPr>
        <w:br/>
        <w:t>на доходы физических лиц с доходов, источником которых является налоговый агент</w:t>
      </w:r>
      <w:r w:rsidRPr="00B37E4F">
        <w:rPr>
          <w:rFonts w:ascii="Times New Roman" w:hAnsi="Times New Roman" w:cs="Times New Roman"/>
          <w:sz w:val="24"/>
          <w:szCs w:val="24"/>
        </w:rPr>
        <w:br/>
        <w:t>по бюджету i-го городского округа 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Niп2020 НДФЛ2, Niп2021 НДФЛ2, Niп2022 НДФЛ2 – налоговый потенциал по налогу</w:t>
      </w:r>
      <w:r w:rsidRPr="00B37E4F">
        <w:rPr>
          <w:rFonts w:ascii="Times New Roman" w:hAnsi="Times New Roman" w:cs="Times New Roman"/>
          <w:sz w:val="24"/>
          <w:szCs w:val="24"/>
        </w:rPr>
        <w:br/>
        <w:t>на доходы физических лиц с доходов, полученных физическими лицами, зарегистрированными в качестве индивидуальных предпринимателей, нотариусов, адвокатов и других</w:t>
      </w:r>
      <w:r w:rsidRPr="00B37E4F">
        <w:rPr>
          <w:rFonts w:ascii="Times New Roman" w:hAnsi="Times New Roman" w:cs="Times New Roman"/>
          <w:sz w:val="24"/>
          <w:szCs w:val="24"/>
        </w:rPr>
        <w:br/>
        <w:t>лиц, занимающихся частной практикой в соответствии со статьей 227 Налогового кодекса Российской Федерации, по бюджету i-го городского округа 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Niп2020 НДФЛ3, Niп2021НДФЛ3, Niп2022 НДФЛ3 – налоговый потенциал по налогу</w:t>
      </w:r>
      <w:r w:rsidRPr="00B37E4F">
        <w:rPr>
          <w:rFonts w:ascii="Times New Roman" w:hAnsi="Times New Roman" w:cs="Times New Roman"/>
          <w:sz w:val="24"/>
          <w:szCs w:val="24"/>
        </w:rPr>
        <w:br/>
        <w:t>на доходы физических лиц с доходов, полученных физическими лицами в соответствии</w:t>
      </w:r>
      <w:r w:rsidRPr="00B37E4F">
        <w:rPr>
          <w:rFonts w:ascii="Times New Roman" w:hAnsi="Times New Roman" w:cs="Times New Roman"/>
          <w:sz w:val="24"/>
          <w:szCs w:val="24"/>
        </w:rPr>
        <w:br/>
        <w:t>со статьей 228 Налогового кодекса Российской Федерации, по бюджету i-го городского округа 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Niп2020 НДФЛ4, Niп2021 НДФЛ4, Niп2022 НДФЛ4 – налоговый потенциал по налогу</w:t>
      </w:r>
      <w:r w:rsidRPr="00B37E4F">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по бюджету i-го городского округа 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Niп</w:t>
      </w:r>
      <w:proofErr w:type="spellEnd"/>
      <w:r w:rsidRPr="00B37E4F">
        <w:rPr>
          <w:rFonts w:ascii="Times New Roman" w:hAnsi="Times New Roman" w:cs="Times New Roman"/>
          <w:sz w:val="24"/>
          <w:szCs w:val="24"/>
        </w:rPr>
        <w:t xml:space="preserve"> НДФЛ1 = (</w:t>
      </w:r>
      <w:proofErr w:type="spellStart"/>
      <w:r w:rsidRPr="00B37E4F">
        <w:rPr>
          <w:rFonts w:ascii="Times New Roman" w:hAnsi="Times New Roman" w:cs="Times New Roman"/>
          <w:sz w:val="24"/>
          <w:szCs w:val="24"/>
        </w:rPr>
        <w:t>Dnр.пi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Кфзп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пi</w:t>
      </w:r>
      <w:proofErr w:type="spellEnd"/>
      <w:r w:rsidRPr="00B37E4F">
        <w:rPr>
          <w:rFonts w:ascii="Times New Roman" w:hAnsi="Times New Roman" w:cs="Times New Roman"/>
          <w:sz w:val="24"/>
          <w:szCs w:val="24"/>
        </w:rPr>
        <w:t xml:space="preserve">/100 – </w:t>
      </w:r>
      <w:proofErr w:type="spellStart"/>
      <w:r w:rsidRPr="00B37E4F">
        <w:rPr>
          <w:rFonts w:ascii="Times New Roman" w:hAnsi="Times New Roman" w:cs="Times New Roman"/>
          <w:sz w:val="24"/>
          <w:szCs w:val="24"/>
        </w:rPr>
        <w:t>Vni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Кv</w:t>
      </w:r>
      <w:proofErr w:type="spellEnd"/>
      <w:r w:rsidRPr="00B37E4F">
        <w:rPr>
          <w:rFonts w:ascii="Times New Roman" w:hAnsi="Times New Roman" w:cs="Times New Roman"/>
          <w:sz w:val="24"/>
          <w:szCs w:val="24"/>
        </w:rPr>
        <w:t xml:space="preserve">/100)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Sn</w:t>
      </w:r>
      <w:proofErr w:type="spellEnd"/>
      <w:r w:rsidRPr="00B37E4F">
        <w:rPr>
          <w:rFonts w:ascii="Times New Roman" w:hAnsi="Times New Roman" w:cs="Times New Roman"/>
          <w:sz w:val="24"/>
          <w:szCs w:val="24"/>
        </w:rPr>
        <w:t xml:space="preserve"> / 100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K </w:t>
      </w:r>
      <w:proofErr w:type="spellStart"/>
      <w:r w:rsidRPr="00B37E4F">
        <w:rPr>
          <w:rFonts w:ascii="Times New Roman" w:hAnsi="Times New Roman" w:cs="Times New Roman"/>
          <w:sz w:val="24"/>
          <w:szCs w:val="24"/>
        </w:rPr>
        <w:t>исч.с</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где</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Dnр.пi</w:t>
      </w:r>
      <w:proofErr w:type="spellEnd"/>
      <w:r w:rsidRPr="00B37E4F">
        <w:rPr>
          <w:rFonts w:ascii="Times New Roman" w:hAnsi="Times New Roman" w:cs="Times New Roman"/>
          <w:sz w:val="24"/>
          <w:szCs w:val="24"/>
        </w:rPr>
        <w:t xml:space="preserve"> – общая сумма доходов, принимаемая налоговыми агентами для расчета налоговой базы за предыдущий период на территории i-го городского округа;</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Кфзп</w:t>
      </w:r>
      <w:proofErr w:type="spellEnd"/>
      <w:r w:rsidRPr="00B37E4F">
        <w:rPr>
          <w:rFonts w:ascii="Times New Roman" w:hAnsi="Times New Roman" w:cs="Times New Roman"/>
          <w:sz w:val="24"/>
          <w:szCs w:val="24"/>
        </w:rPr>
        <w:t> </w:t>
      </w:r>
      <w:proofErr w:type="spellStart"/>
      <w:r w:rsidRPr="00B37E4F">
        <w:rPr>
          <w:rFonts w:ascii="Times New Roman" w:hAnsi="Times New Roman" w:cs="Times New Roman"/>
          <w:sz w:val="24"/>
          <w:szCs w:val="24"/>
        </w:rPr>
        <w:t>пi</w:t>
      </w:r>
      <w:proofErr w:type="spellEnd"/>
      <w:r w:rsidRPr="00B37E4F">
        <w:rPr>
          <w:rFonts w:ascii="Times New Roman" w:hAnsi="Times New Roman" w:cs="Times New Roman"/>
          <w:sz w:val="24"/>
          <w:szCs w:val="24"/>
        </w:rPr>
        <w:t xml:space="preserve"> – коэффициент, характеризующий динамику фонда заработной платы, рассчитанный как отношение фонда заработной платы прогнозируемого года к фонду заработной платы года, предшествующего прогнозируемому году, предусмотренных прогнозом социально-экономического развития Московской области для i-го городского округа;</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Vni</w:t>
      </w:r>
      <w:proofErr w:type="spellEnd"/>
      <w:r w:rsidRPr="00B37E4F">
        <w:rPr>
          <w:rFonts w:ascii="Times New Roman" w:hAnsi="Times New Roman" w:cs="Times New Roman"/>
          <w:sz w:val="24"/>
          <w:szCs w:val="24"/>
        </w:rPr>
        <w:t xml:space="preserve"> – сумма налоговых вычетов, предоставляемых в соответствии с законодательством</w:t>
      </w:r>
      <w:r w:rsidRPr="00B37E4F">
        <w:rPr>
          <w:rFonts w:ascii="Times New Roman" w:hAnsi="Times New Roman" w:cs="Times New Roman"/>
          <w:sz w:val="24"/>
          <w:szCs w:val="24"/>
        </w:rPr>
        <w:br/>
        <w:t>на территории i-го городского округа;</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Kv</w:t>
      </w:r>
      <w:proofErr w:type="spellEnd"/>
      <w:r w:rsidRPr="00B37E4F">
        <w:rPr>
          <w:rFonts w:ascii="Times New Roman" w:hAnsi="Times New Roman" w:cs="Times New Roman"/>
          <w:sz w:val="24"/>
          <w:szCs w:val="24"/>
        </w:rPr>
        <w:t xml:space="preserve"> – коэффициент, характеризующий динамику налоговых вычетов в зависимости</w:t>
      </w:r>
      <w:r w:rsidRPr="00B37E4F">
        <w:rPr>
          <w:rFonts w:ascii="Times New Roman" w:hAnsi="Times New Roman" w:cs="Times New Roman"/>
          <w:sz w:val="24"/>
          <w:szCs w:val="24"/>
        </w:rPr>
        <w:br/>
        <w:t>от изменения законодательства и других факторов, в размере 100 процентов;</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Sn</w:t>
      </w:r>
      <w:proofErr w:type="spellEnd"/>
      <w:r w:rsidRPr="00B37E4F">
        <w:rPr>
          <w:rFonts w:ascii="Times New Roman" w:hAnsi="Times New Roman" w:cs="Times New Roman"/>
          <w:sz w:val="24"/>
          <w:szCs w:val="24"/>
        </w:rPr>
        <w:t xml:space="preserve"> – средняя ставка налога на доходы физических лиц в процентах;</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K </w:t>
      </w:r>
      <w:proofErr w:type="spellStart"/>
      <w:r w:rsidRPr="00B37E4F">
        <w:rPr>
          <w:rFonts w:ascii="Times New Roman" w:hAnsi="Times New Roman" w:cs="Times New Roman"/>
          <w:sz w:val="24"/>
          <w:szCs w:val="24"/>
        </w:rPr>
        <w:t>исч.с</w:t>
      </w:r>
      <w:proofErr w:type="spellEnd"/>
      <w:r w:rsidRPr="00B37E4F">
        <w:rPr>
          <w:rFonts w:ascii="Times New Roman" w:hAnsi="Times New Roman" w:cs="Times New Roman"/>
          <w:sz w:val="24"/>
          <w:szCs w:val="24"/>
        </w:rPr>
        <w:t>. – коэффициент, характеризующий долю налога в исчисленной сумме налога,</w:t>
      </w:r>
      <w:r w:rsidRPr="00B37E4F">
        <w:rPr>
          <w:rFonts w:ascii="Times New Roman" w:hAnsi="Times New Roman" w:cs="Times New Roman"/>
          <w:sz w:val="24"/>
          <w:szCs w:val="24"/>
        </w:rPr>
        <w:br/>
        <w:t>в размере 0,9907;</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xml:space="preserve"> – корректирующая сумма поступлений, учитывающая изменения законодательства</w:t>
      </w:r>
      <w:r w:rsidRPr="00B37E4F">
        <w:rPr>
          <w:rFonts w:ascii="Times New Roman" w:hAnsi="Times New Roman" w:cs="Times New Roman"/>
          <w:sz w:val="24"/>
          <w:szCs w:val="24"/>
        </w:rPr>
        <w:br/>
        <w:t xml:space="preserve">о налогах и сборах, а также другие факторы на территории i-го городского округа. </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lastRenderedPageBreak/>
        <w:t>Niп</w:t>
      </w:r>
      <w:proofErr w:type="spellEnd"/>
      <w:r w:rsidRPr="00B37E4F">
        <w:rPr>
          <w:rFonts w:ascii="Times New Roman" w:hAnsi="Times New Roman" w:cs="Times New Roman"/>
          <w:sz w:val="24"/>
          <w:szCs w:val="24"/>
        </w:rPr>
        <w:t xml:space="preserve"> НДФЛ2 – НДФЛ4= </w:t>
      </w:r>
      <w:proofErr w:type="spellStart"/>
      <w:r w:rsidRPr="00B37E4F">
        <w:rPr>
          <w:rFonts w:ascii="Times New Roman" w:hAnsi="Times New Roman" w:cs="Times New Roman"/>
          <w:sz w:val="24"/>
          <w:szCs w:val="24"/>
        </w:rPr>
        <w:t>ФЗПi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Кni</w:t>
      </w:r>
      <w:proofErr w:type="spellEnd"/>
      <w:r w:rsidRPr="00B37E4F">
        <w:rPr>
          <w:rFonts w:ascii="Times New Roman" w:hAnsi="Times New Roman" w:cs="Times New Roman"/>
          <w:sz w:val="24"/>
          <w:szCs w:val="24"/>
        </w:rPr>
        <w:t xml:space="preserve">/100 (+/-) </w:t>
      </w: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где</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ФЗПi</w:t>
      </w:r>
      <w:proofErr w:type="spellEnd"/>
      <w:r w:rsidRPr="00B37E4F">
        <w:rPr>
          <w:rFonts w:ascii="Times New Roman" w:hAnsi="Times New Roman" w:cs="Times New Roman"/>
          <w:sz w:val="24"/>
          <w:szCs w:val="24"/>
        </w:rPr>
        <w:t xml:space="preserve"> – фонд заработной платы, предусмотренный прогнозом социально-экономического развития Московской области для i-го городского округа;</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Кni</w:t>
      </w:r>
      <w:proofErr w:type="spellEnd"/>
      <w:r w:rsidRPr="00B37E4F">
        <w:rPr>
          <w:rFonts w:ascii="Times New Roman" w:hAnsi="Times New Roman" w:cs="Times New Roman"/>
          <w:sz w:val="24"/>
          <w:szCs w:val="24"/>
        </w:rPr>
        <w:t xml:space="preserve"> – доля налога в фонде заработной платы за предыдущий период на территории</w:t>
      </w:r>
      <w:r w:rsidRPr="00B37E4F">
        <w:rPr>
          <w:rFonts w:ascii="Times New Roman" w:hAnsi="Times New Roman" w:cs="Times New Roman"/>
          <w:sz w:val="24"/>
          <w:szCs w:val="24"/>
        </w:rPr>
        <w:br/>
        <w:t>i-го городского округа;</w:t>
      </w:r>
    </w:p>
    <w:p w:rsidR="007138F8" w:rsidRPr="00B37E4F" w:rsidRDefault="007138F8" w:rsidP="007138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xml:space="preserve"> – корректирующая сумма поступлений, учитывающая изменения законодательства</w:t>
      </w:r>
      <w:r w:rsidRPr="00B37E4F">
        <w:rPr>
          <w:rFonts w:ascii="Times New Roman" w:hAnsi="Times New Roman" w:cs="Times New Roman"/>
          <w:sz w:val="24"/>
          <w:szCs w:val="24"/>
        </w:rPr>
        <w:br/>
        <w:t>о налогах и сборах, а также другие факторы на территории i-го городского округа.</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Расчетные налоговые поступления по налогу на доходы физических лиц в бюджеты городских округов рассчитаны по формуле:</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Пндфлi2020 = Niп2020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Н / 100;</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Пндфлi2021 = Niп2021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Н / 100;</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Пндфлi2022 = Niп2022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Н / 100, где</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Пндфлi2020, Пндфлi2021, Пндфлi2022 – расчетные налоговые поступления по налогу</w:t>
      </w:r>
      <w:r w:rsidRPr="00B37E4F">
        <w:rPr>
          <w:rFonts w:ascii="Times New Roman" w:hAnsi="Times New Roman" w:cs="Times New Roman"/>
          <w:sz w:val="24"/>
          <w:szCs w:val="24"/>
        </w:rPr>
        <w:br/>
        <w:t>на доходы физических лиц в бюджет i-го городского округа на 2020 год и на плановый период 2021 и 2022 годов;</w:t>
      </w:r>
    </w:p>
    <w:p w:rsidR="007138F8" w:rsidRPr="00B37E4F" w:rsidRDefault="007138F8" w:rsidP="007138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H – норматив зачисления налога на доходы физических лиц в бюджеты городских округов в размере 15 процентов.</w:t>
      </w:r>
    </w:p>
    <w:p w:rsidR="007138F8" w:rsidRPr="00B37E4F" w:rsidRDefault="007138F8" w:rsidP="007138F8">
      <w:pPr>
        <w:rPr>
          <w:bCs/>
        </w:rPr>
      </w:pPr>
    </w:p>
    <w:p w:rsidR="004E06F3" w:rsidRPr="00B37E4F" w:rsidRDefault="004E06F3" w:rsidP="00F45440">
      <w:pPr>
        <w:jc w:val="center"/>
        <w:rPr>
          <w:b/>
          <w:bCs/>
          <w:i/>
        </w:rPr>
      </w:pPr>
      <w:r w:rsidRPr="00B37E4F">
        <w:rPr>
          <w:b/>
          <w:bCs/>
          <w:i/>
        </w:rPr>
        <w:t>1.2. Налог, взимаемый в связи с применением упрощенной системы</w:t>
      </w:r>
      <w:r w:rsidR="00BD543D" w:rsidRPr="00B37E4F">
        <w:rPr>
          <w:b/>
          <w:bCs/>
          <w:i/>
        </w:rPr>
        <w:t xml:space="preserve"> </w:t>
      </w:r>
      <w:r w:rsidRPr="00B37E4F">
        <w:rPr>
          <w:b/>
          <w:bCs/>
          <w:i/>
        </w:rPr>
        <w:t>налогообложения</w:t>
      </w:r>
    </w:p>
    <w:p w:rsidR="004E06F3" w:rsidRPr="00B37E4F" w:rsidRDefault="004E06F3" w:rsidP="00F45440">
      <w:pPr>
        <w:rPr>
          <w:bCs/>
          <w:i/>
          <w:iCs/>
        </w:rPr>
      </w:pP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Налоговый потенциал по налогу, взимаемому в связи с применением упрощенной системы налогообложения, или расчетные налоговые поступления налога, взимаемого в связи</w:t>
      </w:r>
      <w:r w:rsidRPr="00B37E4F">
        <w:rPr>
          <w:rFonts w:ascii="Times New Roman" w:hAnsi="Times New Roman" w:cs="Times New Roman"/>
          <w:sz w:val="24"/>
          <w:szCs w:val="24"/>
        </w:rPr>
        <w:br/>
        <w:t>с применением упрощенной системы налогообложения в бюджеты муниципальных районов</w:t>
      </w:r>
      <w:r w:rsidRPr="00B37E4F">
        <w:rPr>
          <w:rFonts w:ascii="Times New Roman" w:hAnsi="Times New Roman" w:cs="Times New Roman"/>
          <w:sz w:val="24"/>
          <w:szCs w:val="24"/>
        </w:rPr>
        <w:br/>
        <w:t>и городских округов, определены по следующей формуле:</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Ni2020 = Ni2020 УСН</w:t>
      </w:r>
      <w:r w:rsidRPr="00B37E4F">
        <w:rPr>
          <w:rFonts w:ascii="Times New Roman" w:hAnsi="Times New Roman" w:cs="Times New Roman"/>
          <w:sz w:val="18"/>
          <w:szCs w:val="18"/>
          <w:vertAlign w:val="subscript"/>
        </w:rPr>
        <w:t>1</w:t>
      </w:r>
      <w:r w:rsidRPr="00B37E4F">
        <w:rPr>
          <w:rFonts w:ascii="Times New Roman" w:hAnsi="Times New Roman" w:cs="Times New Roman"/>
          <w:sz w:val="24"/>
          <w:szCs w:val="24"/>
        </w:rPr>
        <w:t xml:space="preserve"> + Ni2020 УСН</w:t>
      </w:r>
      <w:r w:rsidRPr="00B37E4F">
        <w:rPr>
          <w:rFonts w:ascii="Times New Roman" w:hAnsi="Times New Roman" w:cs="Times New Roman"/>
          <w:sz w:val="18"/>
          <w:szCs w:val="18"/>
          <w:vertAlign w:val="subscript"/>
        </w:rPr>
        <w:t>2</w:t>
      </w:r>
      <w:r w:rsidRPr="00B37E4F">
        <w:rPr>
          <w:rFonts w:ascii="Times New Roman" w:hAnsi="Times New Roman" w:cs="Times New Roman"/>
          <w:sz w:val="24"/>
          <w:szCs w:val="24"/>
        </w:rPr>
        <w:t>;</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Ni2021 = Ni2021 УСН</w:t>
      </w:r>
      <w:r w:rsidRPr="00B37E4F">
        <w:rPr>
          <w:rFonts w:ascii="Times New Roman" w:hAnsi="Times New Roman" w:cs="Times New Roman"/>
          <w:sz w:val="18"/>
          <w:szCs w:val="18"/>
          <w:vertAlign w:val="subscript"/>
        </w:rPr>
        <w:t>1</w:t>
      </w:r>
      <w:r w:rsidRPr="00B37E4F">
        <w:rPr>
          <w:rFonts w:ascii="Times New Roman" w:hAnsi="Times New Roman" w:cs="Times New Roman"/>
          <w:sz w:val="24"/>
          <w:szCs w:val="24"/>
        </w:rPr>
        <w:t xml:space="preserve"> + Ni2021 УСН</w:t>
      </w:r>
      <w:r w:rsidRPr="00B37E4F">
        <w:rPr>
          <w:rFonts w:ascii="Times New Roman" w:hAnsi="Times New Roman" w:cs="Times New Roman"/>
          <w:sz w:val="18"/>
          <w:szCs w:val="18"/>
          <w:vertAlign w:val="subscript"/>
        </w:rPr>
        <w:t>2</w:t>
      </w:r>
      <w:r w:rsidRPr="00B37E4F">
        <w:rPr>
          <w:rFonts w:ascii="Times New Roman" w:hAnsi="Times New Roman" w:cs="Times New Roman"/>
          <w:sz w:val="24"/>
          <w:szCs w:val="24"/>
        </w:rPr>
        <w:t>;</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Ni2022 = Ni2022 УСН</w:t>
      </w:r>
      <w:r w:rsidRPr="00B37E4F">
        <w:rPr>
          <w:rFonts w:ascii="Times New Roman" w:hAnsi="Times New Roman" w:cs="Times New Roman"/>
          <w:sz w:val="18"/>
          <w:szCs w:val="18"/>
          <w:vertAlign w:val="subscript"/>
        </w:rPr>
        <w:t>1</w:t>
      </w:r>
      <w:r w:rsidRPr="00B37E4F">
        <w:rPr>
          <w:rFonts w:ascii="Times New Roman" w:hAnsi="Times New Roman" w:cs="Times New Roman"/>
          <w:sz w:val="24"/>
          <w:szCs w:val="24"/>
        </w:rPr>
        <w:t xml:space="preserve"> + Ni2022 УСН</w:t>
      </w:r>
      <w:r w:rsidRPr="00B37E4F">
        <w:rPr>
          <w:rFonts w:ascii="Times New Roman" w:hAnsi="Times New Roman" w:cs="Times New Roman"/>
          <w:sz w:val="18"/>
          <w:szCs w:val="18"/>
          <w:vertAlign w:val="subscript"/>
        </w:rPr>
        <w:t>2</w:t>
      </w:r>
      <w:r w:rsidRPr="00B37E4F">
        <w:rPr>
          <w:rFonts w:ascii="Times New Roman" w:hAnsi="Times New Roman" w:cs="Times New Roman"/>
          <w:sz w:val="24"/>
          <w:szCs w:val="24"/>
        </w:rPr>
        <w:t>, где</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Ni2020, Ni2021, Ni2022 – налоговый потенциал по налогу, взимаемому в связи</w:t>
      </w:r>
      <w:r w:rsidRPr="00B37E4F">
        <w:rPr>
          <w:rFonts w:ascii="Times New Roman" w:hAnsi="Times New Roman" w:cs="Times New Roman"/>
          <w:sz w:val="24"/>
          <w:szCs w:val="24"/>
        </w:rPr>
        <w:br/>
        <w:t>с применением упрощенной системы налогообложения по бюджету i-го муниципального района, городского округа на 2020 год и на плановый период 2021 и 2022 годов;</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Ni2020 УСН</w:t>
      </w:r>
      <w:r w:rsidRPr="00B37E4F">
        <w:rPr>
          <w:rFonts w:ascii="Times New Roman" w:hAnsi="Times New Roman" w:cs="Times New Roman"/>
          <w:sz w:val="18"/>
          <w:szCs w:val="18"/>
          <w:vertAlign w:val="subscript"/>
        </w:rPr>
        <w:t>1</w:t>
      </w:r>
      <w:r w:rsidRPr="00B37E4F">
        <w:rPr>
          <w:rFonts w:ascii="Times New Roman" w:hAnsi="Times New Roman" w:cs="Times New Roman"/>
          <w:sz w:val="24"/>
          <w:szCs w:val="24"/>
        </w:rPr>
        <w:t>, Ni2021 УСН</w:t>
      </w:r>
      <w:r w:rsidRPr="00B37E4F">
        <w:rPr>
          <w:rFonts w:ascii="Times New Roman" w:hAnsi="Times New Roman" w:cs="Times New Roman"/>
          <w:sz w:val="18"/>
          <w:szCs w:val="18"/>
          <w:vertAlign w:val="subscript"/>
        </w:rPr>
        <w:t>1</w:t>
      </w:r>
      <w:r w:rsidRPr="00B37E4F">
        <w:rPr>
          <w:rFonts w:ascii="Times New Roman" w:hAnsi="Times New Roman" w:cs="Times New Roman"/>
          <w:sz w:val="24"/>
          <w:szCs w:val="24"/>
        </w:rPr>
        <w:t>, Ni2022 УСН</w:t>
      </w:r>
      <w:r w:rsidRPr="00B37E4F">
        <w:rPr>
          <w:rFonts w:ascii="Times New Roman" w:hAnsi="Times New Roman" w:cs="Times New Roman"/>
          <w:sz w:val="18"/>
          <w:szCs w:val="18"/>
          <w:vertAlign w:val="subscript"/>
        </w:rPr>
        <w:t>1</w:t>
      </w:r>
      <w:r w:rsidRPr="00B37E4F">
        <w:rPr>
          <w:rFonts w:ascii="Times New Roman" w:hAnsi="Times New Roman" w:cs="Times New Roman"/>
          <w:sz w:val="24"/>
          <w:szCs w:val="24"/>
        </w:rPr>
        <w:t xml:space="preserve"> – налоговый потенциал по налогу, взимаемому в связи с применением упрощенной системы налогообложения, уплачиваемому</w:t>
      </w:r>
      <w:r w:rsidRPr="00B37E4F">
        <w:rPr>
          <w:rFonts w:ascii="Times New Roman" w:hAnsi="Times New Roman" w:cs="Times New Roman"/>
          <w:sz w:val="24"/>
          <w:szCs w:val="24"/>
        </w:rPr>
        <w:br/>
        <w:t>при использовании в качестве объекта налогообложения доходы по бюджету</w:t>
      </w:r>
      <w:r w:rsidRPr="00B37E4F">
        <w:rPr>
          <w:rFonts w:ascii="Times New Roman" w:hAnsi="Times New Roman" w:cs="Times New Roman"/>
          <w:sz w:val="24"/>
          <w:szCs w:val="24"/>
        </w:rPr>
        <w:br/>
        <w:t>i-го муниципального района, городского округа на 2020 год и на плановый период 2021</w:t>
      </w:r>
      <w:r w:rsidRPr="00B37E4F">
        <w:rPr>
          <w:rFonts w:ascii="Times New Roman" w:hAnsi="Times New Roman" w:cs="Times New Roman"/>
          <w:sz w:val="24"/>
          <w:szCs w:val="24"/>
        </w:rPr>
        <w:br/>
        <w:t>и 2022 годов;</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Ni2020 УСН</w:t>
      </w:r>
      <w:r w:rsidRPr="00B37E4F">
        <w:rPr>
          <w:rFonts w:ascii="Times New Roman" w:hAnsi="Times New Roman" w:cs="Times New Roman"/>
          <w:sz w:val="18"/>
          <w:szCs w:val="18"/>
          <w:vertAlign w:val="subscript"/>
        </w:rPr>
        <w:t>2</w:t>
      </w:r>
      <w:r w:rsidRPr="00B37E4F">
        <w:rPr>
          <w:rFonts w:ascii="Times New Roman" w:hAnsi="Times New Roman" w:cs="Times New Roman"/>
          <w:sz w:val="24"/>
          <w:szCs w:val="24"/>
        </w:rPr>
        <w:t>, Ni2021 УСН</w:t>
      </w:r>
      <w:r w:rsidRPr="00B37E4F">
        <w:rPr>
          <w:rFonts w:ascii="Times New Roman" w:hAnsi="Times New Roman" w:cs="Times New Roman"/>
          <w:sz w:val="18"/>
          <w:szCs w:val="18"/>
          <w:vertAlign w:val="subscript"/>
        </w:rPr>
        <w:t>2</w:t>
      </w:r>
      <w:r w:rsidRPr="00B37E4F">
        <w:rPr>
          <w:rFonts w:ascii="Times New Roman" w:hAnsi="Times New Roman" w:cs="Times New Roman"/>
          <w:sz w:val="24"/>
          <w:szCs w:val="24"/>
        </w:rPr>
        <w:t>, Ni2022 УСН</w:t>
      </w:r>
      <w:r w:rsidRPr="00B37E4F">
        <w:rPr>
          <w:rFonts w:ascii="Times New Roman" w:hAnsi="Times New Roman" w:cs="Times New Roman"/>
          <w:sz w:val="18"/>
          <w:szCs w:val="18"/>
          <w:vertAlign w:val="subscript"/>
        </w:rPr>
        <w:t>2</w:t>
      </w:r>
      <w:r w:rsidRPr="00B37E4F">
        <w:rPr>
          <w:rFonts w:ascii="Times New Roman" w:hAnsi="Times New Roman" w:cs="Times New Roman"/>
          <w:sz w:val="24"/>
          <w:szCs w:val="24"/>
        </w:rPr>
        <w:t xml:space="preserve"> – налоговый потенциал по налогу, взимаемому в связи с применением упрощенной системы налогообложения, уплачиваемому</w:t>
      </w:r>
      <w:r w:rsidRPr="00B37E4F">
        <w:rPr>
          <w:rFonts w:ascii="Times New Roman" w:hAnsi="Times New Roman" w:cs="Times New Roman"/>
          <w:sz w:val="24"/>
          <w:szCs w:val="24"/>
        </w:rPr>
        <w:br/>
        <w:t>при использовании в качестве объекта налогообложения доходы, уменьшенные на величину расходов (в том числе минимальный налог) по бюджету i-го муниципального района, городского округа на 2020 год и на плановый период 2021 и 2022 годов;</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Ni</w:t>
      </w:r>
      <w:proofErr w:type="spellEnd"/>
      <w:r w:rsidRPr="00B37E4F">
        <w:rPr>
          <w:rFonts w:ascii="Times New Roman" w:hAnsi="Times New Roman" w:cs="Times New Roman"/>
          <w:sz w:val="24"/>
          <w:szCs w:val="24"/>
        </w:rPr>
        <w:t xml:space="preserve"> УСН</w:t>
      </w:r>
      <w:r w:rsidRPr="00B37E4F">
        <w:rPr>
          <w:rFonts w:ascii="Times New Roman" w:hAnsi="Times New Roman" w:cs="Times New Roman"/>
          <w:sz w:val="18"/>
          <w:szCs w:val="18"/>
          <w:vertAlign w:val="subscript"/>
        </w:rPr>
        <w:t>1</w:t>
      </w:r>
      <w:r w:rsidRPr="00B37E4F">
        <w:rPr>
          <w:rFonts w:ascii="Times New Roman" w:hAnsi="Times New Roman" w:cs="Times New Roman"/>
          <w:sz w:val="24"/>
          <w:szCs w:val="24"/>
        </w:rPr>
        <w:t xml:space="preserve"> = (Vнб1ппi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(S / 100) – </w:t>
      </w:r>
      <w:proofErr w:type="spellStart"/>
      <w:r w:rsidRPr="00B37E4F">
        <w:rPr>
          <w:rFonts w:ascii="Times New Roman" w:hAnsi="Times New Roman" w:cs="Times New Roman"/>
          <w:sz w:val="24"/>
          <w:szCs w:val="24"/>
        </w:rPr>
        <w:t>Vстр.взнi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K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Нед</w:t>
      </w:r>
      <w:proofErr w:type="spellEnd"/>
      <w:r w:rsidRPr="00B37E4F">
        <w:rPr>
          <w:rFonts w:ascii="Times New Roman" w:hAnsi="Times New Roman" w:cs="Times New Roman"/>
          <w:sz w:val="24"/>
          <w:szCs w:val="24"/>
        </w:rPr>
        <w:t>, где</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Vнб1ппi – налоговая база прогнозируемого периода на территории 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S – ставка налога в процентах;</w:t>
      </w:r>
    </w:p>
    <w:p w:rsidR="002E14EF" w:rsidRPr="00B37E4F" w:rsidRDefault="002E14EF" w:rsidP="002E14EF">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Vстр.взнi</w:t>
      </w:r>
      <w:proofErr w:type="spellEnd"/>
      <w:r w:rsidRPr="00B37E4F">
        <w:rPr>
          <w:rFonts w:ascii="Times New Roman" w:hAnsi="Times New Roman" w:cs="Times New Roman"/>
          <w:sz w:val="24"/>
          <w:szCs w:val="24"/>
        </w:rPr>
        <w:t xml:space="preserve"> – сумма страховых взносов на обязательное пенсионное страхование</w:t>
      </w:r>
      <w:r w:rsidRPr="00B37E4F">
        <w:rPr>
          <w:rFonts w:ascii="Times New Roman" w:hAnsi="Times New Roman" w:cs="Times New Roman"/>
          <w:sz w:val="24"/>
          <w:szCs w:val="24"/>
        </w:rPr>
        <w:br/>
        <w:t>и по временной нетрудоспособности на территории 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K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 – расчетный уровень собираемости в размере 1,0;</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xml:space="preserve"> – корректирующая сумма поступлений, учитывающая изменения законодательства</w:t>
      </w:r>
      <w:r w:rsidRPr="00B37E4F">
        <w:rPr>
          <w:rFonts w:ascii="Times New Roman" w:hAnsi="Times New Roman" w:cs="Times New Roman"/>
          <w:sz w:val="24"/>
          <w:szCs w:val="24"/>
        </w:rPr>
        <w:br/>
        <w:t>о налогах и сборах, а также другие факторы на территории 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Vнб1ппi = Vнб1пр.пi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п.п</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Крег.особi</w:t>
      </w:r>
      <w:proofErr w:type="spellEnd"/>
      <w:r w:rsidRPr="00B37E4F">
        <w:rPr>
          <w:rFonts w:ascii="Times New Roman" w:hAnsi="Times New Roman" w:cs="Times New Roman"/>
          <w:sz w:val="24"/>
          <w:szCs w:val="24"/>
        </w:rPr>
        <w:t>, где</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Vнб1пр.пi – налоговая база предыдущего периода по налогу, взимаемому в связи</w:t>
      </w:r>
      <w:r w:rsidRPr="00B37E4F">
        <w:rPr>
          <w:rFonts w:ascii="Times New Roman" w:hAnsi="Times New Roman" w:cs="Times New Roman"/>
          <w:sz w:val="24"/>
          <w:szCs w:val="24"/>
        </w:rPr>
        <w:br/>
        <w:t xml:space="preserve"> с применением упрощенной системы налогообложения, уплачиваемому при использовании </w:t>
      </w:r>
      <w:r w:rsidRPr="00B37E4F">
        <w:rPr>
          <w:rFonts w:ascii="Times New Roman" w:hAnsi="Times New Roman" w:cs="Times New Roman"/>
          <w:sz w:val="24"/>
          <w:szCs w:val="24"/>
        </w:rPr>
        <w:br/>
      </w:r>
      <w:r w:rsidRPr="00B37E4F">
        <w:rPr>
          <w:rFonts w:ascii="Times New Roman" w:hAnsi="Times New Roman" w:cs="Times New Roman"/>
          <w:sz w:val="24"/>
          <w:szCs w:val="24"/>
        </w:rPr>
        <w:lastRenderedPageBreak/>
        <w:t>в качестве объекта налогообложения доходы на территории 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п.п</w:t>
      </w:r>
      <w:proofErr w:type="spellEnd"/>
      <w:r w:rsidRPr="00B37E4F">
        <w:rPr>
          <w:rFonts w:ascii="Times New Roman" w:hAnsi="Times New Roman" w:cs="Times New Roman"/>
          <w:sz w:val="24"/>
          <w:szCs w:val="24"/>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пр.п</w:t>
      </w:r>
      <w:proofErr w:type="spellEnd"/>
      <w:r w:rsidRPr="00B37E4F">
        <w:rPr>
          <w:rFonts w:ascii="Times New Roman" w:hAnsi="Times New Roman" w:cs="Times New Roman"/>
          <w:sz w:val="24"/>
          <w:szCs w:val="24"/>
        </w:rPr>
        <w:t xml:space="preserve"> – объем валового регионального продукта в предыдущем периоде, предусмотренного прогнозом социально-экономического развития Московской области;</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Крег.особi</w:t>
      </w:r>
      <w:proofErr w:type="spellEnd"/>
      <w:r w:rsidRPr="00B37E4F">
        <w:rPr>
          <w:rFonts w:ascii="Times New Roman" w:hAnsi="Times New Roman" w:cs="Times New Roman"/>
          <w:sz w:val="24"/>
          <w:szCs w:val="24"/>
        </w:rPr>
        <w:t xml:space="preserve"> – коэффициент, учитывающий региональные особенности на территории</w:t>
      </w:r>
      <w:r w:rsidRPr="00B37E4F">
        <w:rPr>
          <w:rFonts w:ascii="Times New Roman" w:hAnsi="Times New Roman" w:cs="Times New Roman"/>
          <w:sz w:val="24"/>
          <w:szCs w:val="24"/>
        </w:rPr>
        <w:br/>
        <w:t xml:space="preserve"> 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Крег.особi</w:t>
      </w:r>
      <w:proofErr w:type="spellEnd"/>
      <w:r w:rsidRPr="00B37E4F">
        <w:rPr>
          <w:rFonts w:ascii="Times New Roman" w:hAnsi="Times New Roman" w:cs="Times New Roman"/>
          <w:sz w:val="24"/>
          <w:szCs w:val="24"/>
        </w:rPr>
        <w:t xml:space="preserve"> рассчитывается как разница среднего темпа роста Vнб1пр.пi на территории </w:t>
      </w:r>
      <w:r w:rsidRPr="00B37E4F">
        <w:rPr>
          <w:rFonts w:ascii="Times New Roman" w:hAnsi="Times New Roman" w:cs="Times New Roman"/>
          <w:sz w:val="24"/>
          <w:szCs w:val="24"/>
        </w:rPr>
        <w:br/>
        <w:t>i-го муниципального района, городского округа за предыдущие периоды в соответствии</w:t>
      </w:r>
      <w:r w:rsidRPr="00B37E4F">
        <w:rPr>
          <w:rFonts w:ascii="Times New Roman" w:hAnsi="Times New Roman" w:cs="Times New Roman"/>
          <w:sz w:val="24"/>
          <w:szCs w:val="24"/>
        </w:rPr>
        <w:br/>
        <w:t xml:space="preserve">с формой отчета 5-УСН и темпа роста </w:t>
      </w: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п.п</w:t>
      </w:r>
      <w:proofErr w:type="spellEnd"/>
      <w:r w:rsidRPr="00B37E4F">
        <w:rPr>
          <w:rFonts w:ascii="Times New Roman" w:hAnsi="Times New Roman" w:cs="Times New Roman"/>
          <w:sz w:val="24"/>
          <w:szCs w:val="24"/>
        </w:rPr>
        <w:t>, предусмотренного прогнозом социально-экономического развития Московской области.</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В случае если коэффициент, учитывающий региональные особенности на территории</w:t>
      </w:r>
      <w:r w:rsidRPr="00B37E4F">
        <w:rPr>
          <w:rFonts w:ascii="Times New Roman" w:hAnsi="Times New Roman" w:cs="Times New Roman"/>
          <w:sz w:val="24"/>
          <w:szCs w:val="24"/>
        </w:rPr>
        <w:br/>
        <w:t>i-го муниципального района, городского округа выше среднего коэффициента, сложившегося</w:t>
      </w:r>
      <w:r w:rsidRPr="00B37E4F">
        <w:rPr>
          <w:rFonts w:ascii="Times New Roman" w:hAnsi="Times New Roman" w:cs="Times New Roman"/>
          <w:sz w:val="24"/>
          <w:szCs w:val="24"/>
        </w:rPr>
        <w:br/>
        <w:t>по муниципальным образованиям, применяется коэффициент в 2020 году – 1,126,</w:t>
      </w:r>
      <w:r w:rsidRPr="00B37E4F">
        <w:rPr>
          <w:rFonts w:ascii="Times New Roman" w:hAnsi="Times New Roman" w:cs="Times New Roman"/>
          <w:sz w:val="24"/>
          <w:szCs w:val="24"/>
        </w:rPr>
        <w:br/>
        <w:t>в 2021 году – 1,111, в 2022 году – 1,107.</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Vстр.взн.i</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Vстр.взн.пр.пi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Кфзпiп</w:t>
      </w:r>
      <w:proofErr w:type="spellEnd"/>
      <w:r w:rsidRPr="00B37E4F">
        <w:rPr>
          <w:rFonts w:ascii="Times New Roman" w:hAnsi="Times New Roman" w:cs="Times New Roman"/>
          <w:sz w:val="24"/>
          <w:szCs w:val="24"/>
        </w:rPr>
        <w:t>; где</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Vстр.взн.пр.пi</w:t>
      </w:r>
      <w:proofErr w:type="spellEnd"/>
      <w:r w:rsidRPr="00B37E4F">
        <w:rPr>
          <w:rFonts w:ascii="Times New Roman" w:hAnsi="Times New Roman" w:cs="Times New Roman"/>
          <w:sz w:val="24"/>
          <w:szCs w:val="24"/>
        </w:rPr>
        <w:t xml:space="preserve"> – сумма страховых взносов на обязательное пенсионное страхование</w:t>
      </w:r>
      <w:r w:rsidRPr="00B37E4F">
        <w:rPr>
          <w:rFonts w:ascii="Times New Roman" w:hAnsi="Times New Roman" w:cs="Times New Roman"/>
          <w:sz w:val="24"/>
          <w:szCs w:val="24"/>
        </w:rPr>
        <w:br/>
        <w:t>и по временной нетрудоспособности за предыдущий период на территории</w:t>
      </w:r>
      <w:r w:rsidRPr="00B37E4F">
        <w:rPr>
          <w:rFonts w:ascii="Times New Roman" w:hAnsi="Times New Roman" w:cs="Times New Roman"/>
          <w:sz w:val="24"/>
          <w:szCs w:val="24"/>
        </w:rPr>
        <w:br/>
        <w:t>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Кфзпiп</w:t>
      </w:r>
      <w:proofErr w:type="spellEnd"/>
      <w:r w:rsidRPr="00B37E4F">
        <w:rPr>
          <w:rFonts w:ascii="Times New Roman" w:hAnsi="Times New Roman" w:cs="Times New Roman"/>
          <w:sz w:val="24"/>
          <w:szCs w:val="24"/>
        </w:rPr>
        <w:t xml:space="preserve"> – коэффициент роста фонда заработной платы, рассчитанный как отношение фонда заработной платы прогнозируемого года к фонду заработной платы года, предшествующего прогнозируемому году, предусмотренных прогнозом социально-экономического развития Московской области для 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F1i2021, F1i2022 – суммы дополнительного налога в связи с отменой с 01.01.2021года применения единого налога на вмененный доход для отдельных видов деятельности</w:t>
      </w:r>
      <w:r w:rsidRPr="00B37E4F">
        <w:rPr>
          <w:rFonts w:ascii="Times New Roman" w:hAnsi="Times New Roman" w:cs="Times New Roman"/>
          <w:sz w:val="24"/>
          <w:szCs w:val="24"/>
        </w:rPr>
        <w:br/>
        <w:t>на территории i-го муниципального района, городского округа на плановый период 2021</w:t>
      </w:r>
      <w:r w:rsidRPr="00B37E4F">
        <w:rPr>
          <w:rFonts w:ascii="Times New Roman" w:hAnsi="Times New Roman" w:cs="Times New Roman"/>
          <w:sz w:val="24"/>
          <w:szCs w:val="24"/>
        </w:rPr>
        <w:br/>
        <w:t>и 2022 годов;</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F2i2021, F2i2022 – суммы дополнительного налога, в связи с отменой с 01.01.2021 года применения ставки в размере 0 процентов </w:t>
      </w:r>
      <w:proofErr w:type="spellStart"/>
      <w:r w:rsidRPr="00B37E4F">
        <w:rPr>
          <w:rFonts w:ascii="Times New Roman" w:hAnsi="Times New Roman" w:cs="Times New Roman"/>
          <w:sz w:val="24"/>
          <w:szCs w:val="24"/>
        </w:rPr>
        <w:t>налогоплательщиками-индивидуальными</w:t>
      </w:r>
      <w:proofErr w:type="spellEnd"/>
      <w:r w:rsidRPr="00B37E4F">
        <w:rPr>
          <w:rFonts w:ascii="Times New Roman" w:hAnsi="Times New Roman" w:cs="Times New Roman"/>
          <w:sz w:val="24"/>
          <w:szCs w:val="24"/>
        </w:rPr>
        <w:t xml:space="preserve"> предпринимателями, выбравшими объект налогообложения в виде доходов, впервые зарегистрированными и осуществляющими определенные виды предпринимательской деятельности на территории i-го муниципального района, городского округа на плановый период 2021 и 2022 годов;</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Hед</w:t>
      </w:r>
      <w:proofErr w:type="spellEnd"/>
      <w:r w:rsidRPr="00B37E4F">
        <w:rPr>
          <w:rFonts w:ascii="Times New Roman" w:hAnsi="Times New Roman" w:cs="Times New Roman"/>
          <w:sz w:val="24"/>
          <w:szCs w:val="24"/>
        </w:rPr>
        <w:t xml:space="preserve"> – единый норматив отчислений от налога, взимаемого в связи с применением упрощенной системы налогообложения, в том числе минимального налога, в бюджеты муниципальных районов и городских округов в соответствии с законодательством Московской области в размере 50 процентов.</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Ni</w:t>
      </w:r>
      <w:proofErr w:type="spellEnd"/>
      <w:r w:rsidRPr="00B37E4F">
        <w:rPr>
          <w:rFonts w:ascii="Times New Roman" w:hAnsi="Times New Roman" w:cs="Times New Roman"/>
          <w:sz w:val="24"/>
          <w:szCs w:val="24"/>
        </w:rPr>
        <w:t> УСН</w:t>
      </w:r>
      <w:r w:rsidRPr="00B37E4F">
        <w:rPr>
          <w:rFonts w:ascii="Times New Roman" w:hAnsi="Times New Roman" w:cs="Times New Roman"/>
          <w:sz w:val="18"/>
          <w:szCs w:val="18"/>
          <w:vertAlign w:val="subscript"/>
        </w:rPr>
        <w:t>2</w:t>
      </w:r>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Ni</w:t>
      </w:r>
      <w:proofErr w:type="spellEnd"/>
      <w:r w:rsidRPr="00B37E4F">
        <w:rPr>
          <w:rFonts w:ascii="Times New Roman" w:hAnsi="Times New Roman" w:cs="Times New Roman"/>
          <w:sz w:val="24"/>
          <w:szCs w:val="24"/>
        </w:rPr>
        <w:t xml:space="preserve"> УСН 2 + </w:t>
      </w:r>
      <w:proofErr w:type="spellStart"/>
      <w:r w:rsidRPr="00B37E4F">
        <w:rPr>
          <w:rFonts w:ascii="Times New Roman" w:hAnsi="Times New Roman" w:cs="Times New Roman"/>
          <w:sz w:val="24"/>
          <w:szCs w:val="24"/>
        </w:rPr>
        <w:t>Ni</w:t>
      </w:r>
      <w:proofErr w:type="spellEnd"/>
      <w:r w:rsidRPr="00B37E4F">
        <w:rPr>
          <w:rFonts w:ascii="Times New Roman" w:hAnsi="Times New Roman" w:cs="Times New Roman"/>
          <w:sz w:val="24"/>
          <w:szCs w:val="24"/>
        </w:rPr>
        <w:t> УСН 3, где</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Ni</w:t>
      </w:r>
      <w:proofErr w:type="spellEnd"/>
      <w:r w:rsidRPr="00B37E4F">
        <w:rPr>
          <w:rFonts w:ascii="Times New Roman" w:hAnsi="Times New Roman" w:cs="Times New Roman"/>
          <w:sz w:val="24"/>
          <w:szCs w:val="24"/>
        </w:rPr>
        <w:t> УСН 2 налоговый потенциал по налогу, взимаемому в связи с применением упрощенной системы налогообложения, уплачиваемому при использовании в качестве объекта налогообложения доходы, уменьшенные на величину расходов по бюджету</w:t>
      </w:r>
      <w:r w:rsidRPr="00B37E4F">
        <w:rPr>
          <w:rFonts w:ascii="Times New Roman" w:hAnsi="Times New Roman" w:cs="Times New Roman"/>
          <w:sz w:val="24"/>
          <w:szCs w:val="24"/>
        </w:rPr>
        <w:br/>
        <w:t>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Ni</w:t>
      </w:r>
      <w:proofErr w:type="spellEnd"/>
      <w:r w:rsidRPr="00B37E4F">
        <w:rPr>
          <w:rFonts w:ascii="Times New Roman" w:hAnsi="Times New Roman" w:cs="Times New Roman"/>
          <w:sz w:val="24"/>
          <w:szCs w:val="24"/>
        </w:rPr>
        <w:t> УСН 3 налоговый потенциал по минимальному налогу по бюджету</w:t>
      </w:r>
      <w:r w:rsidRPr="00B37E4F">
        <w:rPr>
          <w:rFonts w:ascii="Times New Roman" w:hAnsi="Times New Roman" w:cs="Times New Roman"/>
          <w:sz w:val="24"/>
          <w:szCs w:val="24"/>
        </w:rPr>
        <w:br/>
        <w:t>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Ni</w:t>
      </w:r>
      <w:proofErr w:type="spellEnd"/>
      <w:r w:rsidRPr="00B37E4F">
        <w:rPr>
          <w:rFonts w:ascii="Times New Roman" w:hAnsi="Times New Roman" w:cs="Times New Roman"/>
          <w:sz w:val="24"/>
          <w:szCs w:val="24"/>
        </w:rPr>
        <w:t xml:space="preserve"> УСН 2 = Vнб2ппi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(S1 / 100)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K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Нед</w:t>
      </w:r>
      <w:proofErr w:type="spellEnd"/>
      <w:r w:rsidRPr="00B37E4F">
        <w:rPr>
          <w:rFonts w:ascii="Times New Roman" w:hAnsi="Times New Roman" w:cs="Times New Roman"/>
          <w:sz w:val="24"/>
          <w:szCs w:val="24"/>
        </w:rPr>
        <w:t>, где</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Vнб2ппi – налоговая база прогнозируемого периода на территории 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S1 – ставка налога в процентах (</w:t>
      </w:r>
      <w:r w:rsidRPr="00B37E4F">
        <w:rPr>
          <w:rStyle w:val="FontStyle82"/>
        </w:rPr>
        <w:t>налоговая ставка с объектом обложения «доходы, уменьшенные на величину расходов»)</w:t>
      </w:r>
      <w:r w:rsidRPr="00B37E4F">
        <w:rPr>
          <w:rFonts w:ascii="Times New Roman" w:hAnsi="Times New Roman" w:cs="Times New Roman"/>
          <w:sz w:val="24"/>
          <w:szCs w:val="24"/>
        </w:rPr>
        <w:t>;</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K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 – расчетный уровень собираемости в размере 1,0;</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xml:space="preserve"> – корректирующая сумма поступлений, учитывающая изменения законодательства</w:t>
      </w:r>
      <w:r w:rsidRPr="00B37E4F">
        <w:rPr>
          <w:rFonts w:ascii="Times New Roman" w:hAnsi="Times New Roman" w:cs="Times New Roman"/>
          <w:sz w:val="24"/>
          <w:szCs w:val="24"/>
        </w:rPr>
        <w:br/>
        <w:t xml:space="preserve">о налогах и сборах, а также другие факторы на территории i-го муниципального района, </w:t>
      </w:r>
      <w:r w:rsidRPr="00B37E4F">
        <w:rPr>
          <w:rFonts w:ascii="Times New Roman" w:hAnsi="Times New Roman" w:cs="Times New Roman"/>
          <w:sz w:val="24"/>
          <w:szCs w:val="24"/>
        </w:rPr>
        <w:lastRenderedPageBreak/>
        <w:t>городского округа.</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Vнб2ппi = Vнб2пр.пi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VППп.п</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VППпр.п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Крег.особi</w:t>
      </w:r>
      <w:proofErr w:type="spellEnd"/>
      <w:r w:rsidRPr="00B37E4F">
        <w:rPr>
          <w:rFonts w:ascii="Times New Roman" w:hAnsi="Times New Roman" w:cs="Times New Roman"/>
          <w:sz w:val="24"/>
          <w:szCs w:val="24"/>
        </w:rPr>
        <w:t>, где</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Vнб2пр.пi – налоговая база предыдущего периода по налогу, взимаемому в связи</w:t>
      </w:r>
      <w:r w:rsidRPr="00B37E4F">
        <w:rPr>
          <w:rFonts w:ascii="Times New Roman" w:hAnsi="Times New Roman" w:cs="Times New Roman"/>
          <w:sz w:val="24"/>
          <w:szCs w:val="24"/>
        </w:rPr>
        <w:br/>
        <w:t>с применением упрощенной системы налогообложения, уплачиваемому при использовании</w:t>
      </w:r>
      <w:r w:rsidRPr="00B37E4F">
        <w:rPr>
          <w:rFonts w:ascii="Times New Roman" w:hAnsi="Times New Roman" w:cs="Times New Roman"/>
          <w:sz w:val="24"/>
          <w:szCs w:val="24"/>
        </w:rPr>
        <w:br/>
        <w:t>в качестве объекта налогообложения доходы, уменьшенные на величину расходов</w:t>
      </w:r>
      <w:r w:rsidRPr="00B37E4F">
        <w:rPr>
          <w:rFonts w:ascii="Times New Roman" w:hAnsi="Times New Roman" w:cs="Times New Roman"/>
          <w:sz w:val="24"/>
          <w:szCs w:val="24"/>
        </w:rPr>
        <w:br/>
        <w:t>на территории i-го муниципального района, городского округа;</w:t>
      </w:r>
    </w:p>
    <w:p w:rsidR="00CA6579" w:rsidRPr="00B37E4F" w:rsidRDefault="00CA6579" w:rsidP="00CA6579">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VППпп</w:t>
      </w:r>
      <w:proofErr w:type="spellEnd"/>
      <w:r w:rsidRPr="00B37E4F">
        <w:rPr>
          <w:rFonts w:ascii="Times New Roman" w:hAnsi="Times New Roman" w:cs="Times New Roman"/>
          <w:sz w:val="24"/>
          <w:szCs w:val="24"/>
        </w:rPr>
        <w:t xml:space="preserve"> – прогнозируемый объем прибыли прибыльных организаций в плановом периоде, предусмотренный прогнозом социально-экономического развития Московской области;</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VППпр.п</w:t>
      </w:r>
      <w:proofErr w:type="spellEnd"/>
      <w:r w:rsidRPr="00B37E4F">
        <w:rPr>
          <w:rFonts w:ascii="Times New Roman" w:hAnsi="Times New Roman" w:cs="Times New Roman"/>
          <w:sz w:val="24"/>
          <w:szCs w:val="24"/>
        </w:rPr>
        <w:t xml:space="preserve"> – прибыль прибыльных организаций в предыдущем периоде, предусмотренная прогнозом социально-экономического развития Московской области;</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Крег.особi</w:t>
      </w:r>
      <w:proofErr w:type="spellEnd"/>
      <w:r w:rsidRPr="00B37E4F">
        <w:rPr>
          <w:rFonts w:ascii="Times New Roman" w:hAnsi="Times New Roman" w:cs="Times New Roman"/>
          <w:sz w:val="24"/>
          <w:szCs w:val="24"/>
        </w:rPr>
        <w:t xml:space="preserve"> – коэффициент, учитывающий региональные особенности на территории</w:t>
      </w:r>
      <w:r w:rsidRPr="00B37E4F">
        <w:rPr>
          <w:rFonts w:ascii="Times New Roman" w:hAnsi="Times New Roman" w:cs="Times New Roman"/>
          <w:sz w:val="24"/>
          <w:szCs w:val="24"/>
        </w:rPr>
        <w:br/>
        <w:t>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Крег.особi</w:t>
      </w:r>
      <w:proofErr w:type="spellEnd"/>
      <w:r w:rsidRPr="00B37E4F">
        <w:rPr>
          <w:rFonts w:ascii="Times New Roman" w:hAnsi="Times New Roman" w:cs="Times New Roman"/>
          <w:sz w:val="24"/>
          <w:szCs w:val="24"/>
        </w:rPr>
        <w:t xml:space="preserve"> рассчитывается как разница среднего темпа роста Vнб2пр.пi на территории</w:t>
      </w:r>
      <w:r w:rsidRPr="00B37E4F">
        <w:rPr>
          <w:rFonts w:ascii="Times New Roman" w:hAnsi="Times New Roman" w:cs="Times New Roman"/>
          <w:sz w:val="24"/>
          <w:szCs w:val="24"/>
        </w:rPr>
        <w:br/>
        <w:t xml:space="preserve">i-го муниципального района, городского округа за предыдущие периоды и темпа роста </w:t>
      </w:r>
      <w:proofErr w:type="spellStart"/>
      <w:r w:rsidRPr="00B37E4F">
        <w:rPr>
          <w:rFonts w:ascii="Times New Roman" w:hAnsi="Times New Roman" w:cs="Times New Roman"/>
          <w:sz w:val="24"/>
          <w:szCs w:val="24"/>
        </w:rPr>
        <w:t>VППпп</w:t>
      </w:r>
      <w:proofErr w:type="spellEnd"/>
      <w:r w:rsidRPr="00B37E4F">
        <w:rPr>
          <w:rFonts w:ascii="Times New Roman" w:hAnsi="Times New Roman" w:cs="Times New Roman"/>
          <w:sz w:val="24"/>
          <w:szCs w:val="24"/>
        </w:rPr>
        <w:t xml:space="preserve"> предусмотренного прогнозом социально-экономического развития Московской области.</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В случае если коэффициент, учитывающий региональные особенности на территории</w:t>
      </w:r>
      <w:r w:rsidRPr="00B37E4F">
        <w:rPr>
          <w:rFonts w:ascii="Times New Roman" w:hAnsi="Times New Roman" w:cs="Times New Roman"/>
          <w:sz w:val="24"/>
          <w:szCs w:val="24"/>
        </w:rPr>
        <w:br/>
        <w:t>i-го муниципального района, городского округа выше среднего коэффициента, сложившегося</w:t>
      </w:r>
      <w:r w:rsidRPr="00B37E4F">
        <w:rPr>
          <w:rFonts w:ascii="Times New Roman" w:hAnsi="Times New Roman" w:cs="Times New Roman"/>
          <w:sz w:val="24"/>
          <w:szCs w:val="24"/>
        </w:rPr>
        <w:br/>
        <w:t>по муниципальным образованиям, применяется коэффициент в 2020 году – 1,090, в 2021 году – 1,093, в 2022 году – 1,098.</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F1i2021, F1i2022 – суммы дополнительного налога в связи с отменой с 01.01.2021</w:t>
      </w:r>
      <w:r w:rsidR="00C15C0B" w:rsidRPr="00B37E4F">
        <w:rPr>
          <w:rFonts w:ascii="Times New Roman" w:hAnsi="Times New Roman" w:cs="Times New Roman"/>
          <w:sz w:val="24"/>
          <w:szCs w:val="24"/>
        </w:rPr>
        <w:t xml:space="preserve"> </w:t>
      </w:r>
      <w:r w:rsidRPr="00B37E4F">
        <w:rPr>
          <w:rFonts w:ascii="Times New Roman" w:hAnsi="Times New Roman" w:cs="Times New Roman"/>
          <w:sz w:val="24"/>
          <w:szCs w:val="24"/>
        </w:rPr>
        <w:t xml:space="preserve">года применения единого налога на вмененный доход для отдельных видов деятельности </w:t>
      </w:r>
      <w:r w:rsidRPr="00B37E4F">
        <w:rPr>
          <w:rFonts w:ascii="Times New Roman" w:hAnsi="Times New Roman" w:cs="Times New Roman"/>
          <w:sz w:val="24"/>
          <w:szCs w:val="24"/>
        </w:rPr>
        <w:br/>
        <w:t>на территории i-го муниципального района, городского округа на плановый период 2021</w:t>
      </w:r>
      <w:r w:rsidRPr="00B37E4F">
        <w:rPr>
          <w:rFonts w:ascii="Times New Roman" w:hAnsi="Times New Roman" w:cs="Times New Roman"/>
          <w:sz w:val="24"/>
          <w:szCs w:val="24"/>
        </w:rPr>
        <w:br/>
        <w:t>и 2022 годов;</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F2i2021, F2i2022 – суммы дополнительного налога в связи с отменой с 01.01.2021года применения ставки в размере 0 процентов </w:t>
      </w:r>
      <w:proofErr w:type="spellStart"/>
      <w:r w:rsidRPr="00B37E4F">
        <w:rPr>
          <w:rFonts w:ascii="Times New Roman" w:hAnsi="Times New Roman" w:cs="Times New Roman"/>
          <w:sz w:val="24"/>
          <w:szCs w:val="24"/>
        </w:rPr>
        <w:t>налогоплательщиками-индивидуальными</w:t>
      </w:r>
      <w:proofErr w:type="spellEnd"/>
      <w:r w:rsidRPr="00B37E4F">
        <w:rPr>
          <w:rFonts w:ascii="Times New Roman" w:hAnsi="Times New Roman" w:cs="Times New Roman"/>
          <w:sz w:val="24"/>
          <w:szCs w:val="24"/>
        </w:rPr>
        <w:t xml:space="preserve"> предпринимателями, выбравшими объект налогообложения в виде доходов, уменьшенных</w:t>
      </w:r>
      <w:r w:rsidRPr="00B37E4F">
        <w:rPr>
          <w:rFonts w:ascii="Times New Roman" w:hAnsi="Times New Roman" w:cs="Times New Roman"/>
          <w:sz w:val="24"/>
          <w:szCs w:val="24"/>
        </w:rPr>
        <w:br/>
        <w:t>на величину расходов, впервые зарегистрированными и осуществляющими определенные виды предпринимательской деятельности на территории i-го муниципального района, городского округа на плановый период 2021 и 2022 годов;</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F3i2021, F3i2022 – суммы дополнительного налога в связи с отменой с 01.01.2021</w:t>
      </w:r>
      <w:r w:rsidR="00CA6579" w:rsidRPr="00B37E4F">
        <w:rPr>
          <w:rFonts w:ascii="Times New Roman" w:hAnsi="Times New Roman" w:cs="Times New Roman"/>
          <w:sz w:val="24"/>
          <w:szCs w:val="24"/>
        </w:rPr>
        <w:t xml:space="preserve"> </w:t>
      </w:r>
      <w:r w:rsidRPr="00B37E4F">
        <w:rPr>
          <w:rFonts w:ascii="Times New Roman" w:hAnsi="Times New Roman" w:cs="Times New Roman"/>
          <w:sz w:val="24"/>
          <w:szCs w:val="24"/>
        </w:rPr>
        <w:t>года применения льготной ставки в размере 10 процентов отдельными налогоплательщиками, выбравшими объект налогообложения в виде доходов, уменьшенных на величину расходов, осуществляющими определенные виды экономической деятельности на территории</w:t>
      </w:r>
      <w:r w:rsidRPr="00B37E4F">
        <w:rPr>
          <w:rFonts w:ascii="Times New Roman" w:hAnsi="Times New Roman" w:cs="Times New Roman"/>
          <w:sz w:val="24"/>
          <w:szCs w:val="24"/>
        </w:rPr>
        <w:br/>
        <w:t>i-го муниципального района, городского округа на плановый период 2021 и 2022 годов;</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Hед</w:t>
      </w:r>
      <w:proofErr w:type="spellEnd"/>
      <w:r w:rsidRPr="00B37E4F">
        <w:rPr>
          <w:rFonts w:ascii="Times New Roman" w:hAnsi="Times New Roman" w:cs="Times New Roman"/>
          <w:sz w:val="24"/>
          <w:szCs w:val="24"/>
        </w:rPr>
        <w:t xml:space="preserve"> – единый норматив отчислений от налога, взимаемого в связи с применением упрощенной системы налогообложения, в том числе минимального налога, в бюджеты муниципальных районов и городских округов в соответствии с законодательством Московской области в размере 50 процентов.</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Ni</w:t>
      </w:r>
      <w:proofErr w:type="spellEnd"/>
      <w:r w:rsidRPr="00B37E4F">
        <w:rPr>
          <w:rFonts w:ascii="Times New Roman" w:hAnsi="Times New Roman" w:cs="Times New Roman"/>
          <w:sz w:val="24"/>
          <w:szCs w:val="24"/>
        </w:rPr>
        <w:t xml:space="preserve"> УСН 3 = Vнб3ппi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(S2 / 100)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K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Нед</w:t>
      </w:r>
      <w:proofErr w:type="spellEnd"/>
      <w:r w:rsidRPr="00B37E4F">
        <w:rPr>
          <w:rFonts w:ascii="Times New Roman" w:hAnsi="Times New Roman" w:cs="Times New Roman"/>
          <w:sz w:val="24"/>
          <w:szCs w:val="24"/>
        </w:rPr>
        <w:t>, где</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Vнб3ппi – налоговая база прогнозируемого периода по минимальному налогу</w:t>
      </w:r>
      <w:r w:rsidRPr="00B37E4F">
        <w:rPr>
          <w:rFonts w:ascii="Times New Roman" w:hAnsi="Times New Roman" w:cs="Times New Roman"/>
          <w:sz w:val="24"/>
          <w:szCs w:val="24"/>
        </w:rPr>
        <w:br/>
        <w:t>на территории 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S2 – ставка налога в процентах (</w:t>
      </w:r>
      <w:r w:rsidRPr="00B37E4F">
        <w:rPr>
          <w:rStyle w:val="FontStyle82"/>
        </w:rPr>
        <w:t>ставка минимального налога)</w:t>
      </w:r>
      <w:r w:rsidRPr="00B37E4F">
        <w:rPr>
          <w:rFonts w:ascii="Times New Roman" w:hAnsi="Times New Roman" w:cs="Times New Roman"/>
          <w:sz w:val="24"/>
          <w:szCs w:val="24"/>
        </w:rPr>
        <w:t>;</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K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 – расчетный уровень собираемости в размере 1,0;</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Fi</w:t>
      </w:r>
      <w:proofErr w:type="spellEnd"/>
      <w:r w:rsidRPr="00B37E4F">
        <w:rPr>
          <w:rFonts w:ascii="Times New Roman" w:hAnsi="Times New Roman" w:cs="Times New Roman"/>
          <w:sz w:val="24"/>
          <w:szCs w:val="24"/>
        </w:rPr>
        <w:t xml:space="preserve"> – корректирующая сумма поступлений, учитывающая изменения законодательства</w:t>
      </w:r>
      <w:r w:rsidRPr="00B37E4F">
        <w:rPr>
          <w:rFonts w:ascii="Times New Roman" w:hAnsi="Times New Roman" w:cs="Times New Roman"/>
          <w:sz w:val="24"/>
          <w:szCs w:val="24"/>
        </w:rPr>
        <w:br/>
        <w:t>о налогах и сборах, а также другие факторы на территории 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Vнб3ппi = Vнб3пр.пi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п.п</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Крегособi</w:t>
      </w:r>
      <w:proofErr w:type="spellEnd"/>
      <w:r w:rsidRPr="00B37E4F">
        <w:rPr>
          <w:rFonts w:ascii="Times New Roman" w:hAnsi="Times New Roman" w:cs="Times New Roman"/>
          <w:sz w:val="24"/>
          <w:szCs w:val="24"/>
        </w:rPr>
        <w:t>, где</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Vнб3пр.пi – налоговая база предыдущего периода по минимальному налогу</w:t>
      </w:r>
      <w:r w:rsidRPr="00B37E4F">
        <w:rPr>
          <w:rFonts w:ascii="Times New Roman" w:hAnsi="Times New Roman" w:cs="Times New Roman"/>
          <w:sz w:val="24"/>
          <w:szCs w:val="24"/>
        </w:rPr>
        <w:br/>
        <w:t>на территории i-го муниципального района, городского округа;</w:t>
      </w:r>
    </w:p>
    <w:p w:rsidR="00CA6579" w:rsidRPr="00B37E4F" w:rsidRDefault="00CA6579" w:rsidP="00CA6579">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п.п</w:t>
      </w:r>
      <w:proofErr w:type="spellEnd"/>
      <w:r w:rsidRPr="00B37E4F">
        <w:rPr>
          <w:rFonts w:ascii="Times New Roman" w:hAnsi="Times New Roman" w:cs="Times New Roman"/>
          <w:sz w:val="24"/>
          <w:szCs w:val="24"/>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пр.п</w:t>
      </w:r>
      <w:proofErr w:type="spellEnd"/>
      <w:r w:rsidRPr="00B37E4F">
        <w:rPr>
          <w:rFonts w:ascii="Times New Roman" w:hAnsi="Times New Roman" w:cs="Times New Roman"/>
          <w:sz w:val="24"/>
          <w:szCs w:val="24"/>
        </w:rPr>
        <w:t xml:space="preserve"> – объем валового регионального продукта в предыдущем периоде, предусмотренный прогнозом социально-экономического развития Московской области;</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lastRenderedPageBreak/>
        <w:t>Крегособi</w:t>
      </w:r>
      <w:proofErr w:type="spellEnd"/>
      <w:r w:rsidRPr="00B37E4F">
        <w:rPr>
          <w:rFonts w:ascii="Times New Roman" w:hAnsi="Times New Roman" w:cs="Times New Roman"/>
          <w:sz w:val="24"/>
          <w:szCs w:val="24"/>
        </w:rPr>
        <w:t xml:space="preserve"> – коэффициент, учитывающий региональные особенности на территории</w:t>
      </w:r>
      <w:r w:rsidRPr="00B37E4F">
        <w:rPr>
          <w:rFonts w:ascii="Times New Roman" w:hAnsi="Times New Roman" w:cs="Times New Roman"/>
          <w:sz w:val="24"/>
          <w:szCs w:val="24"/>
        </w:rPr>
        <w:br/>
        <w:t>i-го муниципального района, городского округа.</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Крегособi</w:t>
      </w:r>
      <w:proofErr w:type="spellEnd"/>
      <w:r w:rsidRPr="00B37E4F">
        <w:rPr>
          <w:rFonts w:ascii="Times New Roman" w:hAnsi="Times New Roman" w:cs="Times New Roman"/>
          <w:sz w:val="24"/>
          <w:szCs w:val="24"/>
        </w:rPr>
        <w:t xml:space="preserve"> рассчитывается как разница среднего темпа роста суммы минимального налога, подлежащего уплате на территории i-го муниципального района, городского округа</w:t>
      </w:r>
      <w:r w:rsidRPr="00B37E4F">
        <w:rPr>
          <w:rFonts w:ascii="Times New Roman" w:hAnsi="Times New Roman" w:cs="Times New Roman"/>
          <w:sz w:val="24"/>
          <w:szCs w:val="24"/>
        </w:rPr>
        <w:br/>
        <w:t>за четыре предыдущих периода в соответствии с формой отчета 5-УСН и темпа роста</w:t>
      </w:r>
      <w:r w:rsidRPr="00B37E4F">
        <w:rPr>
          <w:rFonts w:ascii="Times New Roman" w:hAnsi="Times New Roman" w:cs="Times New Roman"/>
          <w:sz w:val="24"/>
          <w:szCs w:val="24"/>
        </w:rPr>
        <w:br/>
      </w: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п.п</w:t>
      </w:r>
      <w:proofErr w:type="spellEnd"/>
      <w:r w:rsidRPr="00B37E4F">
        <w:rPr>
          <w:rFonts w:ascii="Times New Roman" w:hAnsi="Times New Roman" w:cs="Times New Roman"/>
          <w:sz w:val="24"/>
          <w:szCs w:val="24"/>
        </w:rPr>
        <w:t>, предусмотренного прогнозом социально-экономического развития Московской области.</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В случае если коэффициент, учитывающий региональные особенности на территории</w:t>
      </w:r>
      <w:r w:rsidRPr="00B37E4F">
        <w:rPr>
          <w:rFonts w:ascii="Times New Roman" w:hAnsi="Times New Roman" w:cs="Times New Roman"/>
          <w:sz w:val="24"/>
          <w:szCs w:val="24"/>
        </w:rPr>
        <w:br/>
        <w:t>i-го муниципального района, городского округа выше среднего коэффициента, сложившегося</w:t>
      </w:r>
      <w:r w:rsidRPr="00B37E4F">
        <w:rPr>
          <w:rFonts w:ascii="Times New Roman" w:hAnsi="Times New Roman" w:cs="Times New Roman"/>
          <w:sz w:val="24"/>
          <w:szCs w:val="24"/>
        </w:rPr>
        <w:br/>
        <w:t>по муниципальным образованиям, применяется коэффициент в 2020 году – 1,089, в 2021 году – 1,074, в 2022 году – 1,070.</w:t>
      </w:r>
    </w:p>
    <w:p w:rsidR="008B617A" w:rsidRPr="00B37E4F" w:rsidRDefault="008B617A" w:rsidP="008B617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Fi2021, Fi2022 – суммы дополнительного налога в связи с отменой с 01.01.2021 года применения единого налога на вмененный доход для отдельных видов деятельности</w:t>
      </w:r>
      <w:r w:rsidRPr="00B37E4F">
        <w:rPr>
          <w:rFonts w:ascii="Times New Roman" w:hAnsi="Times New Roman" w:cs="Times New Roman"/>
          <w:sz w:val="24"/>
          <w:szCs w:val="24"/>
        </w:rPr>
        <w:br/>
        <w:t>на территории i-го муниципального района, городского округа на плановый период 2021</w:t>
      </w:r>
      <w:r w:rsidRPr="00B37E4F">
        <w:rPr>
          <w:rFonts w:ascii="Times New Roman" w:hAnsi="Times New Roman" w:cs="Times New Roman"/>
          <w:sz w:val="24"/>
          <w:szCs w:val="24"/>
        </w:rPr>
        <w:br/>
        <w:t>и 2022 годов;</w:t>
      </w:r>
    </w:p>
    <w:p w:rsidR="008B617A" w:rsidRPr="00B37E4F" w:rsidRDefault="008B617A" w:rsidP="008B617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Hед</w:t>
      </w:r>
      <w:proofErr w:type="spellEnd"/>
      <w:r w:rsidRPr="00B37E4F">
        <w:rPr>
          <w:rFonts w:ascii="Times New Roman" w:hAnsi="Times New Roman" w:cs="Times New Roman"/>
          <w:sz w:val="24"/>
          <w:szCs w:val="24"/>
        </w:rPr>
        <w:t xml:space="preserve"> – единый норматив отчислений от налога, взимаемого в связи с применением упрощенной системы налогообложения, в том числе минимального налога, в бюджеты муниципальных районов и городских округов в соответствии с законодательством Московской области в размере 50 процентов.</w:t>
      </w:r>
    </w:p>
    <w:p w:rsidR="004E06F3" w:rsidRPr="00B37E4F" w:rsidRDefault="004E06F3" w:rsidP="00F45440">
      <w:pPr>
        <w:jc w:val="center"/>
        <w:rPr>
          <w:b/>
          <w:bCs/>
          <w:i/>
        </w:rPr>
      </w:pPr>
    </w:p>
    <w:p w:rsidR="004E06F3" w:rsidRPr="00B37E4F" w:rsidRDefault="004E06F3" w:rsidP="00F45440">
      <w:pPr>
        <w:jc w:val="center"/>
        <w:rPr>
          <w:b/>
          <w:bCs/>
          <w:i/>
        </w:rPr>
      </w:pPr>
      <w:r w:rsidRPr="00B37E4F">
        <w:rPr>
          <w:b/>
          <w:bCs/>
          <w:i/>
        </w:rPr>
        <w:t>1.3. Доходы от уплаты акцизов на автомобильный и прямогонный бензин, дизельное топливо, моторные масла для дизельных и (или) карбюраторных (</w:t>
      </w:r>
      <w:proofErr w:type="spellStart"/>
      <w:r w:rsidRPr="00B37E4F">
        <w:rPr>
          <w:b/>
          <w:bCs/>
          <w:i/>
        </w:rPr>
        <w:t>инжекторных</w:t>
      </w:r>
      <w:proofErr w:type="spellEnd"/>
      <w:r w:rsidRPr="00B37E4F">
        <w:rPr>
          <w:b/>
          <w:bCs/>
          <w:i/>
        </w:rPr>
        <w:t>) двигателей</w:t>
      </w:r>
    </w:p>
    <w:p w:rsidR="00031E55" w:rsidRPr="00B37E4F" w:rsidRDefault="00031E55" w:rsidP="00F45440">
      <w:pPr>
        <w:jc w:val="center"/>
        <w:rPr>
          <w:b/>
          <w:bCs/>
          <w:i/>
        </w:rPr>
      </w:pP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Расчетные налоговые поступления по доходам от уплаты акцизов на автомобильный</w:t>
      </w:r>
      <w:r w:rsidRPr="00B37E4F">
        <w:rPr>
          <w:rFonts w:ascii="Times New Roman" w:hAnsi="Times New Roman" w:cs="Times New Roman"/>
          <w:sz w:val="24"/>
          <w:szCs w:val="24"/>
        </w:rPr>
        <w:br/>
        <w:t>и прямогонный бензин, дизельное топливо, моторные масла для дизельных</w:t>
      </w:r>
      <w:r w:rsidRPr="00B37E4F">
        <w:rPr>
          <w:rFonts w:ascii="Times New Roman" w:hAnsi="Times New Roman" w:cs="Times New Roman"/>
          <w:sz w:val="24"/>
          <w:szCs w:val="24"/>
        </w:rPr>
        <w:br/>
        <w:t>и (или) карбюраторных (</w:t>
      </w:r>
      <w:proofErr w:type="spellStart"/>
      <w:r w:rsidRPr="00B37E4F">
        <w:rPr>
          <w:rFonts w:ascii="Times New Roman" w:hAnsi="Times New Roman" w:cs="Times New Roman"/>
          <w:sz w:val="24"/>
          <w:szCs w:val="24"/>
        </w:rPr>
        <w:t>инжекторных</w:t>
      </w:r>
      <w:proofErr w:type="spellEnd"/>
      <w:r w:rsidRPr="00B37E4F">
        <w:rPr>
          <w:rFonts w:ascii="Times New Roman" w:hAnsi="Times New Roman" w:cs="Times New Roman"/>
          <w:sz w:val="24"/>
          <w:szCs w:val="24"/>
        </w:rPr>
        <w:t>) двигателей, в бюджеты муниципальных районов</w:t>
      </w:r>
      <w:r w:rsidRPr="00B37E4F">
        <w:rPr>
          <w:rFonts w:ascii="Times New Roman" w:hAnsi="Times New Roman" w:cs="Times New Roman"/>
          <w:sz w:val="24"/>
          <w:szCs w:val="24"/>
        </w:rPr>
        <w:br/>
        <w:t>и городских округов рассчитаны по формуле:</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Пi2020 = ∑Акц2020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Нi</w:t>
      </w:r>
      <w:proofErr w:type="spellEnd"/>
      <w:r w:rsidRPr="00B37E4F">
        <w:rPr>
          <w:rFonts w:ascii="Times New Roman" w:hAnsi="Times New Roman" w:cs="Times New Roman"/>
          <w:sz w:val="24"/>
          <w:szCs w:val="24"/>
        </w:rPr>
        <w:t xml:space="preserve"> / 100;</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Пi2021 = ∑Акц2021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Нi</w:t>
      </w:r>
      <w:proofErr w:type="spellEnd"/>
      <w:r w:rsidRPr="00B37E4F">
        <w:rPr>
          <w:rFonts w:ascii="Times New Roman" w:hAnsi="Times New Roman" w:cs="Times New Roman"/>
          <w:sz w:val="24"/>
          <w:szCs w:val="24"/>
        </w:rPr>
        <w:t xml:space="preserve"> / 100, </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Пi2022 = ∑Акц2022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Нi</w:t>
      </w:r>
      <w:proofErr w:type="spellEnd"/>
      <w:r w:rsidRPr="00B37E4F">
        <w:rPr>
          <w:rFonts w:ascii="Times New Roman" w:hAnsi="Times New Roman" w:cs="Times New Roman"/>
          <w:sz w:val="24"/>
          <w:szCs w:val="24"/>
        </w:rPr>
        <w:t xml:space="preserve"> / 100, где</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Пi2020, Пi2021, Пi2022 – расчетные налоговые поступления доходов от уплаты акцизов на автомобильный и прямогонный бензин, дизельное топливо, моторные масла для дизельных</w:t>
      </w:r>
      <w:r w:rsidRPr="00B37E4F">
        <w:rPr>
          <w:rFonts w:ascii="Times New Roman" w:hAnsi="Times New Roman" w:cs="Times New Roman"/>
          <w:sz w:val="24"/>
          <w:szCs w:val="24"/>
        </w:rPr>
        <w:br/>
        <w:t>и (или) карбюраторных (</w:t>
      </w:r>
      <w:proofErr w:type="spellStart"/>
      <w:r w:rsidRPr="00B37E4F">
        <w:rPr>
          <w:rFonts w:ascii="Times New Roman" w:hAnsi="Times New Roman" w:cs="Times New Roman"/>
          <w:sz w:val="24"/>
          <w:szCs w:val="24"/>
        </w:rPr>
        <w:t>инжекторных</w:t>
      </w:r>
      <w:proofErr w:type="spellEnd"/>
      <w:r w:rsidRPr="00B37E4F">
        <w:rPr>
          <w:rFonts w:ascii="Times New Roman" w:hAnsi="Times New Roman" w:cs="Times New Roman"/>
          <w:sz w:val="24"/>
          <w:szCs w:val="24"/>
        </w:rPr>
        <w:t xml:space="preserve">) двигателей, в бюджет i-го муниципального района, городского округа на 2020 год и на плановый период 2021 и 2022 годов; </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∑Акц2020, ∑Акц2021, ∑Акц2022 – общая сумма доходов от уплаты акцизов</w:t>
      </w:r>
      <w:r w:rsidRPr="00B37E4F">
        <w:rPr>
          <w:rFonts w:ascii="Times New Roman" w:hAnsi="Times New Roman" w:cs="Times New Roman"/>
          <w:sz w:val="24"/>
          <w:szCs w:val="24"/>
        </w:rPr>
        <w:br/>
        <w:t>на автомобильный и прямогонный бензин, дизельное топливо, моторные масла для дизельных</w:t>
      </w:r>
      <w:r w:rsidRPr="00B37E4F">
        <w:rPr>
          <w:rFonts w:ascii="Times New Roman" w:hAnsi="Times New Roman" w:cs="Times New Roman"/>
          <w:sz w:val="24"/>
          <w:szCs w:val="24"/>
        </w:rPr>
        <w:br/>
        <w:t>и (или) карбюраторных (</w:t>
      </w:r>
      <w:proofErr w:type="spellStart"/>
      <w:r w:rsidRPr="00B37E4F">
        <w:rPr>
          <w:rFonts w:ascii="Times New Roman" w:hAnsi="Times New Roman" w:cs="Times New Roman"/>
          <w:sz w:val="24"/>
          <w:szCs w:val="24"/>
        </w:rPr>
        <w:t>инжекторных</w:t>
      </w:r>
      <w:proofErr w:type="spellEnd"/>
      <w:r w:rsidRPr="00B37E4F">
        <w:rPr>
          <w:rFonts w:ascii="Times New Roman" w:hAnsi="Times New Roman" w:cs="Times New Roman"/>
          <w:sz w:val="24"/>
          <w:szCs w:val="24"/>
        </w:rPr>
        <w:t>) двигателей, производимых на территории Российской Федерации, подлежащая распределению в консолидированный бюджет Московской области</w:t>
      </w:r>
      <w:r w:rsidRPr="00B37E4F">
        <w:rPr>
          <w:rFonts w:ascii="Times New Roman" w:hAnsi="Times New Roman" w:cs="Times New Roman"/>
          <w:sz w:val="24"/>
          <w:szCs w:val="24"/>
        </w:rPr>
        <w:br/>
        <w:t>по нормативам, установленным Федеральным законом о федеральном бюджете в целях формирования дорожных фондов субъектов Российской Федерации, на 2020 год и на плановый период 2021 и 2022 годов;</w:t>
      </w:r>
    </w:p>
    <w:p w:rsidR="00353DB3" w:rsidRPr="00B37E4F" w:rsidRDefault="008C22EC" w:rsidP="008C22E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Нi</w:t>
      </w:r>
      <w:proofErr w:type="spellEnd"/>
      <w:r w:rsidRPr="00B37E4F">
        <w:rPr>
          <w:rFonts w:ascii="Times New Roman" w:hAnsi="Times New Roman" w:cs="Times New Roman"/>
          <w:sz w:val="24"/>
          <w:szCs w:val="24"/>
        </w:rPr>
        <w:t xml:space="preserve"> – норматив отчислений от доходов от уплаты акцизов на автомобильный </w:t>
      </w:r>
      <w:r w:rsidRPr="00B37E4F">
        <w:rPr>
          <w:rFonts w:ascii="Times New Roman" w:hAnsi="Times New Roman" w:cs="Times New Roman"/>
          <w:sz w:val="24"/>
          <w:szCs w:val="24"/>
        </w:rPr>
        <w:br/>
        <w:t>и прямогонный бензин, дизельное топливо, моторные масла для дизельных</w:t>
      </w:r>
      <w:r w:rsidRPr="00B37E4F">
        <w:rPr>
          <w:rFonts w:ascii="Times New Roman" w:hAnsi="Times New Roman" w:cs="Times New Roman"/>
          <w:sz w:val="24"/>
          <w:szCs w:val="24"/>
        </w:rPr>
        <w:br/>
        <w:t>и (или) карбюраторных (</w:t>
      </w:r>
      <w:proofErr w:type="spellStart"/>
      <w:r w:rsidRPr="00B37E4F">
        <w:rPr>
          <w:rFonts w:ascii="Times New Roman" w:hAnsi="Times New Roman" w:cs="Times New Roman"/>
          <w:sz w:val="24"/>
          <w:szCs w:val="24"/>
        </w:rPr>
        <w:t>инжекторных</w:t>
      </w:r>
      <w:proofErr w:type="spellEnd"/>
      <w:r w:rsidRPr="00B37E4F">
        <w:rPr>
          <w:rFonts w:ascii="Times New Roman" w:hAnsi="Times New Roman" w:cs="Times New Roman"/>
          <w:sz w:val="24"/>
          <w:szCs w:val="24"/>
        </w:rPr>
        <w:t>) двигателей в бюджеты муниципальных районов, городских округов, установленный Законом о бюджете Московской области</w:t>
      </w:r>
      <w:r w:rsidRPr="00B37E4F">
        <w:rPr>
          <w:rFonts w:ascii="Times New Roman" w:hAnsi="Times New Roman" w:cs="Times New Roman"/>
          <w:sz w:val="24"/>
          <w:szCs w:val="24"/>
        </w:rPr>
        <w:br/>
        <w:t>на 2020 год и плановый период 2021 и 2022 годов.</w:t>
      </w:r>
    </w:p>
    <w:p w:rsidR="004E06F3" w:rsidRPr="00B37E4F" w:rsidRDefault="004E06F3" w:rsidP="00F45440">
      <w:pPr>
        <w:jc w:val="center"/>
        <w:rPr>
          <w:b/>
          <w:bCs/>
          <w:i/>
        </w:rPr>
      </w:pPr>
    </w:p>
    <w:p w:rsidR="004E06F3" w:rsidRPr="00B37E4F" w:rsidRDefault="004E06F3" w:rsidP="00F45440">
      <w:pPr>
        <w:jc w:val="center"/>
        <w:rPr>
          <w:b/>
          <w:bCs/>
          <w:i/>
          <w:iCs/>
        </w:rPr>
      </w:pPr>
      <w:r w:rsidRPr="00B37E4F">
        <w:rPr>
          <w:b/>
          <w:bCs/>
          <w:i/>
        </w:rPr>
        <w:t>1.4. Налог, взимаемый в связи с применением патентной системы налогообложения</w:t>
      </w:r>
    </w:p>
    <w:p w:rsidR="004E06F3" w:rsidRPr="00B37E4F" w:rsidRDefault="004E06F3" w:rsidP="00F45440">
      <w:pPr>
        <w:rPr>
          <w:bCs/>
        </w:rPr>
      </w:pP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Налоговый потенциал по налогу, взимаемому в связи с применением патентной системы налогообложения, в бюджеты муниципальных районов и городских округов определен</w:t>
      </w:r>
      <w:r w:rsidRPr="00B37E4F">
        <w:rPr>
          <w:rFonts w:ascii="Times New Roman" w:hAnsi="Times New Roman" w:cs="Times New Roman"/>
          <w:sz w:val="24"/>
          <w:szCs w:val="24"/>
        </w:rPr>
        <w:br/>
        <w:t>по следующей формуле:</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Ni</w:t>
      </w:r>
      <w:r w:rsidRPr="00B37E4F">
        <w:rPr>
          <w:rFonts w:ascii="Times New Roman" w:hAnsi="Times New Roman" w:cs="Times New Roman"/>
          <w:sz w:val="24"/>
          <w:szCs w:val="24"/>
        </w:rPr>
        <w:t>2020 = ((</w:t>
      </w:r>
      <w:r w:rsidRPr="00B37E4F">
        <w:rPr>
          <w:rFonts w:ascii="Times New Roman" w:hAnsi="Times New Roman" w:cs="Times New Roman"/>
          <w:sz w:val="24"/>
          <w:szCs w:val="24"/>
          <w:lang w:val="en-US"/>
        </w:rPr>
        <w:t>V</w:t>
      </w:r>
      <w:proofErr w:type="spellStart"/>
      <w:r w:rsidRPr="00B37E4F">
        <w:rPr>
          <w:rFonts w:ascii="Times New Roman" w:hAnsi="Times New Roman" w:cs="Times New Roman"/>
          <w:sz w:val="24"/>
          <w:szCs w:val="24"/>
        </w:rPr>
        <w:t>нбпп</w:t>
      </w:r>
      <w:r w:rsidRPr="00B37E4F">
        <w:rPr>
          <w:rFonts w:ascii="Times New Roman" w:hAnsi="Times New Roman" w:cs="Times New Roman"/>
          <w:sz w:val="24"/>
          <w:szCs w:val="24"/>
          <w:lang w:val="en-US"/>
        </w:rPr>
        <w:t>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S</w:t>
      </w:r>
      <w:r w:rsidRPr="00B37E4F">
        <w:rPr>
          <w:rFonts w:ascii="Times New Roman" w:hAnsi="Times New Roman" w:cs="Times New Roman"/>
          <w:sz w:val="24"/>
          <w:szCs w:val="24"/>
        </w:rPr>
        <w:t xml:space="preserve"> / 100) (+/-) </w:t>
      </w:r>
      <w:r w:rsidRPr="00B37E4F">
        <w:rPr>
          <w:rFonts w:ascii="Times New Roman" w:hAnsi="Times New Roman" w:cs="Times New Roman"/>
          <w:sz w:val="24"/>
          <w:szCs w:val="24"/>
          <w:lang w:val="en-US"/>
        </w:rPr>
        <w:t>F</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K</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lastRenderedPageBreak/>
        <w:t>Ni</w:t>
      </w:r>
      <w:r w:rsidRPr="00B37E4F">
        <w:rPr>
          <w:rFonts w:ascii="Times New Roman" w:hAnsi="Times New Roman" w:cs="Times New Roman"/>
          <w:sz w:val="24"/>
          <w:szCs w:val="24"/>
        </w:rPr>
        <w:t>2021 = ((</w:t>
      </w:r>
      <w:r w:rsidRPr="00B37E4F">
        <w:rPr>
          <w:rFonts w:ascii="Times New Roman" w:hAnsi="Times New Roman" w:cs="Times New Roman"/>
          <w:sz w:val="24"/>
          <w:szCs w:val="24"/>
          <w:lang w:val="en-US"/>
        </w:rPr>
        <w:t>V</w:t>
      </w:r>
      <w:proofErr w:type="spellStart"/>
      <w:r w:rsidRPr="00B37E4F">
        <w:rPr>
          <w:rFonts w:ascii="Times New Roman" w:hAnsi="Times New Roman" w:cs="Times New Roman"/>
          <w:sz w:val="24"/>
          <w:szCs w:val="24"/>
        </w:rPr>
        <w:t>нбпп</w:t>
      </w:r>
      <w:r w:rsidRPr="00B37E4F">
        <w:rPr>
          <w:rFonts w:ascii="Times New Roman" w:hAnsi="Times New Roman" w:cs="Times New Roman"/>
          <w:sz w:val="24"/>
          <w:szCs w:val="24"/>
          <w:lang w:val="en-US"/>
        </w:rPr>
        <w:t>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S</w:t>
      </w:r>
      <w:r w:rsidRPr="00B37E4F">
        <w:rPr>
          <w:rFonts w:ascii="Times New Roman" w:hAnsi="Times New Roman" w:cs="Times New Roman"/>
          <w:sz w:val="24"/>
          <w:szCs w:val="24"/>
        </w:rPr>
        <w:t xml:space="preserve"> / 100) (+/-) </w:t>
      </w:r>
      <w:r w:rsidRPr="00B37E4F">
        <w:rPr>
          <w:rFonts w:ascii="Times New Roman" w:hAnsi="Times New Roman" w:cs="Times New Roman"/>
          <w:sz w:val="24"/>
          <w:szCs w:val="24"/>
          <w:lang w:val="en-US"/>
        </w:rPr>
        <w:t>F</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K</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Ni</w:t>
      </w:r>
      <w:r w:rsidRPr="00B37E4F">
        <w:rPr>
          <w:rFonts w:ascii="Times New Roman" w:hAnsi="Times New Roman" w:cs="Times New Roman"/>
          <w:sz w:val="24"/>
          <w:szCs w:val="24"/>
        </w:rPr>
        <w:t>2022 = ((</w:t>
      </w:r>
      <w:r w:rsidRPr="00B37E4F">
        <w:rPr>
          <w:rFonts w:ascii="Times New Roman" w:hAnsi="Times New Roman" w:cs="Times New Roman"/>
          <w:sz w:val="24"/>
          <w:szCs w:val="24"/>
          <w:lang w:val="en-US"/>
        </w:rPr>
        <w:t>V</w:t>
      </w:r>
      <w:proofErr w:type="spellStart"/>
      <w:r w:rsidRPr="00B37E4F">
        <w:rPr>
          <w:rFonts w:ascii="Times New Roman" w:hAnsi="Times New Roman" w:cs="Times New Roman"/>
          <w:sz w:val="24"/>
          <w:szCs w:val="24"/>
        </w:rPr>
        <w:t>нбпп</w:t>
      </w:r>
      <w:r w:rsidRPr="00B37E4F">
        <w:rPr>
          <w:rFonts w:ascii="Times New Roman" w:hAnsi="Times New Roman" w:cs="Times New Roman"/>
          <w:sz w:val="24"/>
          <w:szCs w:val="24"/>
          <w:lang w:val="en-US"/>
        </w:rPr>
        <w:t>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S</w:t>
      </w:r>
      <w:r w:rsidRPr="00B37E4F">
        <w:rPr>
          <w:rFonts w:ascii="Times New Roman" w:hAnsi="Times New Roman" w:cs="Times New Roman"/>
          <w:sz w:val="24"/>
          <w:szCs w:val="24"/>
        </w:rPr>
        <w:t xml:space="preserve"> / 100) (+/-) </w:t>
      </w:r>
      <w:r w:rsidRPr="00B37E4F">
        <w:rPr>
          <w:rFonts w:ascii="Times New Roman" w:hAnsi="Times New Roman" w:cs="Times New Roman"/>
          <w:sz w:val="24"/>
          <w:szCs w:val="24"/>
          <w:lang w:val="en-US"/>
        </w:rPr>
        <w:t>F</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K</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 где</w:t>
      </w:r>
    </w:p>
    <w:p w:rsidR="008C22EC" w:rsidRPr="00B37E4F" w:rsidRDefault="008C22EC" w:rsidP="008C22EC">
      <w:pPr>
        <w:pStyle w:val="ConsPlusNormal"/>
        <w:rPr>
          <w:rFonts w:ascii="Times New Roman" w:hAnsi="Times New Roman" w:cs="Times New Roman"/>
          <w:sz w:val="24"/>
          <w:szCs w:val="24"/>
        </w:rPr>
      </w:pPr>
      <w:r w:rsidRPr="00B37E4F">
        <w:rPr>
          <w:rFonts w:ascii="Times New Roman" w:hAnsi="Times New Roman" w:cs="Times New Roman"/>
          <w:sz w:val="24"/>
          <w:szCs w:val="24"/>
        </w:rPr>
        <w:t>Ni2020, Ni2021, Ni2022 - налоговый потенциал по налогу, взимаемому в связи</w:t>
      </w:r>
      <w:r w:rsidRPr="00B37E4F">
        <w:rPr>
          <w:rFonts w:ascii="Times New Roman" w:hAnsi="Times New Roman" w:cs="Times New Roman"/>
          <w:sz w:val="24"/>
          <w:szCs w:val="24"/>
        </w:rPr>
        <w:br/>
        <w:t>с применением патентной системы налогообложения по бюджету i-го муниципального района</w:t>
      </w:r>
      <w:r w:rsidRPr="00B37E4F">
        <w:rPr>
          <w:rFonts w:ascii="Times New Roman" w:hAnsi="Times New Roman" w:cs="Times New Roman"/>
          <w:sz w:val="24"/>
          <w:szCs w:val="24"/>
        </w:rPr>
        <w:br/>
        <w:t>и городского округа на 2020 год и на плановый период 2021 и 2022 годов;</w:t>
      </w:r>
    </w:p>
    <w:p w:rsidR="008C22EC" w:rsidRPr="00B37E4F" w:rsidRDefault="008C22EC" w:rsidP="008C22E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Vнбппi</w:t>
      </w:r>
      <w:proofErr w:type="spellEnd"/>
      <w:r w:rsidRPr="00B37E4F">
        <w:rPr>
          <w:rFonts w:ascii="Times New Roman" w:hAnsi="Times New Roman" w:cs="Times New Roman"/>
          <w:sz w:val="24"/>
          <w:szCs w:val="24"/>
        </w:rPr>
        <w:t xml:space="preserve"> – налоговая база прогнозируемого периода по налогу, взимаемому в связи</w:t>
      </w:r>
      <w:r w:rsidRPr="00B37E4F">
        <w:rPr>
          <w:rFonts w:ascii="Times New Roman" w:hAnsi="Times New Roman" w:cs="Times New Roman"/>
          <w:sz w:val="24"/>
          <w:szCs w:val="24"/>
        </w:rPr>
        <w:br/>
        <w:t>с применением патентной системы налогообложения, на территории i-го муниципального района, городского округа;</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S – ставка налога в процентах;</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F = F1 + F2+ F3, где</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F1 – поступления с учетом постепенного сокращения сферы применения единого налога на вмененный доход и планируемой его отмены (в размере 15 процентов от прогнозных поступлений);</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F2 – дополнительные доходы в связи с отменой с 01.01.2021 года «налоговых каникул» </w:t>
      </w:r>
      <w:r w:rsidRPr="00B37E4F">
        <w:rPr>
          <w:rFonts w:ascii="Times New Roman" w:hAnsi="Times New Roman" w:cs="Times New Roman"/>
          <w:sz w:val="24"/>
          <w:szCs w:val="24"/>
        </w:rPr>
        <w:br/>
        <w:t xml:space="preserve">для индивидуальных предпринимателей (исходя из потенциально возможного к получению индивидуальными предпринимателями годового дохода, исчисленного исходя из срока, </w:t>
      </w:r>
      <w:r w:rsidRPr="00B37E4F">
        <w:rPr>
          <w:rFonts w:ascii="Times New Roman" w:hAnsi="Times New Roman" w:cs="Times New Roman"/>
          <w:sz w:val="24"/>
          <w:szCs w:val="24"/>
        </w:rPr>
        <w:br/>
        <w:t>на который выдан патент с налоговой ставкой в размере 0 процентов);</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F3 – дополнительные доходы в связи с индексацией размера потенциально возможного </w:t>
      </w:r>
      <w:r w:rsidRPr="00B37E4F">
        <w:rPr>
          <w:rFonts w:ascii="Times New Roman" w:hAnsi="Times New Roman" w:cs="Times New Roman"/>
          <w:sz w:val="24"/>
          <w:szCs w:val="24"/>
        </w:rPr>
        <w:br/>
        <w:t xml:space="preserve">к получению годового дохода. </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K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 – расч</w:t>
      </w:r>
      <w:r w:rsidR="006E3754" w:rsidRPr="00B37E4F">
        <w:rPr>
          <w:rFonts w:ascii="Times New Roman" w:hAnsi="Times New Roman" w:cs="Times New Roman"/>
          <w:sz w:val="24"/>
          <w:szCs w:val="24"/>
        </w:rPr>
        <w:t>е</w:t>
      </w:r>
      <w:r w:rsidRPr="00B37E4F">
        <w:rPr>
          <w:rFonts w:ascii="Times New Roman" w:hAnsi="Times New Roman" w:cs="Times New Roman"/>
          <w:sz w:val="24"/>
          <w:szCs w:val="24"/>
        </w:rPr>
        <w:t>тный уровень собираемости в размере 1;</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F – корректирующая сумма поступлений, учитывающая изменения законодательства</w:t>
      </w:r>
      <w:r w:rsidRPr="00B37E4F">
        <w:rPr>
          <w:rFonts w:ascii="Times New Roman" w:hAnsi="Times New Roman" w:cs="Times New Roman"/>
          <w:sz w:val="24"/>
          <w:szCs w:val="24"/>
        </w:rPr>
        <w:br/>
        <w:t>о налогах и сборах, а также другие факторы.</w:t>
      </w:r>
    </w:p>
    <w:p w:rsidR="008C22EC" w:rsidRPr="00B37E4F" w:rsidRDefault="008C22EC" w:rsidP="008C22E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Налоговая база прогнозируемого периода рассчитывается на основе налоговой базы предыдущего периода исходя из е</w:t>
      </w:r>
      <w:r w:rsidRPr="00B37E4F">
        <w:rPr>
          <w:rFonts w:ascii="Times New Roman" w:hAnsi="Times New Roman" w:cs="Times New Roman"/>
          <w:sz w:val="24"/>
          <w:szCs w:val="24"/>
          <w:lang w:val="en-US"/>
        </w:rPr>
        <w:t>e</w:t>
      </w:r>
      <w:r w:rsidRPr="00B37E4F">
        <w:rPr>
          <w:rFonts w:ascii="Times New Roman" w:hAnsi="Times New Roman" w:cs="Times New Roman"/>
          <w:sz w:val="24"/>
          <w:szCs w:val="24"/>
        </w:rPr>
        <w:t xml:space="preserve"> доли в ВРП по следующей формуле:</w:t>
      </w:r>
    </w:p>
    <w:p w:rsidR="008C22EC" w:rsidRPr="00B37E4F" w:rsidRDefault="008C22EC" w:rsidP="008C22E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Vнбппi</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Vнбпр.пi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(V </w:t>
      </w:r>
      <w:proofErr w:type="spellStart"/>
      <w:r w:rsidRPr="00B37E4F">
        <w:rPr>
          <w:rFonts w:ascii="Times New Roman" w:hAnsi="Times New Roman" w:cs="Times New Roman"/>
          <w:sz w:val="24"/>
          <w:szCs w:val="24"/>
        </w:rPr>
        <w:t>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п.п</w:t>
      </w:r>
      <w:proofErr w:type="spellEnd"/>
      <w:r w:rsidRPr="00B37E4F">
        <w:rPr>
          <w:rFonts w:ascii="Times New Roman" w:hAnsi="Times New Roman" w:cs="Times New Roman"/>
          <w:sz w:val="24"/>
          <w:szCs w:val="24"/>
        </w:rPr>
        <w:t xml:space="preserve"> / V </w:t>
      </w:r>
      <w:proofErr w:type="spellStart"/>
      <w:r w:rsidRPr="00B37E4F">
        <w:rPr>
          <w:rFonts w:ascii="Times New Roman" w:hAnsi="Times New Roman" w:cs="Times New Roman"/>
          <w:sz w:val="24"/>
          <w:szCs w:val="24"/>
        </w:rPr>
        <w:t>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пр.п</w:t>
      </w:r>
      <w:proofErr w:type="spellEnd"/>
      <w:r w:rsidRPr="00B37E4F">
        <w:rPr>
          <w:rFonts w:ascii="Times New Roman" w:hAnsi="Times New Roman" w:cs="Times New Roman"/>
          <w:sz w:val="24"/>
          <w:szCs w:val="24"/>
        </w:rPr>
        <w:t>), где</w:t>
      </w:r>
    </w:p>
    <w:p w:rsidR="008C22EC" w:rsidRPr="00B37E4F" w:rsidRDefault="008C22EC" w:rsidP="008C22E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Vнбпр.пi</w:t>
      </w:r>
      <w:proofErr w:type="spellEnd"/>
      <w:r w:rsidRPr="00B37E4F">
        <w:rPr>
          <w:rFonts w:ascii="Times New Roman" w:hAnsi="Times New Roman" w:cs="Times New Roman"/>
          <w:sz w:val="24"/>
          <w:szCs w:val="24"/>
        </w:rPr>
        <w:t xml:space="preserve"> – налоговая база предыдущего периода по налогу, взимаемому в связи</w:t>
      </w:r>
      <w:r w:rsidRPr="00B37E4F">
        <w:rPr>
          <w:rFonts w:ascii="Times New Roman" w:hAnsi="Times New Roman" w:cs="Times New Roman"/>
          <w:sz w:val="24"/>
          <w:szCs w:val="24"/>
        </w:rPr>
        <w:br/>
        <w:t>с применением патентной системы налогообложения, на территории i-го муниципального района, городского округа;</w:t>
      </w:r>
    </w:p>
    <w:p w:rsidR="008C22EC" w:rsidRPr="00B37E4F" w:rsidRDefault="008C22EC" w:rsidP="008C22E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п.п</w:t>
      </w:r>
      <w:proofErr w:type="spellEnd"/>
      <w:r w:rsidRPr="00B37E4F">
        <w:rPr>
          <w:rFonts w:ascii="Times New Roman" w:hAnsi="Times New Roman" w:cs="Times New Roman"/>
          <w:sz w:val="24"/>
          <w:szCs w:val="24"/>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p>
    <w:p w:rsidR="008C22EC" w:rsidRPr="00B37E4F" w:rsidRDefault="008C22EC" w:rsidP="008C22E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пр.п</w:t>
      </w:r>
      <w:proofErr w:type="spellEnd"/>
      <w:r w:rsidRPr="00B37E4F">
        <w:rPr>
          <w:rFonts w:ascii="Times New Roman" w:hAnsi="Times New Roman" w:cs="Times New Roman"/>
          <w:sz w:val="24"/>
          <w:szCs w:val="24"/>
        </w:rPr>
        <w:t xml:space="preserve"> – объем валового регионального продукта в предыдущем периоде, предусмотренный прогнозом социально-экономического развития Московской области.</w:t>
      </w:r>
    </w:p>
    <w:p w:rsidR="004E06F3" w:rsidRPr="00B37E4F" w:rsidRDefault="004E06F3" w:rsidP="00F45440">
      <w:pPr>
        <w:autoSpaceDE w:val="0"/>
        <w:autoSpaceDN w:val="0"/>
        <w:adjustRightInd w:val="0"/>
      </w:pPr>
    </w:p>
    <w:p w:rsidR="004E06F3" w:rsidRPr="00B37E4F" w:rsidRDefault="004E06F3" w:rsidP="00F45440">
      <w:pPr>
        <w:jc w:val="center"/>
        <w:rPr>
          <w:b/>
          <w:bCs/>
          <w:i/>
          <w:iCs/>
        </w:rPr>
      </w:pPr>
      <w:r w:rsidRPr="00B37E4F">
        <w:rPr>
          <w:b/>
          <w:bCs/>
          <w:i/>
          <w:iCs/>
        </w:rPr>
        <w:t>1.5. Единый налог на вмененный доход для отдельных видов деятельности</w:t>
      </w:r>
    </w:p>
    <w:p w:rsidR="004E06F3" w:rsidRPr="00B37E4F" w:rsidRDefault="004E06F3" w:rsidP="00F45440">
      <w:pPr>
        <w:rPr>
          <w:bCs/>
        </w:rPr>
      </w:pPr>
    </w:p>
    <w:p w:rsidR="006E3754" w:rsidRPr="00B37E4F" w:rsidRDefault="006E3754" w:rsidP="006E3754">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Налоговый потенциал по единому налогу на вмененный доход для отдельных видов деятельности или расчетные налоговые поступления единого налога на вмененный доход</w:t>
      </w:r>
      <w:r w:rsidRPr="00B37E4F">
        <w:rPr>
          <w:rFonts w:ascii="Times New Roman" w:hAnsi="Times New Roman" w:cs="Times New Roman"/>
          <w:sz w:val="24"/>
          <w:szCs w:val="24"/>
        </w:rPr>
        <w:br/>
        <w:t>для отдельных видов деятельности в бюджеты муниципальных районов и городских округов определены по следующей формуле:</w:t>
      </w:r>
    </w:p>
    <w:p w:rsidR="006E3754" w:rsidRPr="00B37E4F" w:rsidRDefault="006E3754" w:rsidP="006E3754">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Ni2020 = ((</w:t>
      </w:r>
      <w:proofErr w:type="spellStart"/>
      <w:r w:rsidRPr="00B37E4F">
        <w:rPr>
          <w:rFonts w:ascii="Times New Roman" w:hAnsi="Times New Roman" w:cs="Times New Roman"/>
          <w:sz w:val="24"/>
          <w:szCs w:val="24"/>
        </w:rPr>
        <w:t>Bппi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S/100) – </w:t>
      </w:r>
      <w:proofErr w:type="spellStart"/>
      <w:r w:rsidRPr="00B37E4F">
        <w:rPr>
          <w:rFonts w:ascii="Times New Roman" w:hAnsi="Times New Roman" w:cs="Times New Roman"/>
          <w:sz w:val="24"/>
          <w:szCs w:val="24"/>
        </w:rPr>
        <w:t>Сстр.взн.i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bCs/>
          <w:sz w:val="24"/>
          <w:szCs w:val="24"/>
        </w:rPr>
        <w:t>х</w:t>
      </w:r>
      <w:proofErr w:type="spellEnd"/>
      <w:r w:rsidRPr="00B37E4F">
        <w:rPr>
          <w:rFonts w:ascii="Times New Roman" w:hAnsi="Times New Roman"/>
          <w:bCs/>
          <w:sz w:val="24"/>
          <w:szCs w:val="24"/>
        </w:rPr>
        <w:t xml:space="preserve"> </w:t>
      </w:r>
      <w:proofErr w:type="spellStart"/>
      <w:r w:rsidRPr="00B37E4F">
        <w:rPr>
          <w:rFonts w:ascii="Times New Roman" w:hAnsi="Times New Roman" w:cs="Times New Roman"/>
          <w:sz w:val="24"/>
          <w:szCs w:val="24"/>
        </w:rPr>
        <w:t>Kсоб.i</w:t>
      </w:r>
      <w:proofErr w:type="spellEnd"/>
      <w:r w:rsidRPr="00B37E4F">
        <w:rPr>
          <w:rFonts w:ascii="Times New Roman" w:hAnsi="Times New Roman" w:cs="Times New Roman"/>
          <w:sz w:val="24"/>
          <w:szCs w:val="24"/>
        </w:rPr>
        <w:t>;</w:t>
      </w:r>
    </w:p>
    <w:p w:rsidR="006E3754" w:rsidRPr="00B37E4F" w:rsidRDefault="006E3754" w:rsidP="006E3754">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Ni</w:t>
      </w:r>
      <w:r w:rsidRPr="00B37E4F">
        <w:rPr>
          <w:rFonts w:ascii="Times New Roman" w:hAnsi="Times New Roman" w:cs="Times New Roman"/>
          <w:sz w:val="24"/>
          <w:szCs w:val="24"/>
        </w:rPr>
        <w:t xml:space="preserve">2021 = </w:t>
      </w:r>
      <w:r w:rsidRPr="00B37E4F">
        <w:rPr>
          <w:rFonts w:ascii="Times New Roman" w:hAnsi="Times New Roman" w:cs="Times New Roman"/>
          <w:sz w:val="24"/>
          <w:szCs w:val="24"/>
          <w:lang w:val="en-US"/>
        </w:rPr>
        <w:t>Ni</w:t>
      </w:r>
      <w:r w:rsidRPr="00B37E4F">
        <w:rPr>
          <w:rFonts w:ascii="Times New Roman" w:hAnsi="Times New Roman" w:cs="Times New Roman"/>
          <w:sz w:val="24"/>
          <w:szCs w:val="24"/>
        </w:rPr>
        <w:t xml:space="preserve">2020 </w:t>
      </w:r>
      <w:proofErr w:type="spellStart"/>
      <w:r w:rsidRPr="00B37E4F">
        <w:rPr>
          <w:rFonts w:ascii="Times New Roman" w:hAnsi="Times New Roman"/>
          <w:bCs/>
          <w:sz w:val="24"/>
          <w:szCs w:val="24"/>
        </w:rPr>
        <w:t>х</w:t>
      </w:r>
      <w:proofErr w:type="spellEnd"/>
      <w:r w:rsidRPr="00B37E4F">
        <w:rPr>
          <w:rFonts w:ascii="Times New Roman" w:hAnsi="Times New Roman"/>
          <w:bCs/>
          <w:sz w:val="24"/>
          <w:szCs w:val="24"/>
        </w:rPr>
        <w:t xml:space="preserve"> </w:t>
      </w:r>
      <w:proofErr w:type="spellStart"/>
      <w:r w:rsidRPr="00B37E4F">
        <w:rPr>
          <w:rFonts w:ascii="Times New Roman" w:hAnsi="Times New Roman" w:cs="Times New Roman"/>
          <w:sz w:val="24"/>
          <w:szCs w:val="24"/>
        </w:rPr>
        <w:t>Уд.в</w:t>
      </w:r>
      <w:proofErr w:type="spellEnd"/>
      <w:r w:rsidRPr="00B37E4F">
        <w:rPr>
          <w:rFonts w:ascii="Times New Roman" w:hAnsi="Times New Roman" w:cs="Times New Roman"/>
          <w:sz w:val="24"/>
          <w:szCs w:val="24"/>
        </w:rPr>
        <w:t>.</w:t>
      </w:r>
      <w:proofErr w:type="spellStart"/>
      <w:r w:rsidRPr="00B37E4F">
        <w:rPr>
          <w:rFonts w:ascii="Times New Roman" w:hAnsi="Times New Roman" w:cs="Times New Roman"/>
          <w:sz w:val="24"/>
          <w:szCs w:val="24"/>
          <w:lang w:val="en-US"/>
        </w:rPr>
        <w:t>i</w:t>
      </w:r>
      <w:proofErr w:type="spellEnd"/>
      <w:r w:rsidRPr="00B37E4F">
        <w:rPr>
          <w:rFonts w:ascii="Times New Roman" w:hAnsi="Times New Roman" w:cs="Times New Roman"/>
          <w:sz w:val="24"/>
          <w:szCs w:val="24"/>
        </w:rPr>
        <w:t>, где</w:t>
      </w:r>
    </w:p>
    <w:p w:rsidR="006E3754" w:rsidRPr="00B37E4F" w:rsidRDefault="006E3754" w:rsidP="006E3754">
      <w:pPr>
        <w:autoSpaceDE w:val="0"/>
        <w:autoSpaceDN w:val="0"/>
        <w:adjustRightInd w:val="0"/>
      </w:pPr>
      <w:r w:rsidRPr="00B37E4F">
        <w:t>Ni2020, Ni2021 – налоговый потенциал по единому налогу на вмененный доход</w:t>
      </w:r>
      <w:r w:rsidRPr="00B37E4F">
        <w:br/>
        <w:t xml:space="preserve">для отдельных видов деятельности по бюджету i-го муниципального района, городского округа </w:t>
      </w:r>
      <w:r w:rsidRPr="00B37E4F">
        <w:br/>
      </w:r>
      <w:r w:rsidRPr="00B37E4F">
        <w:rPr>
          <w:bCs/>
        </w:rPr>
        <w:t>на 2020 год и на плановый период 2021 года</w:t>
      </w:r>
      <w:r w:rsidRPr="00B37E4F">
        <w:t>;</w:t>
      </w:r>
    </w:p>
    <w:p w:rsidR="006E3754" w:rsidRPr="00B37E4F" w:rsidRDefault="006E3754" w:rsidP="006E375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Bппi</w:t>
      </w:r>
      <w:proofErr w:type="spellEnd"/>
      <w:r w:rsidRPr="00B37E4F">
        <w:rPr>
          <w:rFonts w:ascii="Times New Roman" w:hAnsi="Times New Roman" w:cs="Times New Roman"/>
          <w:sz w:val="24"/>
          <w:szCs w:val="24"/>
        </w:rPr>
        <w:t xml:space="preserve"> – налоговая база прогнозируемого периода i-го муниципального района, городского округа;</w:t>
      </w:r>
    </w:p>
    <w:p w:rsidR="006E3754" w:rsidRPr="00B37E4F" w:rsidRDefault="006E3754" w:rsidP="006E3754">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S – ставка налога в размере 15 процентов;</w:t>
      </w:r>
    </w:p>
    <w:p w:rsidR="006E3754" w:rsidRPr="00B37E4F" w:rsidRDefault="006E3754" w:rsidP="006E375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Сстр.взн.i</w:t>
      </w:r>
      <w:proofErr w:type="spellEnd"/>
      <w:r w:rsidRPr="00B37E4F">
        <w:rPr>
          <w:rFonts w:ascii="Times New Roman" w:hAnsi="Times New Roman" w:cs="Times New Roman"/>
          <w:sz w:val="24"/>
          <w:szCs w:val="24"/>
        </w:rPr>
        <w:t xml:space="preserve"> – прогнозируемый объем страховых взносов на обязательное медицинское</w:t>
      </w:r>
      <w:r w:rsidRPr="00B37E4F">
        <w:rPr>
          <w:rFonts w:ascii="Times New Roman" w:hAnsi="Times New Roman" w:cs="Times New Roman"/>
          <w:sz w:val="24"/>
          <w:szCs w:val="24"/>
        </w:rPr>
        <w:br/>
        <w:t>и социальное страхование i-го муниципального района, городского округа;</w:t>
      </w:r>
    </w:p>
    <w:p w:rsidR="006E3754" w:rsidRPr="00B37E4F" w:rsidRDefault="006E3754" w:rsidP="006E375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Kсоб.i</w:t>
      </w:r>
      <w:proofErr w:type="spellEnd"/>
      <w:r w:rsidRPr="00B37E4F">
        <w:rPr>
          <w:rFonts w:ascii="Times New Roman" w:hAnsi="Times New Roman" w:cs="Times New Roman"/>
          <w:sz w:val="24"/>
          <w:szCs w:val="24"/>
        </w:rPr>
        <w:t xml:space="preserve"> – расчетный уровень собираемости i-го муниципального района, городского округа определяется по данным отчета формы №</w:t>
      </w:r>
      <w:r w:rsidRPr="00B37E4F">
        <w:rPr>
          <w:rFonts w:ascii="Times New Roman" w:hAnsi="Times New Roman" w:cs="Times New Roman"/>
          <w:sz w:val="24"/>
          <w:szCs w:val="24"/>
          <w:lang w:val="en-US"/>
        </w:rPr>
        <w:t> </w:t>
      </w:r>
      <w:r w:rsidRPr="00B37E4F">
        <w:rPr>
          <w:rFonts w:ascii="Times New Roman" w:hAnsi="Times New Roman" w:cs="Times New Roman"/>
          <w:sz w:val="24"/>
          <w:szCs w:val="24"/>
        </w:rPr>
        <w:t>5-ЕНВД как частное от деления суммы поступившего налога на сумму начисленного налога. Коэффициент собираемости равен 1, если расчетный уровень собираемости больше или равен 1; равен фактическому уровню собираемости, если собираемость меньше 1;</w:t>
      </w:r>
    </w:p>
    <w:p w:rsidR="006E3754" w:rsidRPr="00B37E4F" w:rsidRDefault="006E3754" w:rsidP="006E375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lastRenderedPageBreak/>
        <w:t>Уд.в.i</w:t>
      </w:r>
      <w:proofErr w:type="spellEnd"/>
      <w:r w:rsidRPr="00B37E4F">
        <w:rPr>
          <w:rFonts w:ascii="Times New Roman" w:hAnsi="Times New Roman" w:cs="Times New Roman"/>
          <w:sz w:val="24"/>
          <w:szCs w:val="24"/>
        </w:rPr>
        <w:t xml:space="preserve"> – доля поступлений единого налога на вмененный доход на 01.02.2019 года (срок уплаты налога по итогам года) в годовых поступлениях 2018 года i-го муниципального района, городского округа.</w:t>
      </w:r>
    </w:p>
    <w:p w:rsidR="006E3754" w:rsidRPr="00B37E4F" w:rsidRDefault="006E3754" w:rsidP="006E3754">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Налоговая база прогнозируемого периода i-го муниципального района, городского округа рассчитывается по следующей формуле:</w:t>
      </w:r>
    </w:p>
    <w:p w:rsidR="006E3754" w:rsidRPr="00B37E4F" w:rsidRDefault="006E3754" w:rsidP="006E375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Bппi</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Bпр.п.i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bCs/>
          <w:sz w:val="24"/>
          <w:szCs w:val="24"/>
        </w:rPr>
        <w:t>х</w:t>
      </w:r>
      <w:proofErr w:type="spellEnd"/>
      <w:r w:rsidRPr="00B37E4F">
        <w:rPr>
          <w:rFonts w:ascii="Times New Roman" w:hAnsi="Times New Roman"/>
          <w:bCs/>
          <w:sz w:val="24"/>
          <w:szCs w:val="24"/>
        </w:rPr>
        <w:t xml:space="preserve"> </w:t>
      </w:r>
      <w:proofErr w:type="spellStart"/>
      <w:r w:rsidRPr="00B37E4F">
        <w:rPr>
          <w:rFonts w:ascii="Times New Roman" w:hAnsi="Times New Roman" w:cs="Times New Roman"/>
          <w:sz w:val="24"/>
          <w:szCs w:val="24"/>
        </w:rPr>
        <w:t>Ксокращ</w:t>
      </w:r>
      <w:proofErr w:type="spellEnd"/>
      <w:r w:rsidRPr="00B37E4F">
        <w:rPr>
          <w:rFonts w:ascii="Times New Roman" w:hAnsi="Times New Roman" w:cs="Times New Roman"/>
          <w:sz w:val="24"/>
          <w:szCs w:val="24"/>
        </w:rPr>
        <w:t>., где</w:t>
      </w:r>
    </w:p>
    <w:p w:rsidR="006E3754" w:rsidRPr="00B37E4F" w:rsidRDefault="006E3754" w:rsidP="006E375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Bпр.п.i</w:t>
      </w:r>
      <w:proofErr w:type="spellEnd"/>
      <w:r w:rsidRPr="00B37E4F">
        <w:rPr>
          <w:rFonts w:ascii="Times New Roman" w:hAnsi="Times New Roman" w:cs="Times New Roman"/>
          <w:sz w:val="24"/>
          <w:szCs w:val="24"/>
        </w:rPr>
        <w:t xml:space="preserve"> – налоговая база предыдущего периода i-го муниципального района, городского округа;</w:t>
      </w:r>
    </w:p>
    <w:p w:rsidR="006E3754" w:rsidRPr="00B37E4F" w:rsidRDefault="006E3754" w:rsidP="006E3754">
      <w:pPr>
        <w:rPr>
          <w:snapToGrid w:val="0"/>
        </w:rPr>
      </w:pPr>
      <w:proofErr w:type="spellStart"/>
      <w:r w:rsidRPr="00B37E4F">
        <w:t>Ксокращ</w:t>
      </w:r>
      <w:proofErr w:type="spellEnd"/>
      <w:r w:rsidRPr="00B37E4F">
        <w:t xml:space="preserve">. – коэффициент, учитывающий постепенное сокращение применения налогового режима в связи с его отменой с 01.01.2021года в размере </w:t>
      </w:r>
      <w:r w:rsidRPr="00B37E4F">
        <w:rPr>
          <w:snapToGrid w:val="0"/>
        </w:rPr>
        <w:t>0,9672.</w:t>
      </w:r>
    </w:p>
    <w:p w:rsidR="006E3754" w:rsidRPr="00B37E4F" w:rsidRDefault="006E3754" w:rsidP="006E375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Сстр.взн.i</w:t>
      </w:r>
      <w:proofErr w:type="spellEnd"/>
      <w:r w:rsidRPr="00B37E4F">
        <w:rPr>
          <w:rFonts w:ascii="Times New Roman" w:hAnsi="Times New Roman" w:cs="Times New Roman"/>
          <w:sz w:val="24"/>
          <w:szCs w:val="24"/>
        </w:rPr>
        <w:t xml:space="preserve"> – прогнозируемый объем страховых взносов на обязательное пенсионное страхование и по временной нетрудоспособности i-го муниципального района, городского округа рассчитывается по следующей формуле:</w:t>
      </w:r>
    </w:p>
    <w:p w:rsidR="006E3754" w:rsidRPr="00B37E4F" w:rsidRDefault="006E3754" w:rsidP="006E375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Сстр.взн.i</w:t>
      </w:r>
      <w:proofErr w:type="spellEnd"/>
      <w:r w:rsidRPr="00B37E4F">
        <w:rPr>
          <w:rFonts w:ascii="Times New Roman" w:hAnsi="Times New Roman" w:cs="Times New Roman"/>
          <w:sz w:val="24"/>
          <w:szCs w:val="24"/>
        </w:rPr>
        <w:t xml:space="preserve"> = (B </w:t>
      </w:r>
      <w:proofErr w:type="spellStart"/>
      <w:r w:rsidRPr="00B37E4F">
        <w:rPr>
          <w:rFonts w:ascii="Times New Roman" w:hAnsi="Times New Roman" w:cs="Times New Roman"/>
          <w:sz w:val="24"/>
          <w:szCs w:val="24"/>
        </w:rPr>
        <w:t>п.п.i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S / 100)</w:t>
      </w:r>
      <w:r w:rsidRPr="00B37E4F">
        <w:rPr>
          <w:rFonts w:ascii="Times New Roman" w:hAnsi="Times New Roman"/>
          <w:bCs/>
          <w:sz w:val="24"/>
          <w:szCs w:val="24"/>
        </w:rPr>
        <w:t xml:space="preserve"> </w:t>
      </w:r>
      <w:proofErr w:type="spellStart"/>
      <w:r w:rsidRPr="00B37E4F">
        <w:rPr>
          <w:rFonts w:ascii="Times New Roman" w:hAnsi="Times New Roman"/>
          <w:bCs/>
          <w:sz w:val="24"/>
          <w:szCs w:val="24"/>
        </w:rPr>
        <w:t>х</w:t>
      </w:r>
      <w:proofErr w:type="spellEnd"/>
      <w:r w:rsidRPr="00B37E4F">
        <w:rPr>
          <w:rFonts w:ascii="Times New Roman" w:hAnsi="Times New Roman"/>
          <w:bCs/>
          <w:sz w:val="24"/>
          <w:szCs w:val="24"/>
        </w:rPr>
        <w:t xml:space="preserve"> </w:t>
      </w:r>
      <w:r w:rsidRPr="00B37E4F">
        <w:rPr>
          <w:rFonts w:ascii="Times New Roman" w:hAnsi="Times New Roman" w:cs="Times New Roman"/>
          <w:sz w:val="24"/>
          <w:szCs w:val="24"/>
        </w:rPr>
        <w:t>(</w:t>
      </w:r>
      <w:proofErr w:type="spellStart"/>
      <w:r w:rsidRPr="00B37E4F">
        <w:rPr>
          <w:rFonts w:ascii="Times New Roman" w:hAnsi="Times New Roman" w:cs="Times New Roman"/>
          <w:sz w:val="24"/>
          <w:szCs w:val="24"/>
        </w:rPr>
        <w:t>Сстр.взн.пр.п.i</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Iисч.пр.п.i</w:t>
      </w:r>
      <w:proofErr w:type="spellEnd"/>
      <w:r w:rsidRPr="00B37E4F">
        <w:rPr>
          <w:rFonts w:ascii="Times New Roman" w:hAnsi="Times New Roman" w:cs="Times New Roman"/>
          <w:sz w:val="24"/>
          <w:szCs w:val="24"/>
        </w:rPr>
        <w:t>), где</w:t>
      </w:r>
    </w:p>
    <w:p w:rsidR="006E3754" w:rsidRPr="00B37E4F" w:rsidRDefault="006E3754" w:rsidP="006E375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Bп.п.i</w:t>
      </w:r>
      <w:proofErr w:type="spellEnd"/>
      <w:r w:rsidRPr="00B37E4F">
        <w:rPr>
          <w:rFonts w:ascii="Times New Roman" w:hAnsi="Times New Roman" w:cs="Times New Roman"/>
          <w:sz w:val="24"/>
          <w:szCs w:val="24"/>
        </w:rPr>
        <w:t xml:space="preserve"> – налоговая база прогнозируемого периода i-го муниципального района, городского округа, тыс. рублей;</w:t>
      </w:r>
    </w:p>
    <w:p w:rsidR="006E3754" w:rsidRPr="00B37E4F" w:rsidRDefault="006E3754" w:rsidP="006E3754">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S – ставка налога в размере 15 процентов;</w:t>
      </w:r>
    </w:p>
    <w:p w:rsidR="006E3754" w:rsidRPr="00B37E4F" w:rsidRDefault="006E3754" w:rsidP="006E375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Сстр.взн.пр.п.i</w:t>
      </w:r>
      <w:proofErr w:type="spellEnd"/>
      <w:r w:rsidRPr="00B37E4F">
        <w:rPr>
          <w:rFonts w:ascii="Times New Roman" w:hAnsi="Times New Roman" w:cs="Times New Roman"/>
          <w:sz w:val="24"/>
          <w:szCs w:val="24"/>
        </w:rPr>
        <w:t xml:space="preserve"> – сумма страховых взносов на обязательное медицинское и социальное страхование i-го муниципального района, городского округа за предыдущий период;</w:t>
      </w:r>
    </w:p>
    <w:p w:rsidR="004E06F3" w:rsidRPr="00B37E4F" w:rsidRDefault="006E3754" w:rsidP="006E375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Iисч.пр.п.i</w:t>
      </w:r>
      <w:proofErr w:type="spellEnd"/>
      <w:r w:rsidRPr="00B37E4F">
        <w:rPr>
          <w:rFonts w:ascii="Times New Roman" w:hAnsi="Times New Roman" w:cs="Times New Roman"/>
          <w:sz w:val="24"/>
          <w:szCs w:val="24"/>
        </w:rPr>
        <w:t xml:space="preserve"> – сумма исчисленного налога i-го муниципального района, городского округа за предыдущий период.</w:t>
      </w:r>
    </w:p>
    <w:p w:rsidR="006E3754" w:rsidRPr="00B37E4F" w:rsidRDefault="006E3754" w:rsidP="006E3754">
      <w:pPr>
        <w:pStyle w:val="ConsPlusNormal"/>
        <w:ind w:firstLine="709"/>
        <w:rPr>
          <w:bCs/>
        </w:rPr>
      </w:pPr>
    </w:p>
    <w:p w:rsidR="004E06F3" w:rsidRPr="00B37E4F" w:rsidRDefault="004E06F3" w:rsidP="00F45440">
      <w:pPr>
        <w:jc w:val="center"/>
        <w:rPr>
          <w:b/>
          <w:bCs/>
          <w:i/>
          <w:iCs/>
        </w:rPr>
      </w:pPr>
      <w:r w:rsidRPr="00B37E4F">
        <w:rPr>
          <w:b/>
          <w:bCs/>
          <w:i/>
          <w:iCs/>
        </w:rPr>
        <w:t>1.6. Единый сельскохозяйственный налог</w:t>
      </w:r>
    </w:p>
    <w:p w:rsidR="004E06F3" w:rsidRPr="00B37E4F" w:rsidRDefault="004E06F3" w:rsidP="00F45440">
      <w:pPr>
        <w:rPr>
          <w:bCs/>
          <w:i/>
          <w:iCs/>
        </w:rPr>
      </w:pP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Налоговый потенциал по единому сельскохозяйственному налогу в бюджеты муниципальных районов и городских округов определен по следующей формуле:</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Ni</w:t>
      </w:r>
      <w:r w:rsidRPr="00B37E4F">
        <w:rPr>
          <w:rFonts w:ascii="Times New Roman" w:hAnsi="Times New Roman" w:cs="Times New Roman"/>
          <w:sz w:val="24"/>
          <w:szCs w:val="24"/>
        </w:rPr>
        <w:t>2020 = ((</w:t>
      </w:r>
      <w:r w:rsidRPr="00B37E4F">
        <w:rPr>
          <w:rFonts w:ascii="Times New Roman" w:hAnsi="Times New Roman" w:cs="Times New Roman"/>
          <w:sz w:val="24"/>
          <w:szCs w:val="24"/>
          <w:lang w:val="en-US"/>
        </w:rPr>
        <w:t>V</w:t>
      </w:r>
      <w:proofErr w:type="spellStart"/>
      <w:r w:rsidRPr="00B37E4F">
        <w:rPr>
          <w:rFonts w:ascii="Times New Roman" w:hAnsi="Times New Roman" w:cs="Times New Roman"/>
          <w:sz w:val="24"/>
          <w:szCs w:val="24"/>
        </w:rPr>
        <w:t>нбпп</w:t>
      </w:r>
      <w:r w:rsidRPr="00B37E4F">
        <w:rPr>
          <w:rFonts w:ascii="Times New Roman" w:hAnsi="Times New Roman" w:cs="Times New Roman"/>
          <w:sz w:val="24"/>
          <w:szCs w:val="24"/>
          <w:lang w:val="en-US"/>
        </w:rPr>
        <w:t>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S</w:t>
      </w:r>
      <w:r w:rsidRPr="00B37E4F">
        <w:rPr>
          <w:rFonts w:ascii="Times New Roman" w:hAnsi="Times New Roman" w:cs="Times New Roman"/>
          <w:sz w:val="24"/>
          <w:szCs w:val="24"/>
        </w:rPr>
        <w:t xml:space="preserve"> / 100) (+/-) </w:t>
      </w:r>
      <w:r w:rsidRPr="00B37E4F">
        <w:rPr>
          <w:rFonts w:ascii="Times New Roman" w:hAnsi="Times New Roman" w:cs="Times New Roman"/>
          <w:sz w:val="24"/>
          <w:szCs w:val="24"/>
          <w:lang w:val="en-US"/>
        </w:rPr>
        <w:t>F</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K</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Ni</w:t>
      </w:r>
      <w:r w:rsidRPr="00B37E4F">
        <w:rPr>
          <w:rFonts w:ascii="Times New Roman" w:hAnsi="Times New Roman" w:cs="Times New Roman"/>
          <w:sz w:val="24"/>
          <w:szCs w:val="24"/>
        </w:rPr>
        <w:t>2021 = ((</w:t>
      </w:r>
      <w:r w:rsidRPr="00B37E4F">
        <w:rPr>
          <w:rFonts w:ascii="Times New Roman" w:hAnsi="Times New Roman" w:cs="Times New Roman"/>
          <w:sz w:val="24"/>
          <w:szCs w:val="24"/>
          <w:lang w:val="en-US"/>
        </w:rPr>
        <w:t>V</w:t>
      </w:r>
      <w:proofErr w:type="spellStart"/>
      <w:r w:rsidRPr="00B37E4F">
        <w:rPr>
          <w:rFonts w:ascii="Times New Roman" w:hAnsi="Times New Roman" w:cs="Times New Roman"/>
          <w:sz w:val="24"/>
          <w:szCs w:val="24"/>
        </w:rPr>
        <w:t>нбпп</w:t>
      </w:r>
      <w:r w:rsidRPr="00B37E4F">
        <w:rPr>
          <w:rFonts w:ascii="Times New Roman" w:hAnsi="Times New Roman" w:cs="Times New Roman"/>
          <w:sz w:val="24"/>
          <w:szCs w:val="24"/>
          <w:lang w:val="en-US"/>
        </w:rPr>
        <w:t>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S</w:t>
      </w:r>
      <w:r w:rsidRPr="00B37E4F">
        <w:rPr>
          <w:rFonts w:ascii="Times New Roman" w:hAnsi="Times New Roman" w:cs="Times New Roman"/>
          <w:sz w:val="24"/>
          <w:szCs w:val="24"/>
        </w:rPr>
        <w:t xml:space="preserve"> / 100) (+/-) </w:t>
      </w:r>
      <w:r w:rsidRPr="00B37E4F">
        <w:rPr>
          <w:rFonts w:ascii="Times New Roman" w:hAnsi="Times New Roman" w:cs="Times New Roman"/>
          <w:sz w:val="24"/>
          <w:szCs w:val="24"/>
          <w:lang w:val="en-US"/>
        </w:rPr>
        <w:t>F</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K</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Ni</w:t>
      </w:r>
      <w:r w:rsidRPr="00B37E4F">
        <w:rPr>
          <w:rFonts w:ascii="Times New Roman" w:hAnsi="Times New Roman" w:cs="Times New Roman"/>
          <w:sz w:val="24"/>
          <w:szCs w:val="24"/>
        </w:rPr>
        <w:t>2022 = ((</w:t>
      </w:r>
      <w:r w:rsidRPr="00B37E4F">
        <w:rPr>
          <w:rFonts w:ascii="Times New Roman" w:hAnsi="Times New Roman" w:cs="Times New Roman"/>
          <w:sz w:val="24"/>
          <w:szCs w:val="24"/>
          <w:lang w:val="en-US"/>
        </w:rPr>
        <w:t>V</w:t>
      </w:r>
      <w:proofErr w:type="spellStart"/>
      <w:r w:rsidRPr="00B37E4F">
        <w:rPr>
          <w:rFonts w:ascii="Times New Roman" w:hAnsi="Times New Roman" w:cs="Times New Roman"/>
          <w:sz w:val="24"/>
          <w:szCs w:val="24"/>
        </w:rPr>
        <w:t>нбпп</w:t>
      </w:r>
      <w:r w:rsidRPr="00B37E4F">
        <w:rPr>
          <w:rFonts w:ascii="Times New Roman" w:hAnsi="Times New Roman" w:cs="Times New Roman"/>
          <w:sz w:val="24"/>
          <w:szCs w:val="24"/>
          <w:lang w:val="en-US"/>
        </w:rPr>
        <w:t>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S</w:t>
      </w:r>
      <w:r w:rsidRPr="00B37E4F">
        <w:rPr>
          <w:rFonts w:ascii="Times New Roman" w:hAnsi="Times New Roman" w:cs="Times New Roman"/>
          <w:sz w:val="24"/>
          <w:szCs w:val="24"/>
        </w:rPr>
        <w:t xml:space="preserve"> / 100) (+/-) </w:t>
      </w:r>
      <w:r w:rsidRPr="00B37E4F">
        <w:rPr>
          <w:rFonts w:ascii="Times New Roman" w:hAnsi="Times New Roman" w:cs="Times New Roman"/>
          <w:sz w:val="24"/>
          <w:szCs w:val="24"/>
          <w:lang w:val="en-US"/>
        </w:rPr>
        <w:t>F</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K</w:t>
      </w: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 где</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Ni2020, Ni2021, Ni2022 - налоговый потенциал по единому сельскохозяйственному налогу по бюджету i-го муниципального района и городского округа на 2020 год и на плановый период 2021 и 2022 годов;</w:t>
      </w:r>
    </w:p>
    <w:p w:rsidR="00CA5375" w:rsidRPr="00B37E4F" w:rsidRDefault="00CA5375" w:rsidP="00CA5375">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Vнбппi</w:t>
      </w:r>
      <w:proofErr w:type="spellEnd"/>
      <w:r w:rsidRPr="00B37E4F">
        <w:rPr>
          <w:rFonts w:ascii="Times New Roman" w:hAnsi="Times New Roman" w:cs="Times New Roman"/>
          <w:sz w:val="24"/>
          <w:szCs w:val="24"/>
        </w:rPr>
        <w:t xml:space="preserve"> – налоговая база прогнозируемого периода по единому сельскохозяйственному налогу на территории i-го муниципального района, городского округа;</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S – ставка налога в процентах;</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F – выпадающие доходы в связи с применением налоговой ставки в размере</w:t>
      </w:r>
      <w:r w:rsidRPr="00B37E4F">
        <w:rPr>
          <w:rFonts w:ascii="Times New Roman" w:hAnsi="Times New Roman" w:cs="Times New Roman"/>
          <w:sz w:val="24"/>
          <w:szCs w:val="24"/>
        </w:rPr>
        <w:br/>
        <w:t>0 процентов для всех категорий налогоплательщиков единого сельскохозяйственного налога</w:t>
      </w:r>
      <w:r w:rsidRPr="00B37E4F">
        <w:rPr>
          <w:rFonts w:ascii="Times New Roman" w:hAnsi="Times New Roman" w:cs="Times New Roman"/>
          <w:sz w:val="24"/>
          <w:szCs w:val="24"/>
        </w:rPr>
        <w:br/>
        <w:t>с 01.01.2019 года;</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K </w:t>
      </w:r>
      <w:proofErr w:type="spellStart"/>
      <w:r w:rsidRPr="00B37E4F">
        <w:rPr>
          <w:rFonts w:ascii="Times New Roman" w:hAnsi="Times New Roman" w:cs="Times New Roman"/>
          <w:sz w:val="24"/>
          <w:szCs w:val="24"/>
        </w:rPr>
        <w:t>соб</w:t>
      </w:r>
      <w:proofErr w:type="spellEnd"/>
      <w:r w:rsidRPr="00B37E4F">
        <w:rPr>
          <w:rFonts w:ascii="Times New Roman" w:hAnsi="Times New Roman" w:cs="Times New Roman"/>
          <w:sz w:val="24"/>
          <w:szCs w:val="24"/>
        </w:rPr>
        <w:t>. – расчетный уровень собираемости в размере 1.</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Налоговая база прогнозируемого периода рассчитывается по следующей формуле:</w:t>
      </w:r>
    </w:p>
    <w:p w:rsidR="00CA5375" w:rsidRPr="00B37E4F" w:rsidRDefault="00CA5375" w:rsidP="00CA5375">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Vнбппi</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Vнбпр.пi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(V </w:t>
      </w:r>
      <w:proofErr w:type="spellStart"/>
      <w:r w:rsidRPr="00B37E4F">
        <w:rPr>
          <w:rFonts w:ascii="Times New Roman" w:hAnsi="Times New Roman" w:cs="Times New Roman"/>
          <w:sz w:val="24"/>
          <w:szCs w:val="24"/>
        </w:rPr>
        <w:t>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п.п</w:t>
      </w:r>
      <w:proofErr w:type="spellEnd"/>
      <w:r w:rsidRPr="00B37E4F">
        <w:rPr>
          <w:rFonts w:ascii="Times New Roman" w:hAnsi="Times New Roman" w:cs="Times New Roman"/>
          <w:sz w:val="24"/>
          <w:szCs w:val="24"/>
        </w:rPr>
        <w:t xml:space="preserve"> / V </w:t>
      </w:r>
      <w:proofErr w:type="spellStart"/>
      <w:r w:rsidRPr="00B37E4F">
        <w:rPr>
          <w:rFonts w:ascii="Times New Roman" w:hAnsi="Times New Roman" w:cs="Times New Roman"/>
          <w:sz w:val="24"/>
          <w:szCs w:val="24"/>
        </w:rPr>
        <w:t>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пр.п</w:t>
      </w:r>
      <w:proofErr w:type="spellEnd"/>
      <w:r w:rsidRPr="00B37E4F">
        <w:rPr>
          <w:rFonts w:ascii="Times New Roman" w:hAnsi="Times New Roman" w:cs="Times New Roman"/>
          <w:sz w:val="24"/>
          <w:szCs w:val="24"/>
        </w:rPr>
        <w:t>), где</w:t>
      </w:r>
    </w:p>
    <w:p w:rsidR="00CA5375" w:rsidRPr="00B37E4F" w:rsidRDefault="00CA5375" w:rsidP="00CA5375">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Vнбпр.пi</w:t>
      </w:r>
      <w:proofErr w:type="spellEnd"/>
      <w:r w:rsidRPr="00B37E4F">
        <w:rPr>
          <w:rFonts w:ascii="Times New Roman" w:hAnsi="Times New Roman" w:cs="Times New Roman"/>
          <w:sz w:val="24"/>
          <w:szCs w:val="24"/>
        </w:rPr>
        <w:t xml:space="preserve"> – налоговая база предыдущего периода по единому сельскохозяйственному налогу на территории i-го муниципального района, городского округа;</w:t>
      </w:r>
    </w:p>
    <w:p w:rsidR="00CA5375" w:rsidRPr="00B37E4F" w:rsidRDefault="00CA5375" w:rsidP="00CA5375">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п.п</w:t>
      </w:r>
      <w:proofErr w:type="spellEnd"/>
      <w:r w:rsidRPr="00B37E4F">
        <w:rPr>
          <w:rFonts w:ascii="Times New Roman" w:hAnsi="Times New Roman" w:cs="Times New Roman"/>
          <w:sz w:val="24"/>
          <w:szCs w:val="24"/>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p>
    <w:p w:rsidR="00CA5375" w:rsidRPr="00B37E4F" w:rsidRDefault="00CA5375" w:rsidP="00CA5375">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Vврп</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пр.п</w:t>
      </w:r>
      <w:proofErr w:type="spellEnd"/>
      <w:r w:rsidRPr="00B37E4F">
        <w:rPr>
          <w:rFonts w:ascii="Times New Roman" w:hAnsi="Times New Roman" w:cs="Times New Roman"/>
          <w:sz w:val="24"/>
          <w:szCs w:val="24"/>
        </w:rPr>
        <w:t xml:space="preserve"> – объем валового регионального продукта в предыдущем периоде, предусмотренный прогнозом социально-экономического развития Московской области.</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Расчетные налоговые поступления единого сельскохозяйственного налога в бюджеты муниципальных районов и городских округов определены по формуле:</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Псхнi2020 = Ni2020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Н / 100;</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Псхнi2021 = Ni2021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Н / 100;</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Псхнi2022 = Ni2022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Н / 100, где</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Псхнi2020, Псхнi2021, Псхнi2022 – расчетные налоговые поступления единого сельскохозяйственного налога в бюджет i-го муниципального района и городского округа</w:t>
      </w:r>
      <w:r w:rsidRPr="00B37E4F">
        <w:rPr>
          <w:rFonts w:ascii="Times New Roman" w:hAnsi="Times New Roman" w:cs="Times New Roman"/>
          <w:sz w:val="24"/>
          <w:szCs w:val="24"/>
        </w:rPr>
        <w:br/>
      </w:r>
      <w:r w:rsidRPr="00B37E4F">
        <w:rPr>
          <w:rFonts w:ascii="Times New Roman" w:hAnsi="Times New Roman" w:cs="Times New Roman"/>
          <w:sz w:val="24"/>
          <w:szCs w:val="24"/>
        </w:rPr>
        <w:lastRenderedPageBreak/>
        <w:t>на 2020 год и на плановый период 2021 и 2022 годов;</w:t>
      </w:r>
    </w:p>
    <w:p w:rsidR="00CA5375" w:rsidRPr="00B37E4F" w:rsidRDefault="00CA5375" w:rsidP="00CA5375">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 – норматив зачисления единого сельскохозяйственного налога в бюджеты муниципальный районов в соответствии с бюджетным законодательством в размере</w:t>
      </w:r>
      <w:r w:rsidRPr="00B37E4F">
        <w:rPr>
          <w:rFonts w:ascii="Times New Roman" w:hAnsi="Times New Roman" w:cs="Times New Roman"/>
          <w:sz w:val="24"/>
          <w:szCs w:val="24"/>
        </w:rPr>
        <w:br/>
        <w:t>50 процентов с территорий городских поселений и 70 процентов с территорий сельских поселений, городских округов в размере 100 процентов.</w:t>
      </w:r>
    </w:p>
    <w:p w:rsidR="00864601" w:rsidRPr="00B37E4F" w:rsidRDefault="00864601" w:rsidP="00CA5375">
      <w:pPr>
        <w:pStyle w:val="ConsPlusNormal"/>
        <w:ind w:firstLine="709"/>
        <w:rPr>
          <w:rFonts w:ascii="Times New Roman" w:hAnsi="Times New Roman" w:cs="Times New Roman"/>
          <w:sz w:val="24"/>
          <w:szCs w:val="24"/>
        </w:rPr>
      </w:pPr>
    </w:p>
    <w:p w:rsidR="00864601" w:rsidRPr="00B37E4F" w:rsidRDefault="00864601" w:rsidP="00864601">
      <w:pPr>
        <w:jc w:val="center"/>
        <w:rPr>
          <w:b/>
          <w:bCs/>
          <w:i/>
          <w:iCs/>
        </w:rPr>
      </w:pPr>
      <w:r w:rsidRPr="00B37E4F">
        <w:rPr>
          <w:b/>
          <w:bCs/>
          <w:i/>
          <w:iCs/>
        </w:rPr>
        <w:t>1.7. Налог на имущество физических лиц</w:t>
      </w:r>
    </w:p>
    <w:p w:rsidR="00864601" w:rsidRPr="00B37E4F" w:rsidRDefault="00864601" w:rsidP="00864601">
      <w:pPr>
        <w:rPr>
          <w:i/>
          <w:iCs/>
        </w:rPr>
      </w:pPr>
    </w:p>
    <w:p w:rsidR="00864601" w:rsidRPr="00B37E4F" w:rsidRDefault="00864601" w:rsidP="0086460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Налоговый потенциал по налогу на имущество физических лиц по бюджетам городских округов определен по следующей формуле: </w:t>
      </w:r>
    </w:p>
    <w:p w:rsidR="00864601" w:rsidRPr="00B37E4F" w:rsidRDefault="00864601" w:rsidP="0086460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Ni2020 = ((</w:t>
      </w:r>
      <w:proofErr w:type="spellStart"/>
      <w:r w:rsidRPr="00B37E4F">
        <w:rPr>
          <w:rFonts w:ascii="Times New Roman" w:hAnsi="Times New Roman" w:cs="Times New Roman"/>
          <w:sz w:val="24"/>
          <w:szCs w:val="24"/>
        </w:rPr>
        <w:t>НБi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Si</w:t>
      </w:r>
      <w:proofErr w:type="spellEnd"/>
      <w:r w:rsidRPr="00B37E4F">
        <w:rPr>
          <w:rFonts w:ascii="Times New Roman" w:hAnsi="Times New Roman" w:cs="Times New Roman"/>
          <w:sz w:val="24"/>
          <w:szCs w:val="24"/>
        </w:rPr>
        <w:t xml:space="preserve">/100) - F1i)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Кув</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Ксоб</w:t>
      </w:r>
      <w:proofErr w:type="spellEnd"/>
      <w:r w:rsidRPr="00B37E4F">
        <w:rPr>
          <w:rFonts w:ascii="Times New Roman" w:hAnsi="Times New Roman" w:cs="Times New Roman"/>
          <w:sz w:val="24"/>
          <w:szCs w:val="24"/>
        </w:rPr>
        <w:t>,</w:t>
      </w:r>
    </w:p>
    <w:p w:rsidR="00864601" w:rsidRPr="00B37E4F" w:rsidRDefault="00864601" w:rsidP="0086460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Ni2021 =(((</w:t>
      </w:r>
      <w:proofErr w:type="spellStart"/>
      <w:r w:rsidRPr="00B37E4F">
        <w:rPr>
          <w:rFonts w:ascii="Times New Roman" w:hAnsi="Times New Roman" w:cs="Times New Roman"/>
          <w:sz w:val="24"/>
          <w:szCs w:val="24"/>
        </w:rPr>
        <w:t>НБi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Si</w:t>
      </w:r>
      <w:proofErr w:type="spellEnd"/>
      <w:r w:rsidRPr="00B37E4F">
        <w:rPr>
          <w:rFonts w:ascii="Times New Roman" w:hAnsi="Times New Roman" w:cs="Times New Roman"/>
          <w:sz w:val="24"/>
          <w:szCs w:val="24"/>
        </w:rPr>
        <w:t xml:space="preserve">/100) - F1i)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Кув</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Кув</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Ксоб</w:t>
      </w:r>
      <w:proofErr w:type="spellEnd"/>
      <w:r w:rsidRPr="00B37E4F">
        <w:rPr>
          <w:rFonts w:ascii="Times New Roman" w:hAnsi="Times New Roman" w:cs="Times New Roman"/>
          <w:sz w:val="24"/>
          <w:szCs w:val="24"/>
        </w:rPr>
        <w:t>) + F2i,</w:t>
      </w:r>
    </w:p>
    <w:p w:rsidR="00864601" w:rsidRPr="00B37E4F" w:rsidRDefault="00864601" w:rsidP="0086460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Ni2022 =(((</w:t>
      </w:r>
      <w:proofErr w:type="spellStart"/>
      <w:r w:rsidRPr="00B37E4F">
        <w:rPr>
          <w:rFonts w:ascii="Times New Roman" w:hAnsi="Times New Roman" w:cs="Times New Roman"/>
          <w:sz w:val="24"/>
          <w:szCs w:val="24"/>
        </w:rPr>
        <w:t>НБi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Si</w:t>
      </w:r>
      <w:proofErr w:type="spellEnd"/>
      <w:r w:rsidRPr="00B37E4F">
        <w:rPr>
          <w:rFonts w:ascii="Times New Roman" w:hAnsi="Times New Roman" w:cs="Times New Roman"/>
          <w:sz w:val="24"/>
          <w:szCs w:val="24"/>
        </w:rPr>
        <w:t xml:space="preserve">/100) - F1i)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Кув</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Кув</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Кув</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Ксоб</w:t>
      </w:r>
      <w:proofErr w:type="spellEnd"/>
      <w:r w:rsidRPr="00B37E4F">
        <w:rPr>
          <w:rFonts w:ascii="Times New Roman" w:hAnsi="Times New Roman" w:cs="Times New Roman"/>
          <w:sz w:val="24"/>
          <w:szCs w:val="24"/>
        </w:rPr>
        <w:t>) + F2i, где</w:t>
      </w:r>
    </w:p>
    <w:p w:rsidR="00864601" w:rsidRPr="00B37E4F" w:rsidRDefault="00864601" w:rsidP="0086460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Ni2020, Ni2021 , Ni2022 – налоговый потенциал по налогу на имущество физических</w:t>
      </w:r>
      <w:r w:rsidRPr="00B37E4F">
        <w:rPr>
          <w:rFonts w:ascii="Times New Roman" w:hAnsi="Times New Roman" w:cs="Times New Roman"/>
          <w:sz w:val="24"/>
          <w:szCs w:val="24"/>
        </w:rPr>
        <w:br/>
        <w:t xml:space="preserve">лиц по бюджету </w:t>
      </w:r>
      <w:r w:rsidR="00BD6027" w:rsidRPr="00B37E4F">
        <w:rPr>
          <w:rFonts w:ascii="Times New Roman" w:hAnsi="Times New Roman" w:cs="Times New Roman"/>
          <w:sz w:val="24"/>
          <w:szCs w:val="24"/>
        </w:rPr>
        <w:t>i-</w:t>
      </w:r>
      <w:r w:rsidRPr="00B37E4F">
        <w:rPr>
          <w:rFonts w:ascii="Times New Roman" w:hAnsi="Times New Roman" w:cs="Times New Roman"/>
          <w:sz w:val="24"/>
          <w:szCs w:val="24"/>
        </w:rPr>
        <w:t>го городского округа на 2020 год и на плановый период 2021 и 2022 годов;</w:t>
      </w:r>
    </w:p>
    <w:p w:rsidR="00864601" w:rsidRPr="00B37E4F" w:rsidRDefault="00864601" w:rsidP="00864601">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НБi</w:t>
      </w:r>
      <w:proofErr w:type="spellEnd"/>
      <w:r w:rsidRPr="00B37E4F">
        <w:rPr>
          <w:rFonts w:ascii="Times New Roman" w:hAnsi="Times New Roman" w:cs="Times New Roman"/>
          <w:sz w:val="24"/>
          <w:szCs w:val="24"/>
        </w:rPr>
        <w:t xml:space="preserve"> – налоговая база в виде кадастровой стоимости строений, помещений и сооружений, по которым предъявлен налог к уплате, с учетом вычетов на территории i-го городского округа (согласно данным отч</w:t>
      </w:r>
      <w:r w:rsidR="00C15C0B" w:rsidRPr="00B37E4F">
        <w:rPr>
          <w:rFonts w:ascii="Times New Roman" w:hAnsi="Times New Roman" w:cs="Times New Roman"/>
          <w:sz w:val="24"/>
          <w:szCs w:val="24"/>
        </w:rPr>
        <w:t>е</w:t>
      </w:r>
      <w:r w:rsidRPr="00B37E4F">
        <w:rPr>
          <w:rFonts w:ascii="Times New Roman" w:hAnsi="Times New Roman" w:cs="Times New Roman"/>
          <w:sz w:val="24"/>
          <w:szCs w:val="24"/>
        </w:rPr>
        <w:t>та по форме 5-МН);</w:t>
      </w:r>
    </w:p>
    <w:p w:rsidR="00864601" w:rsidRPr="00B37E4F" w:rsidRDefault="00864601" w:rsidP="00864601">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Si</w:t>
      </w:r>
      <w:proofErr w:type="spellEnd"/>
      <w:r w:rsidRPr="00B37E4F">
        <w:rPr>
          <w:rFonts w:ascii="Times New Roman" w:hAnsi="Times New Roman" w:cs="Times New Roman"/>
          <w:sz w:val="24"/>
          <w:szCs w:val="24"/>
        </w:rPr>
        <w:t xml:space="preserve"> - расчетная ставка налога, сложившаяся за отчетный период на территории </w:t>
      </w:r>
      <w:r w:rsidRPr="00B37E4F">
        <w:rPr>
          <w:rFonts w:ascii="Times New Roman" w:hAnsi="Times New Roman" w:cs="Times New Roman"/>
          <w:sz w:val="24"/>
          <w:szCs w:val="24"/>
        </w:rPr>
        <w:br/>
        <w:t>i-го городского округа в процентах;</w:t>
      </w:r>
    </w:p>
    <w:p w:rsidR="00864601" w:rsidRPr="00B37E4F" w:rsidRDefault="00864601" w:rsidP="0086460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Расч</w:t>
      </w:r>
      <w:r w:rsidR="00C15C0B" w:rsidRPr="00B37E4F">
        <w:rPr>
          <w:rFonts w:ascii="Times New Roman" w:hAnsi="Times New Roman" w:cs="Times New Roman"/>
          <w:sz w:val="24"/>
          <w:szCs w:val="24"/>
        </w:rPr>
        <w:t>е</w:t>
      </w:r>
      <w:r w:rsidRPr="00B37E4F">
        <w:rPr>
          <w:rFonts w:ascii="Times New Roman" w:hAnsi="Times New Roman" w:cs="Times New Roman"/>
          <w:sz w:val="24"/>
          <w:szCs w:val="24"/>
        </w:rPr>
        <w:t>тная ставка налога определяется как частное от деления суммы налога, подлежащего уплате, на кадастровую стоимость имущества (согласно данным отч</w:t>
      </w:r>
      <w:r w:rsidR="00C15C0B" w:rsidRPr="00B37E4F">
        <w:rPr>
          <w:rFonts w:ascii="Times New Roman" w:hAnsi="Times New Roman" w:cs="Times New Roman"/>
          <w:sz w:val="24"/>
          <w:szCs w:val="24"/>
        </w:rPr>
        <w:t>е</w:t>
      </w:r>
      <w:r w:rsidRPr="00B37E4F">
        <w:rPr>
          <w:rFonts w:ascii="Times New Roman" w:hAnsi="Times New Roman" w:cs="Times New Roman"/>
          <w:sz w:val="24"/>
          <w:szCs w:val="24"/>
        </w:rPr>
        <w:t>та по форме 5-МН);</w:t>
      </w:r>
    </w:p>
    <w:p w:rsidR="00864601" w:rsidRPr="00B37E4F" w:rsidRDefault="00864601" w:rsidP="0086460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F1i – корректирующая сумма поступлений налога на имущество физических</w:t>
      </w:r>
      <w:r w:rsidR="00E9231D" w:rsidRPr="00B37E4F">
        <w:rPr>
          <w:rFonts w:ascii="Times New Roman" w:hAnsi="Times New Roman" w:cs="Times New Roman"/>
          <w:sz w:val="24"/>
          <w:szCs w:val="24"/>
        </w:rPr>
        <w:br/>
      </w:r>
      <w:r w:rsidRPr="00B37E4F">
        <w:rPr>
          <w:rFonts w:ascii="Times New Roman" w:hAnsi="Times New Roman" w:cs="Times New Roman"/>
          <w:sz w:val="24"/>
          <w:szCs w:val="24"/>
        </w:rPr>
        <w:t xml:space="preserve">лиц, учитывающая снижение кадастровой стоимости объектов недвижимости по результатам кадастровой оценки 2018 по данным Министерства имущественных отношений Московской области </w:t>
      </w:r>
      <w:r w:rsidR="00BD6027" w:rsidRPr="00B37E4F">
        <w:rPr>
          <w:rFonts w:ascii="Times New Roman" w:hAnsi="Times New Roman" w:cs="Times New Roman"/>
          <w:sz w:val="24"/>
          <w:szCs w:val="24"/>
        </w:rPr>
        <w:t>года на территории i-</w:t>
      </w:r>
      <w:r w:rsidRPr="00B37E4F">
        <w:rPr>
          <w:rFonts w:ascii="Times New Roman" w:hAnsi="Times New Roman" w:cs="Times New Roman"/>
          <w:sz w:val="24"/>
          <w:szCs w:val="24"/>
        </w:rPr>
        <w:t>го городского округа;</w:t>
      </w:r>
    </w:p>
    <w:p w:rsidR="00864601" w:rsidRPr="00B37E4F" w:rsidRDefault="00864601" w:rsidP="00864601">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Кув</w:t>
      </w:r>
      <w:proofErr w:type="spellEnd"/>
      <w:r w:rsidRPr="00B37E4F">
        <w:rPr>
          <w:rFonts w:ascii="Times New Roman" w:hAnsi="Times New Roman" w:cs="Times New Roman"/>
          <w:sz w:val="24"/>
          <w:szCs w:val="24"/>
        </w:rPr>
        <w:t xml:space="preserve"> – коэффициент, учитывающий особенности исчисления налоговой базы </w:t>
      </w:r>
      <w:r w:rsidRPr="00B37E4F">
        <w:rPr>
          <w:rFonts w:ascii="Times New Roman" w:hAnsi="Times New Roman" w:cs="Times New Roman"/>
          <w:sz w:val="24"/>
          <w:szCs w:val="24"/>
        </w:rPr>
        <w:br/>
        <w:t>в соответствии со статьей 408 Налогового кодекса РФ и увеличение кадастровой стоимости объектов недвижимости по результатам кадастровой оценки 2018 года по данным Министерства имущественных отношений Московской области, в размере 1,1;</w:t>
      </w:r>
    </w:p>
    <w:p w:rsidR="00864601" w:rsidRPr="00B37E4F" w:rsidRDefault="00864601" w:rsidP="00864601">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Ксоб</w:t>
      </w:r>
      <w:proofErr w:type="spellEnd"/>
      <w:r w:rsidRPr="00B37E4F">
        <w:rPr>
          <w:rFonts w:ascii="Times New Roman" w:hAnsi="Times New Roman" w:cs="Times New Roman"/>
          <w:sz w:val="24"/>
          <w:szCs w:val="24"/>
        </w:rPr>
        <w:t xml:space="preserve"> – коэффициент собираемости налога в размере 0,95;</w:t>
      </w:r>
    </w:p>
    <w:p w:rsidR="00864601" w:rsidRPr="00B37E4F" w:rsidRDefault="00864601" w:rsidP="00864601">
      <w:r w:rsidRPr="00B37E4F">
        <w:t>F2i – сумма дополнительных поступлений в связи с включением в объекты налогообложения нежилых помещений общей площадью от 1000 кв.м. в многоквартирных домах по данным Министерства имущественных отношений Московской области.</w:t>
      </w:r>
    </w:p>
    <w:p w:rsidR="00864601" w:rsidRPr="00B37E4F" w:rsidRDefault="00864601" w:rsidP="00CA5375">
      <w:pPr>
        <w:pStyle w:val="ConsPlusNormal"/>
        <w:ind w:firstLine="709"/>
        <w:rPr>
          <w:rFonts w:ascii="Times New Roman" w:hAnsi="Times New Roman" w:cs="Times New Roman"/>
          <w:sz w:val="24"/>
          <w:szCs w:val="24"/>
        </w:rPr>
      </w:pPr>
    </w:p>
    <w:p w:rsidR="00E9231D" w:rsidRPr="00B37E4F" w:rsidRDefault="00E9231D" w:rsidP="00E9231D">
      <w:pPr>
        <w:jc w:val="center"/>
        <w:rPr>
          <w:b/>
          <w:bCs/>
          <w:i/>
          <w:iCs/>
        </w:rPr>
      </w:pPr>
      <w:r w:rsidRPr="00B37E4F">
        <w:rPr>
          <w:b/>
          <w:bCs/>
          <w:i/>
          <w:iCs/>
        </w:rPr>
        <w:t xml:space="preserve">1.8. Земельный налог </w:t>
      </w:r>
      <w:proofErr w:type="spellStart"/>
      <w:r w:rsidRPr="00B37E4F">
        <w:rPr>
          <w:b/>
          <w:bCs/>
          <w:i/>
          <w:iCs/>
        </w:rPr>
        <w:t>c</w:t>
      </w:r>
      <w:proofErr w:type="spellEnd"/>
      <w:r w:rsidRPr="00B37E4F">
        <w:rPr>
          <w:b/>
          <w:bCs/>
          <w:i/>
          <w:iCs/>
        </w:rPr>
        <w:t xml:space="preserve"> организаций</w:t>
      </w:r>
    </w:p>
    <w:p w:rsidR="00E9231D" w:rsidRPr="00B37E4F" w:rsidRDefault="00E9231D" w:rsidP="00E9231D">
      <w:pPr>
        <w:pStyle w:val="ConsPlusNormal"/>
        <w:ind w:firstLine="709"/>
        <w:jc w:val="center"/>
        <w:rPr>
          <w:rFonts w:ascii="Times New Roman" w:hAnsi="Times New Roman" w:cs="Times New Roman"/>
          <w:sz w:val="24"/>
          <w:szCs w:val="24"/>
        </w:rPr>
      </w:pPr>
    </w:p>
    <w:p w:rsidR="00E9231D" w:rsidRPr="00B37E4F" w:rsidRDefault="00E9231D" w:rsidP="00E9231D">
      <w:pPr>
        <w:rPr>
          <w:bCs/>
        </w:rPr>
      </w:pPr>
      <w:r w:rsidRPr="00B37E4F">
        <w:rPr>
          <w:bCs/>
        </w:rPr>
        <w:t>Налоговый потенциал по земельному налогу с организаций по бюджетам городских округов определен по следующей формуле:</w:t>
      </w:r>
    </w:p>
    <w:p w:rsidR="00E9231D" w:rsidRPr="00B37E4F" w:rsidRDefault="00E9231D" w:rsidP="00E9231D">
      <w:pPr>
        <w:rPr>
          <w:bCs/>
        </w:rPr>
      </w:pPr>
      <w:r w:rsidRPr="00B37E4F">
        <w:rPr>
          <w:bCs/>
        </w:rPr>
        <w:t xml:space="preserve">Ni2020 = </w:t>
      </w:r>
      <w:proofErr w:type="spellStart"/>
      <w:r w:rsidRPr="00B37E4F">
        <w:rPr>
          <w:bCs/>
        </w:rPr>
        <w:t>НБi</w:t>
      </w:r>
      <w:proofErr w:type="spellEnd"/>
      <w:r w:rsidRPr="00B37E4F">
        <w:rPr>
          <w:bCs/>
        </w:rPr>
        <w:t xml:space="preserve"> </w:t>
      </w:r>
      <w:proofErr w:type="spellStart"/>
      <w:r w:rsidRPr="00B37E4F">
        <w:rPr>
          <w:bCs/>
        </w:rPr>
        <w:t>х</w:t>
      </w:r>
      <w:proofErr w:type="spellEnd"/>
      <w:r w:rsidRPr="00B37E4F">
        <w:rPr>
          <w:bCs/>
        </w:rPr>
        <w:t xml:space="preserve"> К экстр./100 </w:t>
      </w:r>
      <w:proofErr w:type="spellStart"/>
      <w:r w:rsidRPr="00B37E4F">
        <w:rPr>
          <w:bCs/>
        </w:rPr>
        <w:t>x</w:t>
      </w:r>
      <w:proofErr w:type="spellEnd"/>
      <w:r w:rsidRPr="00B37E4F">
        <w:rPr>
          <w:bCs/>
        </w:rPr>
        <w:t xml:space="preserve"> </w:t>
      </w:r>
      <w:proofErr w:type="spellStart"/>
      <w:r w:rsidRPr="00B37E4F">
        <w:rPr>
          <w:bCs/>
        </w:rPr>
        <w:t>Si</w:t>
      </w:r>
      <w:proofErr w:type="spellEnd"/>
      <w:r w:rsidRPr="00B37E4F">
        <w:rPr>
          <w:bCs/>
        </w:rPr>
        <w:t xml:space="preserve">/100 </w:t>
      </w:r>
      <w:proofErr w:type="spellStart"/>
      <w:r w:rsidRPr="00B37E4F">
        <w:rPr>
          <w:bCs/>
        </w:rPr>
        <w:t>х</w:t>
      </w:r>
      <w:proofErr w:type="spellEnd"/>
      <w:r w:rsidRPr="00B37E4F">
        <w:rPr>
          <w:bCs/>
        </w:rPr>
        <w:t xml:space="preserve"> К пер./100 </w:t>
      </w:r>
      <w:proofErr w:type="spellStart"/>
      <w:r w:rsidRPr="00B37E4F">
        <w:rPr>
          <w:bCs/>
        </w:rPr>
        <w:t>х</w:t>
      </w:r>
      <w:proofErr w:type="spellEnd"/>
      <w:r w:rsidRPr="00B37E4F">
        <w:rPr>
          <w:bCs/>
        </w:rPr>
        <w:t xml:space="preserve"> </w:t>
      </w:r>
      <w:proofErr w:type="spellStart"/>
      <w:r w:rsidRPr="00B37E4F">
        <w:rPr>
          <w:bCs/>
        </w:rPr>
        <w:t>Ксоб</w:t>
      </w:r>
      <w:proofErr w:type="spellEnd"/>
      <w:r w:rsidRPr="00B37E4F">
        <w:rPr>
          <w:bCs/>
        </w:rPr>
        <w:t xml:space="preserve"> + F1i + F2i – F3i;</w:t>
      </w:r>
    </w:p>
    <w:p w:rsidR="00E9231D" w:rsidRPr="00B37E4F" w:rsidRDefault="00E9231D" w:rsidP="00E9231D">
      <w:pPr>
        <w:rPr>
          <w:bCs/>
        </w:rPr>
      </w:pPr>
      <w:r w:rsidRPr="00B37E4F">
        <w:rPr>
          <w:bCs/>
        </w:rPr>
        <w:t xml:space="preserve">Ni2021 = </w:t>
      </w:r>
      <w:proofErr w:type="spellStart"/>
      <w:r w:rsidRPr="00B37E4F">
        <w:rPr>
          <w:bCs/>
        </w:rPr>
        <w:t>НБi</w:t>
      </w:r>
      <w:proofErr w:type="spellEnd"/>
      <w:r w:rsidRPr="00B37E4F">
        <w:rPr>
          <w:bCs/>
        </w:rPr>
        <w:t xml:space="preserve"> </w:t>
      </w:r>
      <w:proofErr w:type="spellStart"/>
      <w:r w:rsidRPr="00B37E4F">
        <w:rPr>
          <w:bCs/>
        </w:rPr>
        <w:t>х</w:t>
      </w:r>
      <w:proofErr w:type="spellEnd"/>
      <w:r w:rsidRPr="00B37E4F">
        <w:rPr>
          <w:bCs/>
        </w:rPr>
        <w:t xml:space="preserve"> К экстр./100 </w:t>
      </w:r>
      <w:proofErr w:type="spellStart"/>
      <w:r w:rsidRPr="00B37E4F">
        <w:rPr>
          <w:bCs/>
        </w:rPr>
        <w:t>x</w:t>
      </w:r>
      <w:proofErr w:type="spellEnd"/>
      <w:r w:rsidRPr="00B37E4F">
        <w:rPr>
          <w:bCs/>
        </w:rPr>
        <w:t xml:space="preserve"> </w:t>
      </w:r>
      <w:proofErr w:type="spellStart"/>
      <w:r w:rsidRPr="00B37E4F">
        <w:rPr>
          <w:bCs/>
        </w:rPr>
        <w:t>Si</w:t>
      </w:r>
      <w:proofErr w:type="spellEnd"/>
      <w:r w:rsidRPr="00B37E4F">
        <w:rPr>
          <w:bCs/>
        </w:rPr>
        <w:t xml:space="preserve">/100 </w:t>
      </w:r>
      <w:proofErr w:type="spellStart"/>
      <w:r w:rsidRPr="00B37E4F">
        <w:rPr>
          <w:bCs/>
        </w:rPr>
        <w:t>х</w:t>
      </w:r>
      <w:proofErr w:type="spellEnd"/>
      <w:r w:rsidRPr="00B37E4F">
        <w:rPr>
          <w:bCs/>
        </w:rPr>
        <w:t xml:space="preserve"> К пер./100 </w:t>
      </w:r>
      <w:proofErr w:type="spellStart"/>
      <w:r w:rsidRPr="00B37E4F">
        <w:rPr>
          <w:bCs/>
        </w:rPr>
        <w:t>х</w:t>
      </w:r>
      <w:proofErr w:type="spellEnd"/>
      <w:r w:rsidRPr="00B37E4F">
        <w:rPr>
          <w:bCs/>
        </w:rPr>
        <w:t xml:space="preserve"> </w:t>
      </w:r>
      <w:proofErr w:type="spellStart"/>
      <w:r w:rsidRPr="00B37E4F">
        <w:rPr>
          <w:bCs/>
        </w:rPr>
        <w:t>Ксоб</w:t>
      </w:r>
      <w:proofErr w:type="spellEnd"/>
      <w:r w:rsidRPr="00B37E4F">
        <w:rPr>
          <w:bCs/>
        </w:rPr>
        <w:t xml:space="preserve"> + F1i + F2i – F3i;</w:t>
      </w:r>
    </w:p>
    <w:p w:rsidR="00E9231D" w:rsidRPr="00B37E4F" w:rsidRDefault="00E9231D" w:rsidP="00E9231D">
      <w:pPr>
        <w:rPr>
          <w:bCs/>
        </w:rPr>
      </w:pPr>
      <w:r w:rsidRPr="00B37E4F">
        <w:rPr>
          <w:bCs/>
        </w:rPr>
        <w:t xml:space="preserve">Ni2022 = </w:t>
      </w:r>
      <w:proofErr w:type="spellStart"/>
      <w:r w:rsidRPr="00B37E4F">
        <w:rPr>
          <w:bCs/>
        </w:rPr>
        <w:t>НБi</w:t>
      </w:r>
      <w:proofErr w:type="spellEnd"/>
      <w:r w:rsidRPr="00B37E4F">
        <w:rPr>
          <w:bCs/>
        </w:rPr>
        <w:t xml:space="preserve"> </w:t>
      </w:r>
      <w:proofErr w:type="spellStart"/>
      <w:r w:rsidRPr="00B37E4F">
        <w:rPr>
          <w:bCs/>
        </w:rPr>
        <w:t>х</w:t>
      </w:r>
      <w:proofErr w:type="spellEnd"/>
      <w:r w:rsidRPr="00B37E4F">
        <w:rPr>
          <w:bCs/>
        </w:rPr>
        <w:t xml:space="preserve"> К экстр./100 </w:t>
      </w:r>
      <w:proofErr w:type="spellStart"/>
      <w:r w:rsidRPr="00B37E4F">
        <w:rPr>
          <w:bCs/>
        </w:rPr>
        <w:t>x</w:t>
      </w:r>
      <w:proofErr w:type="spellEnd"/>
      <w:r w:rsidRPr="00B37E4F">
        <w:rPr>
          <w:bCs/>
        </w:rPr>
        <w:t xml:space="preserve"> </w:t>
      </w:r>
      <w:proofErr w:type="spellStart"/>
      <w:r w:rsidRPr="00B37E4F">
        <w:rPr>
          <w:bCs/>
        </w:rPr>
        <w:t>Si</w:t>
      </w:r>
      <w:proofErr w:type="spellEnd"/>
      <w:r w:rsidRPr="00B37E4F">
        <w:rPr>
          <w:bCs/>
        </w:rPr>
        <w:t xml:space="preserve">/100 </w:t>
      </w:r>
      <w:proofErr w:type="spellStart"/>
      <w:r w:rsidRPr="00B37E4F">
        <w:rPr>
          <w:bCs/>
        </w:rPr>
        <w:t>х</w:t>
      </w:r>
      <w:proofErr w:type="spellEnd"/>
      <w:r w:rsidRPr="00B37E4F">
        <w:rPr>
          <w:bCs/>
        </w:rPr>
        <w:t xml:space="preserve"> К пер./100 </w:t>
      </w:r>
      <w:proofErr w:type="spellStart"/>
      <w:r w:rsidRPr="00B37E4F">
        <w:rPr>
          <w:bCs/>
        </w:rPr>
        <w:t>х</w:t>
      </w:r>
      <w:proofErr w:type="spellEnd"/>
      <w:r w:rsidRPr="00B37E4F">
        <w:rPr>
          <w:bCs/>
        </w:rPr>
        <w:t xml:space="preserve"> </w:t>
      </w:r>
      <w:proofErr w:type="spellStart"/>
      <w:r w:rsidRPr="00B37E4F">
        <w:rPr>
          <w:bCs/>
        </w:rPr>
        <w:t>Ксоб</w:t>
      </w:r>
      <w:proofErr w:type="spellEnd"/>
      <w:r w:rsidRPr="00B37E4F">
        <w:rPr>
          <w:bCs/>
        </w:rPr>
        <w:t xml:space="preserve"> + F1i + F2i – F3i, где</w:t>
      </w:r>
    </w:p>
    <w:p w:rsidR="00E9231D" w:rsidRPr="00B37E4F" w:rsidRDefault="00E9231D" w:rsidP="00E9231D">
      <w:pPr>
        <w:rPr>
          <w:bCs/>
        </w:rPr>
      </w:pPr>
      <w:r w:rsidRPr="00B37E4F">
        <w:rPr>
          <w:bCs/>
        </w:rPr>
        <w:t>Ni2020, Ni2021, Ni2022 - налоговый потенциал по земельному налогу с организаций</w:t>
      </w:r>
      <w:r w:rsidRPr="00B37E4F">
        <w:rPr>
          <w:bCs/>
        </w:rPr>
        <w:br/>
        <w:t>по бюджету i-го городского округа на 2020 год и плановый период 2021 и 2022 годов;</w:t>
      </w:r>
    </w:p>
    <w:p w:rsidR="00E9231D" w:rsidRPr="00B37E4F" w:rsidRDefault="00E9231D" w:rsidP="00E9231D">
      <w:pPr>
        <w:rPr>
          <w:bCs/>
        </w:rPr>
      </w:pPr>
      <w:proofErr w:type="spellStart"/>
      <w:r w:rsidRPr="00B37E4F">
        <w:rPr>
          <w:bCs/>
        </w:rPr>
        <w:t>НБi</w:t>
      </w:r>
      <w:proofErr w:type="spellEnd"/>
      <w:r w:rsidRPr="00B37E4F">
        <w:rPr>
          <w:bCs/>
        </w:rPr>
        <w:t xml:space="preserve"> – налоговая база в виде кадастровой стоимости земельных участков организаций</w:t>
      </w:r>
      <w:r w:rsidRPr="00B37E4F">
        <w:rPr>
          <w:bCs/>
        </w:rPr>
        <w:br/>
        <w:t>с учетом льгот за предыдущий период на территории i-го городского округа;</w:t>
      </w:r>
    </w:p>
    <w:p w:rsidR="00E9231D" w:rsidRPr="00B37E4F" w:rsidRDefault="00E9231D" w:rsidP="00E9231D">
      <w:pPr>
        <w:rPr>
          <w:bCs/>
        </w:rPr>
      </w:pPr>
      <w:r w:rsidRPr="00B37E4F">
        <w:rPr>
          <w:bCs/>
        </w:rPr>
        <w:t>К экстр. – коэффициент экстраполяции в размере 100,2 процента;</w:t>
      </w:r>
    </w:p>
    <w:p w:rsidR="00E9231D" w:rsidRPr="00B37E4F" w:rsidRDefault="00E9231D" w:rsidP="00E9231D">
      <w:pPr>
        <w:rPr>
          <w:bCs/>
        </w:rPr>
      </w:pPr>
      <w:proofErr w:type="spellStart"/>
      <w:r w:rsidRPr="00B37E4F">
        <w:rPr>
          <w:bCs/>
        </w:rPr>
        <w:t>Si</w:t>
      </w:r>
      <w:proofErr w:type="spellEnd"/>
      <w:r w:rsidRPr="00B37E4F">
        <w:rPr>
          <w:bCs/>
        </w:rPr>
        <w:t xml:space="preserve"> – расчетная средняя ставка земельного налога с организаций за отчетный период</w:t>
      </w:r>
      <w:r w:rsidRPr="00B37E4F">
        <w:rPr>
          <w:bCs/>
        </w:rPr>
        <w:br/>
        <w:t xml:space="preserve">на территории i-го городского округа в процентах; </w:t>
      </w:r>
    </w:p>
    <w:p w:rsidR="00E9231D" w:rsidRPr="00B37E4F" w:rsidRDefault="00E9231D" w:rsidP="00E9231D">
      <w:pPr>
        <w:rPr>
          <w:bCs/>
        </w:rPr>
      </w:pPr>
      <w:r w:rsidRPr="00B37E4F">
        <w:rPr>
          <w:bCs/>
        </w:rPr>
        <w:t>К пер. – расчетный уровень переходящих платежей, средний по Московской области</w:t>
      </w:r>
      <w:r w:rsidRPr="00B37E4F">
        <w:rPr>
          <w:bCs/>
        </w:rPr>
        <w:br/>
        <w:t>в размере 106,7 процентов;</w:t>
      </w:r>
    </w:p>
    <w:p w:rsidR="00E9231D" w:rsidRPr="00B37E4F" w:rsidRDefault="00E9231D" w:rsidP="00E9231D">
      <w:pPr>
        <w:rPr>
          <w:bCs/>
        </w:rPr>
      </w:pPr>
      <w:proofErr w:type="spellStart"/>
      <w:r w:rsidRPr="00B37E4F">
        <w:rPr>
          <w:bCs/>
        </w:rPr>
        <w:t>Ксоб</w:t>
      </w:r>
      <w:proofErr w:type="spellEnd"/>
      <w:r w:rsidRPr="00B37E4F">
        <w:rPr>
          <w:bCs/>
        </w:rPr>
        <w:t xml:space="preserve"> – коэффициент собираемости налога в размере 0,95;</w:t>
      </w:r>
    </w:p>
    <w:p w:rsidR="00E9231D" w:rsidRPr="00B37E4F" w:rsidRDefault="00E9231D" w:rsidP="00E9231D">
      <w:pPr>
        <w:rPr>
          <w:bCs/>
        </w:rPr>
      </w:pPr>
      <w:r w:rsidRPr="00B37E4F">
        <w:rPr>
          <w:bCs/>
        </w:rPr>
        <w:lastRenderedPageBreak/>
        <w:t>F1i – оценка изменений поступлений налога в связи с переоценкой кадастровой стоимости земель в 2018 году по данным Министерства имущественных отношений Московской области на территории i-го городского округа;</w:t>
      </w:r>
    </w:p>
    <w:p w:rsidR="00E9231D" w:rsidRPr="00B37E4F" w:rsidRDefault="00E9231D" w:rsidP="00E9231D">
      <w:pPr>
        <w:rPr>
          <w:bCs/>
        </w:rPr>
      </w:pPr>
      <w:r w:rsidRPr="00B37E4F">
        <w:rPr>
          <w:bCs/>
        </w:rPr>
        <w:t>F2i – сумма льгот, предоставленных в соответствии с нормативными правовыми актами органов местного самоуправления на территории i-го городского округа;</w:t>
      </w:r>
    </w:p>
    <w:p w:rsidR="00E9231D" w:rsidRPr="00B37E4F" w:rsidRDefault="00E9231D" w:rsidP="00E9231D">
      <w:pPr>
        <w:rPr>
          <w:bCs/>
        </w:rPr>
      </w:pPr>
      <w:r w:rsidRPr="00B37E4F">
        <w:rPr>
          <w:bCs/>
        </w:rPr>
        <w:t>F3i – оценка суммы льгот для государственного казенного учреждения Московской области «Центр содействия развитию земельно-имущественного комплекса Московской области», на территории i-го городского округа, рекомендованных Правительством Московской области к установлению органами местного самоуправления.</w:t>
      </w:r>
    </w:p>
    <w:p w:rsidR="00E9231D" w:rsidRPr="00B37E4F" w:rsidRDefault="00E9231D" w:rsidP="00E9231D">
      <w:pPr>
        <w:pStyle w:val="ConsPlusNormal"/>
        <w:ind w:firstLine="709"/>
        <w:rPr>
          <w:rFonts w:ascii="Times New Roman" w:hAnsi="Times New Roman" w:cs="Times New Roman"/>
          <w:sz w:val="24"/>
          <w:szCs w:val="24"/>
        </w:rPr>
      </w:pPr>
    </w:p>
    <w:p w:rsidR="00E9231D" w:rsidRPr="00B37E4F" w:rsidRDefault="00E9231D" w:rsidP="00E9231D">
      <w:pPr>
        <w:jc w:val="center"/>
        <w:rPr>
          <w:bCs/>
        </w:rPr>
      </w:pPr>
      <w:r w:rsidRPr="00B37E4F">
        <w:rPr>
          <w:b/>
          <w:bCs/>
          <w:i/>
          <w:iCs/>
        </w:rPr>
        <w:t xml:space="preserve">1.9. Земельный налог </w:t>
      </w:r>
      <w:r w:rsidRPr="00B37E4F">
        <w:rPr>
          <w:b/>
          <w:bCs/>
          <w:i/>
          <w:iCs/>
          <w:lang w:val="en-US"/>
        </w:rPr>
        <w:t>c</w:t>
      </w:r>
      <w:r w:rsidRPr="00B37E4F">
        <w:rPr>
          <w:b/>
          <w:bCs/>
          <w:i/>
          <w:iCs/>
        </w:rPr>
        <w:t xml:space="preserve"> физических лиц</w:t>
      </w:r>
    </w:p>
    <w:p w:rsidR="00E9231D" w:rsidRPr="00B37E4F" w:rsidRDefault="00E9231D" w:rsidP="00E9231D"/>
    <w:p w:rsidR="00E9231D" w:rsidRPr="00B37E4F" w:rsidRDefault="00E9231D" w:rsidP="00E9231D">
      <w:pPr>
        <w:rPr>
          <w:bCs/>
        </w:rPr>
      </w:pPr>
      <w:r w:rsidRPr="00B37E4F">
        <w:rPr>
          <w:bCs/>
        </w:rPr>
        <w:t>Налоговый потенциал по земельному налогу с физических лиц по бюджетам городских округов определен по следующей формуле:</w:t>
      </w:r>
    </w:p>
    <w:p w:rsidR="00E9231D" w:rsidRPr="00B37E4F" w:rsidRDefault="00E9231D" w:rsidP="00E9231D">
      <w:pPr>
        <w:rPr>
          <w:bCs/>
        </w:rPr>
      </w:pPr>
      <w:r w:rsidRPr="00B37E4F">
        <w:rPr>
          <w:bCs/>
        </w:rPr>
        <w:t xml:space="preserve">Ni2020 = </w:t>
      </w:r>
      <w:proofErr w:type="spellStart"/>
      <w:r w:rsidRPr="00B37E4F">
        <w:rPr>
          <w:bCs/>
        </w:rPr>
        <w:t>НБi</w:t>
      </w:r>
      <w:proofErr w:type="spellEnd"/>
      <w:r w:rsidRPr="00B37E4F">
        <w:rPr>
          <w:bCs/>
        </w:rPr>
        <w:t xml:space="preserve"> </w:t>
      </w:r>
      <w:proofErr w:type="spellStart"/>
      <w:r w:rsidRPr="00B37E4F">
        <w:rPr>
          <w:bCs/>
        </w:rPr>
        <w:t>x</w:t>
      </w:r>
      <w:proofErr w:type="spellEnd"/>
      <w:r w:rsidRPr="00B37E4F">
        <w:rPr>
          <w:bCs/>
        </w:rPr>
        <w:t xml:space="preserve"> К экстр./100 </w:t>
      </w:r>
      <w:proofErr w:type="spellStart"/>
      <w:r w:rsidRPr="00B37E4F">
        <w:rPr>
          <w:bCs/>
        </w:rPr>
        <w:t>х</w:t>
      </w:r>
      <w:proofErr w:type="spellEnd"/>
      <w:r w:rsidRPr="00B37E4F">
        <w:rPr>
          <w:bCs/>
        </w:rPr>
        <w:t xml:space="preserve"> </w:t>
      </w:r>
      <w:proofErr w:type="spellStart"/>
      <w:r w:rsidRPr="00B37E4F">
        <w:rPr>
          <w:bCs/>
        </w:rPr>
        <w:t>Si</w:t>
      </w:r>
      <w:proofErr w:type="spellEnd"/>
      <w:r w:rsidRPr="00B37E4F">
        <w:rPr>
          <w:bCs/>
        </w:rPr>
        <w:t xml:space="preserve">/100 </w:t>
      </w:r>
      <w:proofErr w:type="spellStart"/>
      <w:r w:rsidRPr="00B37E4F">
        <w:rPr>
          <w:bCs/>
        </w:rPr>
        <w:t>х</w:t>
      </w:r>
      <w:proofErr w:type="spellEnd"/>
      <w:r w:rsidRPr="00B37E4F">
        <w:rPr>
          <w:bCs/>
        </w:rPr>
        <w:t xml:space="preserve"> </w:t>
      </w:r>
      <w:proofErr w:type="spellStart"/>
      <w:r w:rsidRPr="00B37E4F">
        <w:rPr>
          <w:bCs/>
        </w:rPr>
        <w:t>Ксоб</w:t>
      </w:r>
      <w:proofErr w:type="spellEnd"/>
      <w:r w:rsidRPr="00B37E4F">
        <w:rPr>
          <w:bCs/>
        </w:rPr>
        <w:t xml:space="preserve"> – F1i + F2i + F3i;</w:t>
      </w:r>
    </w:p>
    <w:p w:rsidR="00E9231D" w:rsidRPr="00B37E4F" w:rsidRDefault="00E9231D" w:rsidP="00E9231D">
      <w:pPr>
        <w:rPr>
          <w:bCs/>
        </w:rPr>
      </w:pPr>
      <w:r w:rsidRPr="00B37E4F">
        <w:rPr>
          <w:bCs/>
        </w:rPr>
        <w:t xml:space="preserve">Ni2021 = </w:t>
      </w:r>
      <w:proofErr w:type="spellStart"/>
      <w:r w:rsidRPr="00B37E4F">
        <w:rPr>
          <w:bCs/>
        </w:rPr>
        <w:t>НБi</w:t>
      </w:r>
      <w:proofErr w:type="spellEnd"/>
      <w:r w:rsidRPr="00B37E4F">
        <w:rPr>
          <w:bCs/>
        </w:rPr>
        <w:t xml:space="preserve"> </w:t>
      </w:r>
      <w:proofErr w:type="spellStart"/>
      <w:r w:rsidRPr="00B37E4F">
        <w:rPr>
          <w:bCs/>
        </w:rPr>
        <w:t>x</w:t>
      </w:r>
      <w:proofErr w:type="spellEnd"/>
      <w:r w:rsidRPr="00B37E4F">
        <w:rPr>
          <w:bCs/>
        </w:rPr>
        <w:t xml:space="preserve"> К экстр./100 </w:t>
      </w:r>
      <w:proofErr w:type="spellStart"/>
      <w:r w:rsidRPr="00B37E4F">
        <w:rPr>
          <w:bCs/>
        </w:rPr>
        <w:t>х</w:t>
      </w:r>
      <w:proofErr w:type="spellEnd"/>
      <w:r w:rsidRPr="00B37E4F">
        <w:rPr>
          <w:bCs/>
        </w:rPr>
        <w:t xml:space="preserve"> </w:t>
      </w:r>
      <w:proofErr w:type="spellStart"/>
      <w:r w:rsidRPr="00B37E4F">
        <w:rPr>
          <w:bCs/>
        </w:rPr>
        <w:t>Si</w:t>
      </w:r>
      <w:proofErr w:type="spellEnd"/>
      <w:r w:rsidRPr="00B37E4F">
        <w:rPr>
          <w:bCs/>
        </w:rPr>
        <w:t xml:space="preserve">/100 </w:t>
      </w:r>
      <w:proofErr w:type="spellStart"/>
      <w:r w:rsidRPr="00B37E4F">
        <w:rPr>
          <w:bCs/>
        </w:rPr>
        <w:t>х</w:t>
      </w:r>
      <w:proofErr w:type="spellEnd"/>
      <w:r w:rsidRPr="00B37E4F">
        <w:rPr>
          <w:bCs/>
        </w:rPr>
        <w:t xml:space="preserve"> </w:t>
      </w:r>
      <w:proofErr w:type="spellStart"/>
      <w:r w:rsidRPr="00B37E4F">
        <w:rPr>
          <w:bCs/>
        </w:rPr>
        <w:t>Ксоб</w:t>
      </w:r>
      <w:proofErr w:type="spellEnd"/>
      <w:r w:rsidRPr="00B37E4F">
        <w:rPr>
          <w:bCs/>
        </w:rPr>
        <w:t xml:space="preserve"> – F1i + F2i + F3i;</w:t>
      </w:r>
    </w:p>
    <w:p w:rsidR="00E9231D" w:rsidRPr="00B37E4F" w:rsidRDefault="00E9231D" w:rsidP="00E9231D">
      <w:pPr>
        <w:rPr>
          <w:bCs/>
        </w:rPr>
      </w:pPr>
      <w:r w:rsidRPr="00B37E4F">
        <w:rPr>
          <w:bCs/>
        </w:rPr>
        <w:t xml:space="preserve">Ni2022 = </w:t>
      </w:r>
      <w:proofErr w:type="spellStart"/>
      <w:r w:rsidRPr="00B37E4F">
        <w:rPr>
          <w:bCs/>
        </w:rPr>
        <w:t>НБi</w:t>
      </w:r>
      <w:proofErr w:type="spellEnd"/>
      <w:r w:rsidRPr="00B37E4F">
        <w:rPr>
          <w:bCs/>
        </w:rPr>
        <w:t xml:space="preserve"> </w:t>
      </w:r>
      <w:proofErr w:type="spellStart"/>
      <w:r w:rsidRPr="00B37E4F">
        <w:rPr>
          <w:bCs/>
        </w:rPr>
        <w:t>x</w:t>
      </w:r>
      <w:proofErr w:type="spellEnd"/>
      <w:r w:rsidRPr="00B37E4F">
        <w:rPr>
          <w:bCs/>
        </w:rPr>
        <w:t xml:space="preserve"> К экстр./100 </w:t>
      </w:r>
      <w:proofErr w:type="spellStart"/>
      <w:r w:rsidRPr="00B37E4F">
        <w:rPr>
          <w:bCs/>
        </w:rPr>
        <w:t>х</w:t>
      </w:r>
      <w:proofErr w:type="spellEnd"/>
      <w:r w:rsidRPr="00B37E4F">
        <w:rPr>
          <w:bCs/>
        </w:rPr>
        <w:t xml:space="preserve"> </w:t>
      </w:r>
      <w:proofErr w:type="spellStart"/>
      <w:r w:rsidRPr="00B37E4F">
        <w:rPr>
          <w:bCs/>
        </w:rPr>
        <w:t>Si</w:t>
      </w:r>
      <w:proofErr w:type="spellEnd"/>
      <w:r w:rsidRPr="00B37E4F">
        <w:rPr>
          <w:bCs/>
        </w:rPr>
        <w:t xml:space="preserve">/100 </w:t>
      </w:r>
      <w:proofErr w:type="spellStart"/>
      <w:r w:rsidRPr="00B37E4F">
        <w:rPr>
          <w:bCs/>
        </w:rPr>
        <w:t>х</w:t>
      </w:r>
      <w:proofErr w:type="spellEnd"/>
      <w:r w:rsidRPr="00B37E4F">
        <w:rPr>
          <w:bCs/>
        </w:rPr>
        <w:t xml:space="preserve"> </w:t>
      </w:r>
      <w:proofErr w:type="spellStart"/>
      <w:r w:rsidRPr="00B37E4F">
        <w:rPr>
          <w:bCs/>
        </w:rPr>
        <w:t>Ксоб</w:t>
      </w:r>
      <w:proofErr w:type="spellEnd"/>
      <w:r w:rsidRPr="00B37E4F">
        <w:rPr>
          <w:bCs/>
        </w:rPr>
        <w:t xml:space="preserve"> – F1i + F2i + F3i, где</w:t>
      </w:r>
    </w:p>
    <w:p w:rsidR="00E9231D" w:rsidRPr="00B37E4F" w:rsidRDefault="00E9231D" w:rsidP="00E9231D">
      <w:pPr>
        <w:rPr>
          <w:bCs/>
        </w:rPr>
      </w:pPr>
      <w:r w:rsidRPr="00B37E4F">
        <w:rPr>
          <w:bCs/>
        </w:rPr>
        <w:t>Ni2020, Ni2021, Ni2022 – налоговый потенциал по земельному налогу с физических</w:t>
      </w:r>
      <w:r w:rsidRPr="00B37E4F">
        <w:rPr>
          <w:bCs/>
        </w:rPr>
        <w:br/>
        <w:t>лиц по бюджету i-го городского округа на 2020 год и плановый период 2021 и 2022 годов;</w:t>
      </w:r>
    </w:p>
    <w:p w:rsidR="00E9231D" w:rsidRPr="00B37E4F" w:rsidRDefault="00E9231D" w:rsidP="00E9231D">
      <w:pPr>
        <w:rPr>
          <w:bCs/>
        </w:rPr>
      </w:pPr>
      <w:proofErr w:type="spellStart"/>
      <w:r w:rsidRPr="00B37E4F">
        <w:rPr>
          <w:bCs/>
        </w:rPr>
        <w:t>НБi</w:t>
      </w:r>
      <w:proofErr w:type="spellEnd"/>
      <w:r w:rsidRPr="00B37E4F">
        <w:rPr>
          <w:bCs/>
        </w:rPr>
        <w:t xml:space="preserve"> – налоговая база в виде кадастровой стоимости земельных участков физических</w:t>
      </w:r>
      <w:r w:rsidRPr="00B37E4F">
        <w:rPr>
          <w:bCs/>
        </w:rPr>
        <w:br/>
        <w:t>лиц за предыдущий период на территории i-го городского округа;</w:t>
      </w:r>
    </w:p>
    <w:p w:rsidR="00E9231D" w:rsidRPr="00B37E4F" w:rsidRDefault="00E9231D" w:rsidP="00E9231D">
      <w:pPr>
        <w:rPr>
          <w:bCs/>
        </w:rPr>
      </w:pPr>
      <w:r w:rsidRPr="00B37E4F">
        <w:rPr>
          <w:bCs/>
        </w:rPr>
        <w:t>К экстр. – коэффициент экстраполяции в размере 104,5 процентов;</w:t>
      </w:r>
    </w:p>
    <w:p w:rsidR="00E9231D" w:rsidRPr="00B37E4F" w:rsidRDefault="00E9231D" w:rsidP="00E9231D">
      <w:pPr>
        <w:rPr>
          <w:bCs/>
        </w:rPr>
      </w:pPr>
      <w:proofErr w:type="spellStart"/>
      <w:r w:rsidRPr="00B37E4F">
        <w:rPr>
          <w:bCs/>
        </w:rPr>
        <w:t>Si</w:t>
      </w:r>
      <w:proofErr w:type="spellEnd"/>
      <w:r w:rsidRPr="00B37E4F">
        <w:rPr>
          <w:bCs/>
        </w:rPr>
        <w:t xml:space="preserve"> – расчетная средняя ставка земельного налога с физических лиц за отчетный период</w:t>
      </w:r>
      <w:r w:rsidRPr="00B37E4F">
        <w:rPr>
          <w:bCs/>
        </w:rPr>
        <w:br/>
        <w:t xml:space="preserve">на территории i-го городского округа в процентах; </w:t>
      </w:r>
    </w:p>
    <w:p w:rsidR="00E9231D" w:rsidRPr="00B37E4F" w:rsidRDefault="00E9231D" w:rsidP="00E9231D">
      <w:pPr>
        <w:rPr>
          <w:bCs/>
        </w:rPr>
      </w:pPr>
      <w:proofErr w:type="spellStart"/>
      <w:r w:rsidRPr="00B37E4F">
        <w:rPr>
          <w:bCs/>
        </w:rPr>
        <w:t>Ксоб</w:t>
      </w:r>
      <w:proofErr w:type="spellEnd"/>
      <w:r w:rsidRPr="00B37E4F">
        <w:rPr>
          <w:bCs/>
        </w:rPr>
        <w:t xml:space="preserve"> – коэффициент собираемости налога в размере 0,95;</w:t>
      </w:r>
    </w:p>
    <w:p w:rsidR="00E9231D" w:rsidRPr="00B37E4F" w:rsidRDefault="00E9231D" w:rsidP="00E9231D">
      <w:pPr>
        <w:rPr>
          <w:bCs/>
        </w:rPr>
      </w:pPr>
      <w:r w:rsidRPr="00B37E4F">
        <w:rPr>
          <w:bCs/>
        </w:rPr>
        <w:t>F1i – оценка суммы льгот для отдельных категорий малоимущих граждан, на территории i-го городского округа, рекомендованных Правительством Московской области</w:t>
      </w:r>
      <w:r w:rsidRPr="00B37E4F">
        <w:rPr>
          <w:bCs/>
        </w:rPr>
        <w:br/>
        <w:t>к установлению органами местного самоуправления;</w:t>
      </w:r>
    </w:p>
    <w:p w:rsidR="00E9231D" w:rsidRPr="00B37E4F" w:rsidRDefault="00E9231D" w:rsidP="00E9231D">
      <w:pPr>
        <w:rPr>
          <w:bCs/>
        </w:rPr>
      </w:pPr>
      <w:r w:rsidRPr="00B37E4F">
        <w:rPr>
          <w:bCs/>
        </w:rPr>
        <w:t xml:space="preserve">F2i – оценка изменений поступлений налога в связи с переоценкой кадастровой стоимости земель в 2018 году </w:t>
      </w:r>
      <w:r w:rsidRPr="00B37E4F">
        <w:t>по данным Министерства имущественных отношений Московской области</w:t>
      </w:r>
      <w:r w:rsidRPr="00B37E4F">
        <w:rPr>
          <w:bCs/>
        </w:rPr>
        <w:t xml:space="preserve"> на территории i-го городского округа;</w:t>
      </w:r>
    </w:p>
    <w:p w:rsidR="00E9231D" w:rsidRPr="00B37E4F" w:rsidRDefault="00E9231D" w:rsidP="00E9231D">
      <w:pPr>
        <w:rPr>
          <w:bCs/>
        </w:rPr>
      </w:pPr>
      <w:r w:rsidRPr="00B37E4F">
        <w:rPr>
          <w:bCs/>
        </w:rPr>
        <w:t>F3i – сумма льгот, предоставленных в соответствии с нормативными правовыми актами органов местного самоуправления на территории i-го городского округа.</w:t>
      </w:r>
    </w:p>
    <w:p w:rsidR="00E9231D" w:rsidRPr="00B37E4F" w:rsidRDefault="00E9231D" w:rsidP="00E9231D">
      <w:pPr>
        <w:pStyle w:val="ConsPlusNormal"/>
        <w:ind w:firstLine="709"/>
        <w:rPr>
          <w:rFonts w:ascii="Times New Roman" w:hAnsi="Times New Roman" w:cs="Times New Roman"/>
          <w:sz w:val="24"/>
          <w:szCs w:val="24"/>
        </w:rPr>
      </w:pPr>
    </w:p>
    <w:p w:rsidR="004E06F3" w:rsidRPr="00B37E4F" w:rsidRDefault="004E06F3" w:rsidP="00F45440">
      <w:pPr>
        <w:jc w:val="center"/>
        <w:rPr>
          <w:b/>
          <w:bCs/>
          <w:i/>
        </w:rPr>
      </w:pPr>
      <w:r w:rsidRPr="00B37E4F">
        <w:rPr>
          <w:b/>
          <w:bCs/>
          <w:i/>
        </w:rPr>
        <w:t>1.</w:t>
      </w:r>
      <w:r w:rsidR="00E9231D" w:rsidRPr="00B37E4F">
        <w:rPr>
          <w:b/>
          <w:bCs/>
          <w:i/>
        </w:rPr>
        <w:t>10</w:t>
      </w:r>
      <w:r w:rsidRPr="00B37E4F">
        <w:rPr>
          <w:b/>
          <w:bCs/>
          <w:i/>
        </w:rPr>
        <w:t>.</w:t>
      </w:r>
      <w:r w:rsidRPr="00B37E4F">
        <w:rPr>
          <w:b/>
          <w:bCs/>
        </w:rPr>
        <w:t xml:space="preserve"> </w:t>
      </w:r>
      <w:r w:rsidRPr="00B37E4F">
        <w:rPr>
          <w:b/>
          <w:bCs/>
          <w:i/>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за выдачу разрешения на установку рекламной конструкции</w:t>
      </w:r>
    </w:p>
    <w:p w:rsidR="00E9231D" w:rsidRPr="00B37E4F" w:rsidRDefault="00E9231D" w:rsidP="00E9231D">
      <w:pPr>
        <w:rPr>
          <w:b/>
          <w:bCs/>
        </w:rPr>
      </w:pPr>
    </w:p>
    <w:p w:rsidR="00E9231D" w:rsidRPr="00B37E4F" w:rsidRDefault="00E9231D" w:rsidP="00E9231D">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Прогнозные показатели по государственной пошлине по делам, рассматриваемым в судах общей юрисдикции, мировыми судьями (за исключением Верховного Суда Российской Федерации), в бюджеты муниципальных районов и городских округов определены</w:t>
      </w:r>
      <w:r w:rsidRPr="00B37E4F">
        <w:rPr>
          <w:rFonts w:ascii="Times New Roman" w:hAnsi="Times New Roman" w:cs="Times New Roman"/>
          <w:sz w:val="24"/>
          <w:szCs w:val="24"/>
        </w:rPr>
        <w:br/>
        <w:t>по следующей формуле:</w:t>
      </w:r>
    </w:p>
    <w:p w:rsidR="00E9231D" w:rsidRPr="00B37E4F" w:rsidRDefault="00E9231D" w:rsidP="00E9231D">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Ni2020 = Гмс2019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ИПЦ;</w:t>
      </w:r>
    </w:p>
    <w:p w:rsidR="00E9231D" w:rsidRPr="00B37E4F" w:rsidRDefault="00E9231D" w:rsidP="00E9231D">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Ni2021 = Ni2020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ИПЦ;</w:t>
      </w:r>
    </w:p>
    <w:p w:rsidR="00E9231D" w:rsidRPr="00B37E4F" w:rsidRDefault="00E9231D" w:rsidP="00E9231D">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Ni2022 = Ni2021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ИПЦ, где</w:t>
      </w:r>
    </w:p>
    <w:p w:rsidR="00E9231D" w:rsidRPr="00B37E4F" w:rsidRDefault="00E9231D" w:rsidP="00E9231D">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Ni2020, Ni2021, Ni2022 – прогнозные показатели по государственной пошлине по делам, рассматриваемым в судах общей юрисдикции, мировыми судьями (за исключением Верховного Суда Российской Федерации), по бюджету i-го муниципального района и городского округа</w:t>
      </w:r>
      <w:r w:rsidRPr="00B37E4F">
        <w:rPr>
          <w:rFonts w:ascii="Times New Roman" w:hAnsi="Times New Roman" w:cs="Times New Roman"/>
          <w:sz w:val="24"/>
          <w:szCs w:val="24"/>
        </w:rPr>
        <w:br/>
        <w:t xml:space="preserve">на 2020 год и на плановый период 2021 и 2022 годов; </w:t>
      </w:r>
    </w:p>
    <w:p w:rsidR="00E9231D" w:rsidRPr="00B37E4F" w:rsidRDefault="00E9231D" w:rsidP="00E9231D">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ИПЦ – индекс потребительских цен 2020 год в размере 1,037; 2021 год – 1,04;</w:t>
      </w:r>
      <w:r w:rsidRPr="00B37E4F">
        <w:rPr>
          <w:rFonts w:ascii="Times New Roman" w:hAnsi="Times New Roman" w:cs="Times New Roman"/>
          <w:sz w:val="24"/>
          <w:szCs w:val="24"/>
        </w:rPr>
        <w:br/>
        <w:t>2022 год – 1,04.</w:t>
      </w:r>
    </w:p>
    <w:p w:rsidR="00E9231D" w:rsidRPr="00B37E4F" w:rsidRDefault="00E9231D" w:rsidP="00E9231D">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Прогнозный объ</w:t>
      </w:r>
      <w:r w:rsidR="00C15C0B" w:rsidRPr="00B37E4F">
        <w:rPr>
          <w:rFonts w:ascii="Times New Roman" w:hAnsi="Times New Roman" w:cs="Times New Roman"/>
          <w:sz w:val="24"/>
          <w:szCs w:val="24"/>
        </w:rPr>
        <w:t>е</w:t>
      </w:r>
      <w:r w:rsidRPr="00B37E4F">
        <w:rPr>
          <w:rFonts w:ascii="Times New Roman" w:hAnsi="Times New Roman" w:cs="Times New Roman"/>
          <w:sz w:val="24"/>
          <w:szCs w:val="24"/>
        </w:rPr>
        <w:t>м поступлений государственной пошлины по делам, рассматриваемым в судах общей юрисдикции, мировыми судьями (за исключением Верховного Суда Российской Федерации), 2019 года определяется по следующей формуле:</w:t>
      </w:r>
    </w:p>
    <w:p w:rsidR="00E9231D" w:rsidRPr="00B37E4F" w:rsidRDefault="00E9231D" w:rsidP="00E9231D">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lastRenderedPageBreak/>
        <w:t xml:space="preserve">Гмс2019 = Кмс2019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Ср мс2019, где</w:t>
      </w:r>
    </w:p>
    <w:p w:rsidR="00E9231D" w:rsidRPr="00B37E4F" w:rsidRDefault="00E9231D" w:rsidP="00E9231D">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Кмс2019 – прогнозируемое (расч</w:t>
      </w:r>
      <w:r w:rsidR="00C15C0B" w:rsidRPr="00B37E4F">
        <w:rPr>
          <w:rFonts w:ascii="Times New Roman" w:hAnsi="Times New Roman" w:cs="Times New Roman"/>
          <w:sz w:val="24"/>
          <w:szCs w:val="24"/>
        </w:rPr>
        <w:t>е</w:t>
      </w:r>
      <w:r w:rsidRPr="00B37E4F">
        <w:rPr>
          <w:rFonts w:ascii="Times New Roman" w:hAnsi="Times New Roman" w:cs="Times New Roman"/>
          <w:sz w:val="24"/>
          <w:szCs w:val="24"/>
        </w:rPr>
        <w:t>тное) количество юридически значимых действий,</w:t>
      </w:r>
      <w:r w:rsidRPr="00B37E4F">
        <w:rPr>
          <w:rFonts w:ascii="Times New Roman" w:hAnsi="Times New Roman" w:cs="Times New Roman"/>
          <w:sz w:val="24"/>
          <w:szCs w:val="24"/>
        </w:rPr>
        <w:br/>
        <w:t>за совершение которых взимается государственная пошлина по делам, рассматриваемым в судах общей юрисдикции, мировыми судьями (за исключением Верховного Суда Российской Федерации), в 2019 году;</w:t>
      </w:r>
    </w:p>
    <w:p w:rsidR="00E9231D" w:rsidRPr="00B37E4F" w:rsidRDefault="00E9231D" w:rsidP="00FE5B32">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Ср мс2019 – расчетный размер государственной пошлины по делам, рассматриваемым</w:t>
      </w:r>
      <w:r w:rsidRPr="00B37E4F">
        <w:rPr>
          <w:rFonts w:ascii="Times New Roman" w:hAnsi="Times New Roman" w:cs="Times New Roman"/>
          <w:sz w:val="24"/>
          <w:szCs w:val="24"/>
        </w:rPr>
        <w:br/>
        <w:t>в судах общей юрисдикции, мировыми судьями (за исключением Верховного Суда Российской Федерации).</w:t>
      </w:r>
    </w:p>
    <w:p w:rsidR="00690580" w:rsidRPr="00B37E4F" w:rsidRDefault="00E9231D" w:rsidP="00FE5B32">
      <w:pPr>
        <w:keepNext/>
      </w:pPr>
      <w:r w:rsidRPr="00B37E4F">
        <w:t>Прогнозные показатели по государственной пошлине за выдачу разрешения на установку рекламной конструкции определены на основании данных главных администраторов доходов бюджетов – органов местного самоуправления.</w:t>
      </w:r>
    </w:p>
    <w:p w:rsidR="00FE5B32" w:rsidRPr="00B37E4F" w:rsidRDefault="00FE5B32" w:rsidP="00FE5B32">
      <w:pPr>
        <w:keepNext/>
        <w:rPr>
          <w:b/>
          <w:bCs/>
          <w:i/>
          <w:iCs/>
        </w:rPr>
      </w:pPr>
    </w:p>
    <w:p w:rsidR="009D2FF2" w:rsidRPr="00B37E4F" w:rsidRDefault="009D2FF2" w:rsidP="009D2FF2">
      <w:pPr>
        <w:keepNext/>
        <w:jc w:val="center"/>
        <w:rPr>
          <w:b/>
          <w:bCs/>
          <w:i/>
          <w:iCs/>
        </w:rPr>
      </w:pPr>
      <w:r w:rsidRPr="00B37E4F">
        <w:rPr>
          <w:b/>
          <w:bCs/>
          <w:i/>
          <w:iCs/>
        </w:rPr>
        <w:t>1.</w:t>
      </w:r>
      <w:r w:rsidR="00FE5B32" w:rsidRPr="00B37E4F">
        <w:rPr>
          <w:b/>
          <w:bCs/>
          <w:i/>
          <w:iCs/>
        </w:rPr>
        <w:t>11</w:t>
      </w:r>
      <w:r w:rsidRPr="00B37E4F">
        <w:rPr>
          <w:b/>
          <w:bCs/>
          <w:i/>
          <w:iCs/>
        </w:rPr>
        <w:t>. 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w:t>
      </w:r>
      <w:r w:rsidR="00B54F0D" w:rsidRPr="00B37E4F">
        <w:rPr>
          <w:b/>
          <w:bCs/>
          <w:i/>
          <w:iCs/>
        </w:rPr>
        <w:br/>
      </w:r>
      <w:r w:rsidRPr="00B37E4F">
        <w:rPr>
          <w:b/>
          <w:bCs/>
          <w:i/>
          <w:iCs/>
        </w:rPr>
        <w:t>и (или) крупногабаритных грузов, зачисляемая в бюджеты городских округов</w:t>
      </w:r>
    </w:p>
    <w:p w:rsidR="009D2FF2" w:rsidRPr="00B37E4F" w:rsidRDefault="009D2FF2" w:rsidP="00F45440">
      <w:pPr>
        <w:keepNext/>
        <w:jc w:val="center"/>
        <w:rPr>
          <w:bCs/>
          <w:iCs/>
        </w:rPr>
      </w:pPr>
    </w:p>
    <w:p w:rsidR="009D2FF2" w:rsidRPr="00B37E4F" w:rsidRDefault="00FE5B32" w:rsidP="009D2FF2">
      <w:pPr>
        <w:keepNext/>
        <w:rPr>
          <w:bCs/>
          <w:iCs/>
        </w:rPr>
      </w:pPr>
      <w:r w:rsidRPr="00B37E4F">
        <w:rPr>
          <w:bCs/>
          <w:iCs/>
        </w:rPr>
        <w:t>Прогнозные показатели по государственной пошлине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w:t>
      </w:r>
      <w:r w:rsidRPr="00B37E4F">
        <w:rPr>
          <w:bCs/>
          <w:iCs/>
        </w:rPr>
        <w:br/>
        <w:t>и (или) крупногабаритных грузов, зачисляемая в бюджеты городских округов, определены</w:t>
      </w:r>
      <w:r w:rsidRPr="00B37E4F">
        <w:rPr>
          <w:bCs/>
          <w:iCs/>
        </w:rPr>
        <w:br/>
        <w:t>на основании данных главных администраторов доходов бюджетов - органов местного самоуправления.</w:t>
      </w:r>
    </w:p>
    <w:p w:rsidR="009D2FF2" w:rsidRPr="00B37E4F" w:rsidRDefault="009D2FF2" w:rsidP="00F45440">
      <w:pPr>
        <w:keepNext/>
        <w:jc w:val="center"/>
        <w:rPr>
          <w:bCs/>
          <w:iCs/>
        </w:rPr>
      </w:pPr>
    </w:p>
    <w:p w:rsidR="004E06F3" w:rsidRPr="00B37E4F" w:rsidRDefault="004E06F3" w:rsidP="00F45440">
      <w:pPr>
        <w:keepNext/>
        <w:jc w:val="center"/>
        <w:rPr>
          <w:b/>
          <w:bCs/>
          <w:i/>
          <w:iCs/>
        </w:rPr>
      </w:pPr>
      <w:r w:rsidRPr="00B37E4F">
        <w:rPr>
          <w:b/>
          <w:bCs/>
          <w:i/>
          <w:iCs/>
        </w:rPr>
        <w:t>1.</w:t>
      </w:r>
      <w:r w:rsidR="00FE5B32" w:rsidRPr="00B37E4F">
        <w:rPr>
          <w:b/>
          <w:bCs/>
          <w:i/>
          <w:iCs/>
        </w:rPr>
        <w:t>12</w:t>
      </w:r>
      <w:r w:rsidRPr="00B37E4F">
        <w:rPr>
          <w:b/>
          <w:bCs/>
          <w:i/>
          <w:iCs/>
        </w:rPr>
        <w:t>. Прочие налоги и сборы (по отмененным местным налогам и сборам)</w:t>
      </w:r>
    </w:p>
    <w:p w:rsidR="004E06F3" w:rsidRPr="00B37E4F" w:rsidRDefault="004E06F3" w:rsidP="00F45440">
      <w:pPr>
        <w:keepNext/>
        <w:rPr>
          <w:b/>
          <w:bCs/>
          <w:i/>
        </w:rPr>
      </w:pPr>
    </w:p>
    <w:p w:rsidR="00FE5B32" w:rsidRPr="00B37E4F" w:rsidRDefault="00FE5B32" w:rsidP="00FE5B32">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По прочим налогам и сборам отражены суммы реструктуризированной задолженности</w:t>
      </w:r>
      <w:r w:rsidRPr="00B37E4F">
        <w:rPr>
          <w:rFonts w:ascii="Times New Roman" w:hAnsi="Times New Roman" w:cs="Times New Roman"/>
          <w:sz w:val="24"/>
          <w:szCs w:val="24"/>
        </w:rPr>
        <w:br/>
        <w:t>по местным налогам и сборам, подлежащие зачислению в бюджеты муниципальных районов</w:t>
      </w:r>
      <w:r w:rsidRPr="00B37E4F">
        <w:rPr>
          <w:rFonts w:ascii="Times New Roman" w:hAnsi="Times New Roman" w:cs="Times New Roman"/>
          <w:sz w:val="24"/>
          <w:szCs w:val="24"/>
        </w:rPr>
        <w:br/>
        <w:t>и городских округов в 2020 году и в плановом периоде 2021 и 2022 годов по данным Управления Федеральной налоговой службы по Московской области.</w:t>
      </w:r>
    </w:p>
    <w:p w:rsidR="00FE5B32" w:rsidRPr="00B37E4F" w:rsidRDefault="00FE5B32" w:rsidP="00F45440">
      <w:pPr>
        <w:jc w:val="center"/>
        <w:rPr>
          <w:b/>
          <w:bCs/>
          <w:i/>
        </w:rPr>
      </w:pPr>
    </w:p>
    <w:p w:rsidR="004E06F3" w:rsidRPr="00B37E4F" w:rsidRDefault="004E06F3" w:rsidP="00F45440">
      <w:pPr>
        <w:jc w:val="center"/>
        <w:rPr>
          <w:bCs/>
        </w:rPr>
      </w:pPr>
      <w:r w:rsidRPr="00B37E4F">
        <w:rPr>
          <w:b/>
          <w:bCs/>
          <w:i/>
        </w:rPr>
        <w:t>1.</w:t>
      </w:r>
      <w:r w:rsidR="009D2FF2" w:rsidRPr="00B37E4F">
        <w:rPr>
          <w:b/>
          <w:bCs/>
          <w:i/>
        </w:rPr>
        <w:t>1</w:t>
      </w:r>
      <w:r w:rsidR="00FE5B32" w:rsidRPr="00B37E4F">
        <w:rPr>
          <w:b/>
          <w:bCs/>
          <w:i/>
        </w:rPr>
        <w:t>3</w:t>
      </w:r>
      <w:r w:rsidRPr="00B37E4F">
        <w:rPr>
          <w:b/>
          <w:bCs/>
          <w:i/>
        </w:rPr>
        <w:t xml:space="preserve">. </w:t>
      </w:r>
      <w:r w:rsidRPr="00B37E4F">
        <w:rPr>
          <w:b/>
          <w:bCs/>
          <w:i/>
          <w:iCs/>
        </w:rPr>
        <w:t>Доходы, получаемые в виде арендной платы за земельные участки, государственная собственность на которые не разграничена</w:t>
      </w:r>
      <w:r w:rsidRPr="00B37E4F">
        <w:rPr>
          <w:b/>
          <w:bCs/>
          <w:i/>
        </w:rPr>
        <w:t>, а также средства</w:t>
      </w:r>
      <w:r w:rsidR="00067BC5" w:rsidRPr="00B37E4F">
        <w:rPr>
          <w:b/>
          <w:bCs/>
          <w:i/>
        </w:rPr>
        <w:br/>
      </w:r>
      <w:r w:rsidRPr="00B37E4F">
        <w:rPr>
          <w:b/>
          <w:bCs/>
          <w:i/>
        </w:rPr>
        <w:t>от продажи права на заключение договоров аренды указанных земельных участков</w:t>
      </w:r>
    </w:p>
    <w:p w:rsidR="004E06F3" w:rsidRPr="00B37E4F" w:rsidRDefault="004E06F3" w:rsidP="00F45440">
      <w:pPr>
        <w:jc w:val="center"/>
        <w:rPr>
          <w:bCs/>
        </w:rPr>
      </w:pPr>
    </w:p>
    <w:p w:rsidR="004E06F3" w:rsidRPr="00B37E4F" w:rsidRDefault="00FE5B32" w:rsidP="00F45440">
      <w:pPr>
        <w:autoSpaceDE w:val="0"/>
        <w:autoSpaceDN w:val="0"/>
        <w:adjustRightInd w:val="0"/>
        <w:rPr>
          <w:bCs/>
        </w:rPr>
      </w:pPr>
      <w:r w:rsidRPr="00B37E4F">
        <w:t xml:space="preserve">Прогнозные поступления арендной платы за земельные участки, государственная собственность на которые не разграничена, в бюджеты муниципальных районов и городских округов рассчитаны исходя из начисленных в отчетном финансовом году сумм арендной платы за земельные участки, государственная собственность на которые не разграничена, без учета средств от проведения аукционов по продаже права на заключение договоров аренды земельных участков для целей жилищного строительства, планируемых к поступлению, с учетом индексации базового размера арендной платы за земельные участки, находящиеся </w:t>
      </w:r>
      <w:r w:rsidRPr="00B37E4F">
        <w:br/>
        <w:t xml:space="preserve">в собственности Московской области или государственная собственность на которые </w:t>
      </w:r>
      <w:r w:rsidRPr="00B37E4F">
        <w:br/>
        <w:t xml:space="preserve">не разграничена, на прогнозируемый уровень инфляции в 2020 году в размере 3,7 процента (исключая земельные участки, предоставленные для индивидуального жилищного строительства и ведения личного подсобного хозяйства и участки для размещения объектов связи, коммунального обслуживания, энергетики), а также коэффициента собираемости </w:t>
      </w:r>
      <w:r w:rsidRPr="00B37E4F">
        <w:br/>
        <w:t>в размере 0,95.</w:t>
      </w:r>
    </w:p>
    <w:p w:rsidR="004E06F3" w:rsidRPr="00B37E4F" w:rsidRDefault="004E06F3" w:rsidP="00F45440">
      <w:pPr>
        <w:jc w:val="center"/>
        <w:rPr>
          <w:b/>
          <w:bCs/>
          <w:i/>
          <w:iCs/>
        </w:rPr>
      </w:pPr>
    </w:p>
    <w:p w:rsidR="004E06F3" w:rsidRPr="00B37E4F" w:rsidRDefault="004E06F3" w:rsidP="00F45440">
      <w:pPr>
        <w:jc w:val="center"/>
        <w:rPr>
          <w:bCs/>
        </w:rPr>
      </w:pPr>
      <w:r w:rsidRPr="00B37E4F">
        <w:rPr>
          <w:b/>
          <w:bCs/>
          <w:i/>
          <w:iCs/>
        </w:rPr>
        <w:t>1.1</w:t>
      </w:r>
      <w:r w:rsidR="00FE5B32" w:rsidRPr="00B37E4F">
        <w:rPr>
          <w:b/>
          <w:bCs/>
          <w:i/>
          <w:iCs/>
        </w:rPr>
        <w:t>4</w:t>
      </w:r>
      <w:r w:rsidRPr="00B37E4F">
        <w:rPr>
          <w:b/>
          <w:bCs/>
          <w:i/>
          <w:iCs/>
        </w:rPr>
        <w:t xml:space="preserve">. </w:t>
      </w:r>
      <w:r w:rsidRPr="00B37E4F">
        <w:rPr>
          <w:b/>
          <w:bCs/>
          <w:i/>
        </w:rPr>
        <w:t xml:space="preserve">Доходы, получаемые в виде арендной платы за земли после разграничения государственной собственности на землю, а </w:t>
      </w:r>
      <w:r w:rsidR="00F47818" w:rsidRPr="00B37E4F">
        <w:rPr>
          <w:b/>
          <w:bCs/>
          <w:i/>
        </w:rPr>
        <w:t>также средства от продажи права</w:t>
      </w:r>
      <w:r w:rsidR="00F47818" w:rsidRPr="00B37E4F">
        <w:rPr>
          <w:b/>
          <w:bCs/>
          <w:i/>
        </w:rPr>
        <w:br/>
      </w:r>
      <w:r w:rsidRPr="00B37E4F">
        <w:rPr>
          <w:b/>
          <w:bCs/>
          <w:i/>
        </w:rPr>
        <w:t>на заключение договоров аренды указанных земельных участков (за исключением земельных участков бюджетных и автономных учреждений)</w:t>
      </w:r>
    </w:p>
    <w:p w:rsidR="004E06F3" w:rsidRPr="00B37E4F" w:rsidRDefault="004E06F3" w:rsidP="00F45440">
      <w:pPr>
        <w:jc w:val="center"/>
        <w:rPr>
          <w:bCs/>
        </w:rPr>
      </w:pPr>
    </w:p>
    <w:p w:rsidR="00FE5B32" w:rsidRPr="00B37E4F" w:rsidRDefault="00FE5B32" w:rsidP="00FE5B32">
      <w:r w:rsidRPr="00B37E4F">
        <w:lastRenderedPageBreak/>
        <w:t>Прогнозные показатели бюджетов муниципальных районов и городских округов определены исходя из оценки указанных доходов в 2020 году и в плановом периоде</w:t>
      </w:r>
      <w:r w:rsidRPr="00B37E4F">
        <w:br/>
        <w:t>2021 и 2022 годов по данным главных администраторов доходов бюджетов – органов местного самоуправления муниципальных районов и городских округов без учета планируемых</w:t>
      </w:r>
      <w:r w:rsidRPr="00B37E4F">
        <w:br/>
        <w:t>к поступлению средств от проведения аукционов по продаже права на заключение договоров аренды земельных участков для целей жилищного строительства.</w:t>
      </w:r>
    </w:p>
    <w:p w:rsidR="00343D12" w:rsidRPr="00B37E4F" w:rsidRDefault="00343D12" w:rsidP="00F45440">
      <w:pPr>
        <w:rPr>
          <w:bCs/>
        </w:rPr>
      </w:pPr>
    </w:p>
    <w:p w:rsidR="004E06F3" w:rsidRPr="00B37E4F" w:rsidRDefault="004E06F3" w:rsidP="00F45440">
      <w:pPr>
        <w:jc w:val="center"/>
        <w:rPr>
          <w:b/>
          <w:bCs/>
          <w:i/>
        </w:rPr>
      </w:pPr>
      <w:r w:rsidRPr="00B37E4F">
        <w:rPr>
          <w:b/>
          <w:bCs/>
          <w:i/>
          <w:iCs/>
        </w:rPr>
        <w:t>1.1</w:t>
      </w:r>
      <w:r w:rsidR="00FE5B32" w:rsidRPr="00B37E4F">
        <w:rPr>
          <w:b/>
          <w:bCs/>
          <w:i/>
          <w:iCs/>
        </w:rPr>
        <w:t>5</w:t>
      </w:r>
      <w:r w:rsidRPr="00B37E4F">
        <w:rPr>
          <w:b/>
          <w:bCs/>
          <w:i/>
          <w:iCs/>
        </w:rPr>
        <w:t>.</w:t>
      </w:r>
      <w:r w:rsidRPr="00B37E4F">
        <w:rPr>
          <w:b/>
          <w:bCs/>
          <w:i/>
        </w:rPr>
        <w:t xml:space="preserve"> Д</w:t>
      </w:r>
      <w:r w:rsidRPr="00B37E4F">
        <w:rPr>
          <w:b/>
          <w:bCs/>
          <w:i/>
          <w:iCs/>
        </w:rPr>
        <w:t>оходы от сдачи в аренду имущества, находящегося в оперативном управлении органов местного самоуправления и созданных ими учреждений</w:t>
      </w:r>
      <w:r w:rsidR="009D336C" w:rsidRPr="00B37E4F">
        <w:rPr>
          <w:b/>
          <w:bCs/>
          <w:i/>
          <w:iCs/>
        </w:rPr>
        <w:br/>
      </w:r>
      <w:r w:rsidRPr="00B37E4F">
        <w:rPr>
          <w:b/>
          <w:bCs/>
          <w:i/>
          <w:iCs/>
        </w:rPr>
        <w:t>(за исключением имущества бюджетных и автономных учреждений), доходы от сдачи</w:t>
      </w:r>
      <w:r w:rsidR="009D336C" w:rsidRPr="00B37E4F">
        <w:rPr>
          <w:b/>
          <w:bCs/>
          <w:i/>
          <w:iCs/>
        </w:rPr>
        <w:br/>
      </w:r>
      <w:r w:rsidRPr="00B37E4F">
        <w:rPr>
          <w:b/>
          <w:bCs/>
          <w:i/>
          <w:iCs/>
        </w:rPr>
        <w:t>в аренду имущества, составляющего муниципальную казну</w:t>
      </w:r>
      <w:r w:rsidRPr="00B37E4F">
        <w:rPr>
          <w:b/>
          <w:bCs/>
          <w:i/>
        </w:rPr>
        <w:t xml:space="preserve"> (за исключением земельных участков)</w:t>
      </w:r>
    </w:p>
    <w:p w:rsidR="004E06F3" w:rsidRPr="00B37E4F" w:rsidRDefault="004E06F3" w:rsidP="00F45440">
      <w:pPr>
        <w:jc w:val="center"/>
        <w:rPr>
          <w:b/>
          <w:bCs/>
          <w:i/>
        </w:rPr>
      </w:pPr>
    </w:p>
    <w:p w:rsidR="00C15C0B" w:rsidRPr="00B37E4F" w:rsidRDefault="00C15C0B" w:rsidP="00C15C0B">
      <w:pPr>
        <w:autoSpaceDE w:val="0"/>
        <w:autoSpaceDN w:val="0"/>
        <w:adjustRightInd w:val="0"/>
      </w:pPr>
      <w:r w:rsidRPr="00B37E4F">
        <w:t>Прогнозные поступления в бюджеты муниципальных районов и городских округов</w:t>
      </w:r>
      <w:r w:rsidRPr="00B37E4F">
        <w:br/>
        <w:t>по данным доходным источникам рассчитаны исходя из начисленных в отчетном финансовом году сумм арендной платы от сдачи в аренду зданий и нежилых помещений, находящихся</w:t>
      </w:r>
      <w:r w:rsidRPr="00B37E4F">
        <w:br/>
        <w:t>в муниципальной собственности, с учетом коэффициента собираемости в размере</w:t>
      </w:r>
      <w:r w:rsidRPr="00B37E4F">
        <w:br/>
        <w:t>0,95 и прогнозируемого уровня инфляции в 2019-2022 годах, в размере 4,3 процентов</w:t>
      </w:r>
      <w:r w:rsidRPr="00B37E4F">
        <w:br/>
        <w:t>в 2019 году, 3,7 процента в 2020 году и 4 процента в 2021-2022 годах соответственно.</w:t>
      </w:r>
    </w:p>
    <w:p w:rsidR="004E06F3" w:rsidRPr="00B37E4F" w:rsidRDefault="004E06F3" w:rsidP="00F45440">
      <w:pPr>
        <w:rPr>
          <w:bCs/>
        </w:rPr>
      </w:pPr>
    </w:p>
    <w:p w:rsidR="00343D12" w:rsidRPr="00B37E4F" w:rsidRDefault="00343D12" w:rsidP="00F45440">
      <w:pPr>
        <w:jc w:val="center"/>
        <w:rPr>
          <w:b/>
          <w:i/>
        </w:rPr>
      </w:pPr>
      <w:r w:rsidRPr="00B37E4F">
        <w:rPr>
          <w:b/>
          <w:i/>
        </w:rPr>
        <w:t>1.1</w:t>
      </w:r>
      <w:r w:rsidR="00C15C0B" w:rsidRPr="00B37E4F">
        <w:rPr>
          <w:b/>
          <w:i/>
        </w:rPr>
        <w:t>6</w:t>
      </w:r>
      <w:r w:rsidRPr="00B37E4F">
        <w:rPr>
          <w:b/>
          <w:i/>
        </w:rPr>
        <w:t xml:space="preserve">. </w:t>
      </w:r>
      <w:r w:rsidR="00C15C0B" w:rsidRPr="00B37E4F">
        <w:rPr>
          <w:b/>
          <w:i/>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 и городским округам, доходы от размещения средств бюджетов, проценты, полученные от предоставления бюджетных кредитов внутри страны, плата по соглашениям об установлении сервитута в отношении земельных участков, находящихся в муниципальной собственности, платежи</w:t>
      </w:r>
      <w:r w:rsidR="00C15C0B" w:rsidRPr="00B37E4F">
        <w:rPr>
          <w:b/>
          <w:i/>
        </w:rPr>
        <w:br/>
        <w:t xml:space="preserve"> от муниципальных унитарных предприятий, прочие доходы от использования имущества и прав, находящихся 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казенных), доходы от оказания платных услуг (работ</w:t>
      </w:r>
      <w:r w:rsidR="00C15C0B" w:rsidRPr="00B37E4F">
        <w:rPr>
          <w:b/>
          <w:i/>
        </w:rPr>
        <w:br/>
        <w:t xml:space="preserve"> и компенсации затрат государства, доходы от продажи квартир, доходы от продажи земельных участков, государственная собственность на которые разграничена</w:t>
      </w:r>
      <w:r w:rsidR="00C15C0B" w:rsidRPr="00B37E4F">
        <w:rPr>
          <w:b/>
          <w:i/>
        </w:rPr>
        <w:br/>
        <w:t>(за исключением земельных участков бюджетных и автономных учреждений), плата</w:t>
      </w:r>
      <w:r w:rsidR="00C15C0B" w:rsidRPr="00B37E4F">
        <w:rPr>
          <w:b/>
          <w:i/>
        </w:rPr>
        <w:br/>
        <w:t>за увеличение площади земельных участков, находящихся в частной собственности,</w:t>
      </w:r>
      <w:r w:rsidR="00C15C0B" w:rsidRPr="00B37E4F">
        <w:rPr>
          <w:b/>
          <w:i/>
        </w:rPr>
        <w:br/>
        <w:t>в результате перераспределения таких земельных участков и земель (или) земельных участков, находящихся в муниципальной собственности, административные платежи</w:t>
      </w:r>
      <w:r w:rsidR="00C15C0B" w:rsidRPr="00B37E4F">
        <w:rPr>
          <w:b/>
          <w:i/>
        </w:rPr>
        <w:br/>
        <w:t>и сборы</w:t>
      </w:r>
    </w:p>
    <w:p w:rsidR="004E06F3" w:rsidRPr="00B37E4F" w:rsidRDefault="004E06F3" w:rsidP="00F45440">
      <w:pPr>
        <w:jc w:val="center"/>
        <w:rPr>
          <w:b/>
          <w:bCs/>
        </w:rPr>
      </w:pPr>
    </w:p>
    <w:p w:rsidR="004E06F3" w:rsidRPr="00B37E4F" w:rsidRDefault="00C15C0B" w:rsidP="00F45440">
      <w:r w:rsidRPr="00B37E4F">
        <w:t>Прогнозные показатели бюджетов муниципальных районов и городских округов</w:t>
      </w:r>
      <w:r w:rsidRPr="00B37E4F">
        <w:br/>
        <w:t>по указанной группе доходов определены исходя из оценки указанных доходов в 2020 году</w:t>
      </w:r>
      <w:r w:rsidRPr="00B37E4F">
        <w:br/>
        <w:t>и в плановом периоде 2021 и 2022 годов по данным главных администраторов доходов бюджетов – органов местного самоуправления муниципальных районов и городских округов.</w:t>
      </w:r>
    </w:p>
    <w:p w:rsidR="00C15C0B" w:rsidRPr="00B37E4F" w:rsidRDefault="00C15C0B" w:rsidP="00F45440"/>
    <w:p w:rsidR="004E06F3" w:rsidRPr="00B37E4F" w:rsidRDefault="004E06F3" w:rsidP="00F45440">
      <w:pPr>
        <w:keepNext/>
        <w:jc w:val="center"/>
        <w:rPr>
          <w:b/>
          <w:bCs/>
          <w:i/>
          <w:iCs/>
        </w:rPr>
      </w:pPr>
      <w:r w:rsidRPr="00B37E4F">
        <w:rPr>
          <w:b/>
          <w:bCs/>
          <w:i/>
        </w:rPr>
        <w:t>1.1</w:t>
      </w:r>
      <w:r w:rsidR="00C15C0B" w:rsidRPr="00B37E4F">
        <w:rPr>
          <w:b/>
          <w:bCs/>
          <w:i/>
        </w:rPr>
        <w:t>7</w:t>
      </w:r>
      <w:r w:rsidRPr="00B37E4F">
        <w:rPr>
          <w:b/>
          <w:bCs/>
          <w:i/>
        </w:rPr>
        <w:t xml:space="preserve">. </w:t>
      </w:r>
      <w:r w:rsidRPr="00B37E4F">
        <w:rPr>
          <w:b/>
          <w:bCs/>
          <w:i/>
          <w:iCs/>
        </w:rPr>
        <w:t>Плата за негативное воздействие на окружающую среду</w:t>
      </w:r>
    </w:p>
    <w:p w:rsidR="004E06F3" w:rsidRPr="00B37E4F" w:rsidRDefault="004E06F3" w:rsidP="00F45440">
      <w:pPr>
        <w:keepNext/>
        <w:jc w:val="center"/>
        <w:rPr>
          <w:bCs/>
        </w:rPr>
      </w:pPr>
    </w:p>
    <w:p w:rsidR="00C15C0B" w:rsidRPr="00B37E4F" w:rsidRDefault="00C15C0B" w:rsidP="00C15C0B">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Прогноз поступления платы за негативное воздействие на окружающую среду в бюджеты муниципальных районов и городских округов рассчитан исходя из оценки указанной платы</w:t>
      </w:r>
      <w:r w:rsidRPr="00B37E4F">
        <w:rPr>
          <w:rFonts w:ascii="Times New Roman" w:hAnsi="Times New Roman" w:cs="Times New Roman"/>
          <w:sz w:val="24"/>
          <w:szCs w:val="24"/>
        </w:rPr>
        <w:br/>
        <w:t>с территории соответствующего муниципального района, городского округа в 2020 году</w:t>
      </w:r>
      <w:r w:rsidRPr="00B37E4F">
        <w:rPr>
          <w:rFonts w:ascii="Times New Roman" w:hAnsi="Times New Roman" w:cs="Times New Roman"/>
          <w:sz w:val="24"/>
          <w:szCs w:val="24"/>
        </w:rPr>
        <w:br/>
        <w:t>и в плановом периоде 2021 и 2022 годов по данным администратора доходов бюджета – Департамента Федеральной службы по надзору в сфере природопользования по Центральному федеральному округу с учетом норматива зачисления платы за негативное воздействие</w:t>
      </w:r>
      <w:r w:rsidRPr="00B37E4F">
        <w:rPr>
          <w:rFonts w:ascii="Times New Roman" w:hAnsi="Times New Roman" w:cs="Times New Roman"/>
          <w:sz w:val="24"/>
          <w:szCs w:val="24"/>
        </w:rPr>
        <w:br/>
        <w:t>на окружающую среду в бюджеты муниципальных районов и городских округов в соответствии с бюджетным законодательством в размере 60 процентов.</w:t>
      </w:r>
    </w:p>
    <w:p w:rsidR="004E06F3" w:rsidRPr="00B37E4F" w:rsidRDefault="004E06F3" w:rsidP="00F45440">
      <w:pPr>
        <w:jc w:val="center"/>
        <w:rPr>
          <w:b/>
          <w:bCs/>
          <w:i/>
        </w:rPr>
      </w:pPr>
    </w:p>
    <w:p w:rsidR="004E06F3" w:rsidRPr="00B37E4F" w:rsidRDefault="004E06F3" w:rsidP="00F45440">
      <w:pPr>
        <w:jc w:val="center"/>
        <w:rPr>
          <w:bCs/>
        </w:rPr>
      </w:pPr>
      <w:r w:rsidRPr="00B37E4F">
        <w:rPr>
          <w:b/>
          <w:bCs/>
          <w:i/>
        </w:rPr>
        <w:lastRenderedPageBreak/>
        <w:t>1.1</w:t>
      </w:r>
      <w:r w:rsidR="00C15C0B" w:rsidRPr="00B37E4F">
        <w:rPr>
          <w:b/>
          <w:bCs/>
          <w:i/>
        </w:rPr>
        <w:t>8</w:t>
      </w:r>
      <w:r w:rsidRPr="00B37E4F">
        <w:rPr>
          <w:b/>
          <w:bCs/>
          <w:i/>
        </w:rPr>
        <w:t>. Доходы от продажи земельных участков, государственная собственность</w:t>
      </w:r>
      <w:r w:rsidR="001520CA" w:rsidRPr="00B37E4F">
        <w:rPr>
          <w:b/>
          <w:bCs/>
          <w:i/>
        </w:rPr>
        <w:br/>
      </w:r>
      <w:r w:rsidRPr="00B37E4F">
        <w:rPr>
          <w:b/>
          <w:bCs/>
          <w:i/>
        </w:rPr>
        <w:t>на которые не разграничена</w:t>
      </w:r>
    </w:p>
    <w:p w:rsidR="004E06F3" w:rsidRPr="00B37E4F" w:rsidRDefault="004E06F3" w:rsidP="00F45440">
      <w:pPr>
        <w:keepNext/>
        <w:jc w:val="center"/>
        <w:rPr>
          <w:bCs/>
        </w:rPr>
      </w:pPr>
    </w:p>
    <w:p w:rsidR="00C15C0B" w:rsidRPr="00B37E4F" w:rsidRDefault="00C15C0B" w:rsidP="00C15C0B">
      <w:pPr>
        <w:autoSpaceDE w:val="0"/>
        <w:autoSpaceDN w:val="0"/>
        <w:adjustRightInd w:val="0"/>
        <w:rPr>
          <w:b/>
          <w:bCs/>
          <w:i/>
        </w:rPr>
      </w:pPr>
      <w:r w:rsidRPr="00B37E4F">
        <w:t>Прогнозные показатели бюджетов муниципальных районов и городских округов рассчитаны исходя из среднего показателя поступлений за последние три года, исключая наивысшие показатели, более чем в полтора раза превышающие сложившиеся поступления.</w:t>
      </w:r>
    </w:p>
    <w:p w:rsidR="004E06F3" w:rsidRPr="00B37E4F" w:rsidRDefault="004E06F3" w:rsidP="00F45440">
      <w:pPr>
        <w:jc w:val="center"/>
        <w:rPr>
          <w:b/>
          <w:bCs/>
          <w:i/>
        </w:rPr>
      </w:pPr>
    </w:p>
    <w:p w:rsidR="004E06F3" w:rsidRPr="00B37E4F" w:rsidRDefault="004E06F3" w:rsidP="00F45440">
      <w:pPr>
        <w:jc w:val="center"/>
        <w:rPr>
          <w:b/>
          <w:bCs/>
          <w:i/>
        </w:rPr>
      </w:pPr>
      <w:r w:rsidRPr="00B37E4F">
        <w:rPr>
          <w:b/>
          <w:bCs/>
          <w:i/>
        </w:rPr>
        <w:t>1.1</w:t>
      </w:r>
      <w:r w:rsidR="00C15C0B" w:rsidRPr="00B37E4F">
        <w:rPr>
          <w:b/>
          <w:bCs/>
          <w:i/>
        </w:rPr>
        <w:t>9</w:t>
      </w:r>
      <w:r w:rsidRPr="00B37E4F">
        <w:rPr>
          <w:b/>
          <w:bCs/>
          <w:i/>
        </w:rPr>
        <w:t>. Штрафы, санкции, возмещение ущерба</w:t>
      </w:r>
    </w:p>
    <w:p w:rsidR="004E06F3" w:rsidRPr="00B37E4F" w:rsidRDefault="004E06F3" w:rsidP="00F45440">
      <w:pPr>
        <w:jc w:val="center"/>
        <w:rPr>
          <w:bCs/>
        </w:rPr>
      </w:pPr>
    </w:p>
    <w:p w:rsidR="004E06F3" w:rsidRPr="00B37E4F" w:rsidRDefault="00C15C0B" w:rsidP="00C15C0B">
      <w:pPr>
        <w:rPr>
          <w:bCs/>
        </w:rPr>
      </w:pPr>
      <w:r w:rsidRPr="00B37E4F">
        <w:rPr>
          <w:bCs/>
        </w:rPr>
        <w:t>Прогнозные поступления штрафов, санкций, возмещения ущерба в бюджеты муниципальных районов и городских округов определены исходя из оценки указанных доходов в 2020 году и в плановом периоде 2021 и 2022 годов на основании данных федеральных органов власти, органов государственной власти Московской области, органов местного самоуправления муниципальных образований Московской области, являющихся главными администраторами доходов бюджета по указанным штрафам.</w:t>
      </w:r>
    </w:p>
    <w:p w:rsidR="00C15C0B" w:rsidRPr="00B37E4F" w:rsidRDefault="00C15C0B" w:rsidP="00C15C0B">
      <w:pPr>
        <w:rPr>
          <w:b/>
          <w:bCs/>
          <w:i/>
        </w:rPr>
      </w:pPr>
    </w:p>
    <w:p w:rsidR="004E06F3" w:rsidRPr="00B37E4F" w:rsidRDefault="004E06F3" w:rsidP="00F45440">
      <w:pPr>
        <w:keepNext/>
        <w:jc w:val="center"/>
        <w:rPr>
          <w:b/>
          <w:bCs/>
          <w:i/>
        </w:rPr>
      </w:pPr>
      <w:r w:rsidRPr="00B37E4F">
        <w:rPr>
          <w:b/>
          <w:bCs/>
          <w:i/>
        </w:rPr>
        <w:t>1.</w:t>
      </w:r>
      <w:r w:rsidR="00C15C0B" w:rsidRPr="00B37E4F">
        <w:rPr>
          <w:b/>
          <w:bCs/>
          <w:i/>
        </w:rPr>
        <w:t>20</w:t>
      </w:r>
      <w:r w:rsidRPr="00B37E4F">
        <w:rPr>
          <w:b/>
          <w:bCs/>
          <w:i/>
        </w:rPr>
        <w:t>. Прочие неналоговые доходы</w:t>
      </w:r>
    </w:p>
    <w:p w:rsidR="004E06F3" w:rsidRPr="00B37E4F" w:rsidRDefault="004E06F3" w:rsidP="00F45440">
      <w:pPr>
        <w:keepNext/>
        <w:jc w:val="center"/>
        <w:rPr>
          <w:bCs/>
        </w:rPr>
      </w:pPr>
    </w:p>
    <w:p w:rsidR="00C15C0B" w:rsidRPr="00B37E4F" w:rsidRDefault="00C15C0B" w:rsidP="00C15C0B">
      <w:pPr>
        <w:rPr>
          <w:b/>
          <w:bCs/>
          <w:i/>
        </w:rPr>
      </w:pPr>
      <w:r w:rsidRPr="00B37E4F">
        <w:rPr>
          <w:bCs/>
        </w:rPr>
        <w:t>Прогнозные показатели по прочим неналоговым доходам в бюджеты муниципальных районов и городских округов определены на основании данных главных администраторов доходов бюджета по указанным доходам - органов местного самоуправления муниципальных районов и городских округов без учета прогнозируемых доходов от участия в реализации инвестиционных контрактов на строительство объектов недвижимости жилого назначения.</w:t>
      </w:r>
    </w:p>
    <w:p w:rsidR="001B4363" w:rsidRPr="00B37E4F" w:rsidRDefault="001B4363" w:rsidP="00F45440">
      <w:pPr>
        <w:jc w:val="center"/>
        <w:rPr>
          <w:b/>
          <w:bCs/>
        </w:rPr>
      </w:pPr>
    </w:p>
    <w:p w:rsidR="001B4363" w:rsidRPr="00B37E4F" w:rsidRDefault="001B4363" w:rsidP="00C04066">
      <w:pPr>
        <w:ind w:firstLine="0"/>
        <w:jc w:val="center"/>
        <w:rPr>
          <w:b/>
        </w:rPr>
      </w:pPr>
      <w:r w:rsidRPr="00B37E4F">
        <w:rPr>
          <w:b/>
          <w:bCs/>
        </w:rPr>
        <w:t xml:space="preserve">2. </w:t>
      </w:r>
      <w:r w:rsidR="00C931CE" w:rsidRPr="00B37E4F">
        <w:rPr>
          <w:b/>
        </w:rPr>
        <w:t>Методика</w:t>
      </w:r>
    </w:p>
    <w:p w:rsidR="001B4363" w:rsidRPr="00B37E4F" w:rsidRDefault="001B4363" w:rsidP="00C04066">
      <w:pPr>
        <w:pStyle w:val="a6"/>
        <w:ind w:firstLine="0"/>
        <w:jc w:val="center"/>
        <w:rPr>
          <w:b/>
          <w:bCs/>
          <w:color w:val="auto"/>
        </w:rPr>
      </w:pPr>
      <w:r w:rsidRPr="00B37E4F">
        <w:rPr>
          <w:b/>
          <w:bCs/>
          <w:color w:val="auto"/>
        </w:rPr>
        <w:t xml:space="preserve">определения </w:t>
      </w:r>
      <w:r w:rsidRPr="00B37E4F">
        <w:rPr>
          <w:b/>
          <w:color w:val="auto"/>
        </w:rPr>
        <w:t>расчетных показателей общей стоимости предоставления муниципальных услуг, оказываемых за счет средств бюджетов</w:t>
      </w:r>
      <w:r w:rsidR="004B2ACA" w:rsidRPr="00B37E4F">
        <w:rPr>
          <w:b/>
          <w:color w:val="auto"/>
        </w:rPr>
        <w:t xml:space="preserve"> </w:t>
      </w:r>
      <w:r w:rsidR="00837377" w:rsidRPr="00B37E4F">
        <w:rPr>
          <w:b/>
          <w:color w:val="auto"/>
        </w:rPr>
        <w:t xml:space="preserve">муниципальных </w:t>
      </w:r>
      <w:r w:rsidRPr="00B37E4F">
        <w:rPr>
          <w:b/>
          <w:color w:val="auto"/>
        </w:rPr>
        <w:t>районов</w:t>
      </w:r>
      <w:r w:rsidR="00837377" w:rsidRPr="00B37E4F">
        <w:rPr>
          <w:b/>
          <w:color w:val="auto"/>
        </w:rPr>
        <w:t xml:space="preserve"> </w:t>
      </w:r>
      <w:r w:rsidRPr="00B37E4F">
        <w:rPr>
          <w:b/>
          <w:color w:val="auto"/>
        </w:rPr>
        <w:t>и городских округов Московской области</w:t>
      </w:r>
      <w:r w:rsidR="00837377" w:rsidRPr="00B37E4F">
        <w:rPr>
          <w:b/>
          <w:color w:val="auto"/>
        </w:rPr>
        <w:t>,</w:t>
      </w:r>
      <w:r w:rsidRPr="00B37E4F">
        <w:rPr>
          <w:b/>
          <w:color w:val="auto"/>
        </w:rPr>
        <w:t xml:space="preserve"> </w:t>
      </w:r>
      <w:r w:rsidR="001B0D56" w:rsidRPr="00B37E4F">
        <w:rPr>
          <w:b/>
          <w:bCs/>
          <w:color w:val="auto"/>
        </w:rPr>
        <w:t>на 2</w:t>
      </w:r>
      <w:r w:rsidR="003F03DA" w:rsidRPr="00B37E4F">
        <w:rPr>
          <w:b/>
          <w:bCs/>
          <w:color w:val="auto"/>
        </w:rPr>
        <w:t>0</w:t>
      </w:r>
      <w:r w:rsidR="00837377" w:rsidRPr="00B37E4F">
        <w:rPr>
          <w:b/>
          <w:bCs/>
          <w:color w:val="auto"/>
        </w:rPr>
        <w:t>20</w:t>
      </w:r>
      <w:r w:rsidR="003F03DA" w:rsidRPr="00B37E4F">
        <w:rPr>
          <w:b/>
          <w:bCs/>
          <w:color w:val="auto"/>
        </w:rPr>
        <w:t xml:space="preserve"> год</w:t>
      </w:r>
      <w:r w:rsidR="00837377" w:rsidRPr="00B37E4F">
        <w:rPr>
          <w:b/>
          <w:bCs/>
          <w:color w:val="auto"/>
        </w:rPr>
        <w:t xml:space="preserve"> </w:t>
      </w:r>
      <w:r w:rsidR="003F03DA" w:rsidRPr="00B37E4F">
        <w:rPr>
          <w:b/>
          <w:bCs/>
          <w:color w:val="auto"/>
        </w:rPr>
        <w:t>и на плановый</w:t>
      </w:r>
      <w:r w:rsidR="00837377" w:rsidRPr="00B37E4F">
        <w:rPr>
          <w:b/>
          <w:bCs/>
          <w:color w:val="auto"/>
        </w:rPr>
        <w:t xml:space="preserve"> </w:t>
      </w:r>
      <w:r w:rsidR="003F03DA" w:rsidRPr="00B37E4F">
        <w:rPr>
          <w:b/>
          <w:bCs/>
          <w:color w:val="auto"/>
        </w:rPr>
        <w:t>период 20</w:t>
      </w:r>
      <w:r w:rsidR="00F73A3A" w:rsidRPr="00B37E4F">
        <w:rPr>
          <w:b/>
          <w:bCs/>
          <w:color w:val="auto"/>
        </w:rPr>
        <w:t>2</w:t>
      </w:r>
      <w:r w:rsidR="00837377" w:rsidRPr="00B37E4F">
        <w:rPr>
          <w:b/>
          <w:bCs/>
          <w:color w:val="auto"/>
        </w:rPr>
        <w:t>1</w:t>
      </w:r>
      <w:r w:rsidR="003F03DA" w:rsidRPr="00B37E4F">
        <w:rPr>
          <w:b/>
          <w:bCs/>
          <w:color w:val="auto"/>
        </w:rPr>
        <w:t xml:space="preserve"> и 20</w:t>
      </w:r>
      <w:r w:rsidR="00502562" w:rsidRPr="00B37E4F">
        <w:rPr>
          <w:b/>
          <w:bCs/>
          <w:color w:val="auto"/>
        </w:rPr>
        <w:t>2</w:t>
      </w:r>
      <w:r w:rsidR="00837377" w:rsidRPr="00B37E4F">
        <w:rPr>
          <w:b/>
          <w:bCs/>
          <w:color w:val="auto"/>
        </w:rPr>
        <w:t xml:space="preserve">2 </w:t>
      </w:r>
      <w:r w:rsidR="001B0D56" w:rsidRPr="00B37E4F">
        <w:rPr>
          <w:b/>
          <w:bCs/>
          <w:color w:val="auto"/>
        </w:rPr>
        <w:t>годов</w:t>
      </w:r>
    </w:p>
    <w:p w:rsidR="001B4363" w:rsidRPr="00B37E4F" w:rsidRDefault="001B4363" w:rsidP="00F45440"/>
    <w:p w:rsidR="001B4363" w:rsidRPr="00B37E4F" w:rsidRDefault="00352BAD" w:rsidP="00F45440">
      <w:pPr>
        <w:pStyle w:val="a6"/>
        <w:ind w:firstLine="709"/>
        <w:rPr>
          <w:color w:val="auto"/>
        </w:rPr>
      </w:pPr>
      <w:r w:rsidRPr="00B37E4F">
        <w:rPr>
          <w:color w:val="auto"/>
        </w:rPr>
        <w:t xml:space="preserve">При определении расчетных </w:t>
      </w:r>
      <w:r w:rsidR="001B4363" w:rsidRPr="00B37E4F">
        <w:rPr>
          <w:color w:val="auto"/>
        </w:rPr>
        <w:t>показателей общей стоимости предоставления муниципальных услуг</w:t>
      </w:r>
      <w:r w:rsidR="00AD5476" w:rsidRPr="00B37E4F">
        <w:rPr>
          <w:color w:val="auto"/>
        </w:rPr>
        <w:t>, оказываемых</w:t>
      </w:r>
      <w:r w:rsidR="001B4363" w:rsidRPr="00B37E4F">
        <w:rPr>
          <w:color w:val="auto"/>
        </w:rPr>
        <w:t xml:space="preserve"> за счет средств бюджетов муниципальных районов</w:t>
      </w:r>
      <w:r w:rsidR="00502562" w:rsidRPr="00B37E4F">
        <w:rPr>
          <w:color w:val="auto"/>
        </w:rPr>
        <w:br/>
      </w:r>
      <w:r w:rsidR="001B4363" w:rsidRPr="00B37E4F">
        <w:rPr>
          <w:color w:val="auto"/>
        </w:rPr>
        <w:t>и городских округов</w:t>
      </w:r>
      <w:r w:rsidR="00C71963" w:rsidRPr="00B37E4F">
        <w:rPr>
          <w:color w:val="auto"/>
        </w:rPr>
        <w:t>,</w:t>
      </w:r>
      <w:r w:rsidR="001B4363" w:rsidRPr="00B37E4F">
        <w:rPr>
          <w:color w:val="auto"/>
        </w:rPr>
        <w:t xml:space="preserve"> использованы нормативные правовые акты Российской Федерации </w:t>
      </w:r>
      <w:r w:rsidR="00BC5D52" w:rsidRPr="00B37E4F">
        <w:rPr>
          <w:color w:val="auto"/>
        </w:rPr>
        <w:br/>
      </w:r>
      <w:r w:rsidR="001B4363" w:rsidRPr="00B37E4F">
        <w:rPr>
          <w:color w:val="auto"/>
        </w:rPr>
        <w:t xml:space="preserve">и </w:t>
      </w:r>
      <w:r w:rsidR="000D2B42" w:rsidRPr="00B37E4F">
        <w:rPr>
          <w:color w:val="auto"/>
        </w:rPr>
        <w:t xml:space="preserve">нормативные правовые акты </w:t>
      </w:r>
      <w:r w:rsidR="001B4363" w:rsidRPr="00B37E4F">
        <w:rPr>
          <w:color w:val="auto"/>
        </w:rPr>
        <w:t>Московской области, а также оценка численности населения муниципальных районов и городских округов на 1 января 201</w:t>
      </w:r>
      <w:r w:rsidR="003D59C9" w:rsidRPr="00B37E4F">
        <w:rPr>
          <w:color w:val="auto"/>
        </w:rPr>
        <w:t>9</w:t>
      </w:r>
      <w:r w:rsidR="001B4363" w:rsidRPr="00B37E4F">
        <w:rPr>
          <w:color w:val="auto"/>
        </w:rPr>
        <w:t xml:space="preserve"> года по данным </w:t>
      </w:r>
      <w:r w:rsidR="00346D5F" w:rsidRPr="00B37E4F">
        <w:rPr>
          <w:color w:val="auto"/>
        </w:rPr>
        <w:t>Управления Федеральной службы</w:t>
      </w:r>
      <w:r w:rsidR="001B4363" w:rsidRPr="00B37E4F">
        <w:rPr>
          <w:color w:val="auto"/>
        </w:rPr>
        <w:t xml:space="preserve"> государственной статистики по </w:t>
      </w:r>
      <w:r w:rsidR="00346D5F" w:rsidRPr="00B37E4F">
        <w:rPr>
          <w:color w:val="auto"/>
        </w:rPr>
        <w:t xml:space="preserve">г. Москве и </w:t>
      </w:r>
      <w:r w:rsidR="001B4363" w:rsidRPr="00B37E4F">
        <w:rPr>
          <w:color w:val="auto"/>
        </w:rPr>
        <w:t>Московской области.</w:t>
      </w:r>
    </w:p>
    <w:p w:rsidR="001B4363" w:rsidRPr="00B37E4F" w:rsidRDefault="00626E4B" w:rsidP="00F45440">
      <w:pPr>
        <w:pStyle w:val="a6"/>
        <w:ind w:firstLine="709"/>
        <w:rPr>
          <w:color w:val="auto"/>
        </w:rPr>
      </w:pPr>
      <w:r w:rsidRPr="00B37E4F">
        <w:rPr>
          <w:color w:val="auto"/>
        </w:rPr>
        <w:t>Расчетные показатели общей стоимости предоставления муниципальных услуг, оказываемых за счет средств бюджетов муниципальных районов и городских округов, определены как сумма расчетных показателей стоимости предоставления муниципальных услуг, исчисленных с использованием нормативов стоимости предоставления муниципальных услуг,</w:t>
      </w:r>
      <w:r w:rsidR="0026366B" w:rsidRPr="00B37E4F">
        <w:rPr>
          <w:color w:val="auto"/>
        </w:rPr>
        <w:br/>
      </w:r>
      <w:r w:rsidRPr="00B37E4F">
        <w:rPr>
          <w:color w:val="auto"/>
        </w:rPr>
        <w:t>и иных расходов, исчисленных с использованием иных нормативов расходов бюджетов муниципальных образований, влияющих на общую стоимость предоставления муниципальных услуг, установленных законодательством Московской области, и (или) с применением единых методов расчета</w:t>
      </w:r>
      <w:r w:rsidR="001B4363" w:rsidRPr="00B37E4F">
        <w:rPr>
          <w:color w:val="auto"/>
        </w:rPr>
        <w:t>.</w:t>
      </w:r>
    </w:p>
    <w:p w:rsidR="00C82642" w:rsidRPr="00B37E4F" w:rsidRDefault="004F05B4" w:rsidP="00F45440">
      <w:pPr>
        <w:pStyle w:val="11"/>
        <w:rPr>
          <w:sz w:val="24"/>
          <w:szCs w:val="24"/>
        </w:rPr>
      </w:pPr>
      <w:r w:rsidRPr="00B37E4F">
        <w:rPr>
          <w:sz w:val="24"/>
          <w:szCs w:val="24"/>
        </w:rPr>
        <w:t>В настоящ</w:t>
      </w:r>
      <w:r w:rsidR="009E0F1F" w:rsidRPr="00B37E4F">
        <w:rPr>
          <w:sz w:val="24"/>
          <w:szCs w:val="24"/>
        </w:rPr>
        <w:t>ей</w:t>
      </w:r>
      <w:r w:rsidRPr="00B37E4F">
        <w:rPr>
          <w:sz w:val="24"/>
          <w:szCs w:val="24"/>
        </w:rPr>
        <w:t xml:space="preserve"> методик</w:t>
      </w:r>
      <w:r w:rsidR="009E0F1F" w:rsidRPr="00B37E4F">
        <w:rPr>
          <w:sz w:val="24"/>
          <w:szCs w:val="24"/>
        </w:rPr>
        <w:t>е</w:t>
      </w:r>
      <w:r w:rsidRPr="00B37E4F">
        <w:rPr>
          <w:sz w:val="24"/>
          <w:szCs w:val="24"/>
        </w:rPr>
        <w:t xml:space="preserve"> в целях определения расчетных показателей </w:t>
      </w:r>
      <w:r w:rsidR="008F58AE" w:rsidRPr="00B37E4F">
        <w:rPr>
          <w:sz w:val="24"/>
          <w:szCs w:val="24"/>
        </w:rPr>
        <w:t xml:space="preserve">общей </w:t>
      </w:r>
      <w:r w:rsidRPr="00B37E4F">
        <w:rPr>
          <w:sz w:val="24"/>
          <w:szCs w:val="24"/>
        </w:rPr>
        <w:t xml:space="preserve">стоимости предоставления муниципальных услуг </w:t>
      </w:r>
      <w:r w:rsidR="00C5634B" w:rsidRPr="00B37E4F">
        <w:rPr>
          <w:sz w:val="24"/>
          <w:szCs w:val="24"/>
        </w:rPr>
        <w:t xml:space="preserve">применяются </w:t>
      </w:r>
      <w:r w:rsidR="009E0F1F" w:rsidRPr="00B37E4F">
        <w:rPr>
          <w:sz w:val="24"/>
          <w:szCs w:val="24"/>
        </w:rPr>
        <w:t>в том числе</w:t>
      </w:r>
      <w:r w:rsidR="00AD5476" w:rsidRPr="00B37E4F">
        <w:rPr>
          <w:sz w:val="24"/>
          <w:szCs w:val="24"/>
        </w:rPr>
        <w:t xml:space="preserve"> </w:t>
      </w:r>
      <w:r w:rsidR="009E0F1F" w:rsidRPr="00B37E4F">
        <w:rPr>
          <w:sz w:val="24"/>
          <w:szCs w:val="24"/>
        </w:rPr>
        <w:t xml:space="preserve">нормативы </w:t>
      </w:r>
      <w:r w:rsidR="00AD5476" w:rsidRPr="00B37E4F">
        <w:rPr>
          <w:sz w:val="24"/>
          <w:szCs w:val="24"/>
        </w:rPr>
        <w:t>стоимости предоставления муниципальных услуг</w:t>
      </w:r>
      <w:r w:rsidR="0095120B" w:rsidRPr="00B37E4F">
        <w:rPr>
          <w:sz w:val="24"/>
          <w:szCs w:val="24"/>
        </w:rPr>
        <w:t>,</w:t>
      </w:r>
      <w:r w:rsidR="00AD5476" w:rsidRPr="00B37E4F">
        <w:rPr>
          <w:sz w:val="24"/>
          <w:szCs w:val="24"/>
        </w:rPr>
        <w:t xml:space="preserve"> оказываемых за счет средств бюджетов муниципальных образований Московской области в социальной сфере, и иные нормативы расходов бюджетов муниципальных образований Московской области, влияющие на общую стоимость предоставления муниципальных услуг, в сфере</w:t>
      </w:r>
      <w:r w:rsidR="00BD4042" w:rsidRPr="00B37E4F">
        <w:rPr>
          <w:sz w:val="24"/>
          <w:szCs w:val="24"/>
        </w:rPr>
        <w:t xml:space="preserve"> обеспечения безопасности населения</w:t>
      </w:r>
      <w:r w:rsidR="00D16C43" w:rsidRPr="00B37E4F">
        <w:rPr>
          <w:sz w:val="24"/>
          <w:szCs w:val="24"/>
        </w:rPr>
        <w:t>, в сфере средств массовой информации, в сфере дорожной деятельности в отношении автомобильных дорог общего пользования местного значения</w:t>
      </w:r>
      <w:r w:rsidR="00BA7632" w:rsidRPr="00B37E4F">
        <w:rPr>
          <w:sz w:val="24"/>
          <w:szCs w:val="24"/>
        </w:rPr>
        <w:t>, в сфере жилищно-коммунального хозяйства,</w:t>
      </w:r>
      <w:r w:rsidR="007B28D3" w:rsidRPr="00B37E4F">
        <w:rPr>
          <w:sz w:val="24"/>
          <w:szCs w:val="24"/>
        </w:rPr>
        <w:br/>
      </w:r>
      <w:r w:rsidR="00BA7632" w:rsidRPr="00B37E4F">
        <w:rPr>
          <w:sz w:val="24"/>
          <w:szCs w:val="24"/>
        </w:rPr>
        <w:t xml:space="preserve">в сфере природоохранной деятельности, </w:t>
      </w:r>
      <w:r w:rsidR="007B28D3" w:rsidRPr="00B37E4F">
        <w:rPr>
          <w:sz w:val="24"/>
          <w:szCs w:val="24"/>
        </w:rPr>
        <w:t xml:space="preserve">в сфере образования, </w:t>
      </w:r>
      <w:r w:rsidR="00622509" w:rsidRPr="00B37E4F">
        <w:rPr>
          <w:sz w:val="24"/>
          <w:szCs w:val="24"/>
        </w:rPr>
        <w:t xml:space="preserve">включая муниципальные </w:t>
      </w:r>
      <w:r w:rsidR="007B28D3" w:rsidRPr="00B37E4F">
        <w:rPr>
          <w:sz w:val="24"/>
          <w:szCs w:val="24"/>
        </w:rPr>
        <w:t>малокомплектны</w:t>
      </w:r>
      <w:r w:rsidR="00622509" w:rsidRPr="00B37E4F">
        <w:rPr>
          <w:sz w:val="24"/>
          <w:szCs w:val="24"/>
        </w:rPr>
        <w:t>е общеобразовательные организации</w:t>
      </w:r>
      <w:r w:rsidR="007B28D3" w:rsidRPr="00B37E4F">
        <w:rPr>
          <w:sz w:val="24"/>
          <w:szCs w:val="24"/>
        </w:rPr>
        <w:t xml:space="preserve">, </w:t>
      </w:r>
      <w:r w:rsidR="00BA7632" w:rsidRPr="00B37E4F">
        <w:rPr>
          <w:sz w:val="24"/>
          <w:szCs w:val="24"/>
        </w:rPr>
        <w:t>в сфере деятельности органов местного самоуправления и муниципальных органов муниципальных образований Московской области.</w:t>
      </w:r>
    </w:p>
    <w:p w:rsidR="00597893" w:rsidRPr="00B37E4F" w:rsidRDefault="004F4E1E" w:rsidP="00F45440">
      <w:pPr>
        <w:pStyle w:val="11"/>
        <w:rPr>
          <w:sz w:val="24"/>
          <w:szCs w:val="24"/>
        </w:rPr>
      </w:pPr>
      <w:r w:rsidRPr="00B37E4F">
        <w:rPr>
          <w:sz w:val="24"/>
          <w:szCs w:val="24"/>
        </w:rPr>
        <w:lastRenderedPageBreak/>
        <w:t>Кроме того, при определении расчетных показателей общей стоимости предоставления муниципальных услуг</w:t>
      </w:r>
      <w:r w:rsidR="000468BF" w:rsidRPr="00B37E4F">
        <w:rPr>
          <w:sz w:val="24"/>
          <w:szCs w:val="24"/>
        </w:rPr>
        <w:t xml:space="preserve"> учтены прогнозные расходы бюджетов муниципальн</w:t>
      </w:r>
      <w:r w:rsidR="00A4256E" w:rsidRPr="00B37E4F">
        <w:rPr>
          <w:sz w:val="24"/>
          <w:szCs w:val="24"/>
        </w:rPr>
        <w:t>ого</w:t>
      </w:r>
      <w:r w:rsidR="000468BF" w:rsidRPr="00B37E4F">
        <w:rPr>
          <w:sz w:val="24"/>
          <w:szCs w:val="24"/>
        </w:rPr>
        <w:t xml:space="preserve"> район</w:t>
      </w:r>
      <w:r w:rsidR="00A4256E" w:rsidRPr="00B37E4F">
        <w:rPr>
          <w:sz w:val="24"/>
          <w:szCs w:val="24"/>
        </w:rPr>
        <w:t>а</w:t>
      </w:r>
      <w:r w:rsidR="000468BF" w:rsidRPr="00B37E4F">
        <w:rPr>
          <w:sz w:val="24"/>
          <w:szCs w:val="24"/>
        </w:rPr>
        <w:br/>
        <w:t xml:space="preserve">и городских округов Московской области </w:t>
      </w:r>
      <w:r w:rsidR="004A43FD" w:rsidRPr="00B37E4F">
        <w:rPr>
          <w:sz w:val="24"/>
          <w:szCs w:val="24"/>
        </w:rPr>
        <w:t>на обслуживание муниципального долга</w:t>
      </w:r>
      <w:r w:rsidR="004A43FD" w:rsidRPr="00B37E4F">
        <w:rPr>
          <w:sz w:val="24"/>
          <w:szCs w:val="24"/>
        </w:rPr>
        <w:br/>
        <w:t xml:space="preserve">и </w:t>
      </w:r>
      <w:r w:rsidR="000468BF" w:rsidRPr="00B37E4F">
        <w:rPr>
          <w:sz w:val="24"/>
          <w:szCs w:val="24"/>
        </w:rPr>
        <w:t>на финансовое обеспечение расходных обязательств муниципальных образований Московской области, реализуемых с участием средств субсиди</w:t>
      </w:r>
      <w:r w:rsidR="00A4256E" w:rsidRPr="00B37E4F">
        <w:rPr>
          <w:sz w:val="24"/>
          <w:szCs w:val="24"/>
        </w:rPr>
        <w:t>й</w:t>
      </w:r>
      <w:r w:rsidR="004A43FD" w:rsidRPr="00B37E4F">
        <w:rPr>
          <w:sz w:val="24"/>
          <w:szCs w:val="24"/>
        </w:rPr>
        <w:t xml:space="preserve"> </w:t>
      </w:r>
      <w:r w:rsidR="000468BF" w:rsidRPr="00B37E4F">
        <w:rPr>
          <w:sz w:val="24"/>
          <w:szCs w:val="24"/>
        </w:rPr>
        <w:t>из бюджета Московской области</w:t>
      </w:r>
      <w:r w:rsidR="00E97C40" w:rsidRPr="00B37E4F">
        <w:rPr>
          <w:sz w:val="24"/>
          <w:szCs w:val="24"/>
        </w:rPr>
        <w:t>.</w:t>
      </w:r>
    </w:p>
    <w:p w:rsidR="001B4363" w:rsidRPr="00B37E4F" w:rsidRDefault="001B4363" w:rsidP="00F45440">
      <w:pPr>
        <w:rPr>
          <w:b/>
          <w:bCs/>
          <w:highlight w:val="yellow"/>
        </w:rPr>
      </w:pPr>
    </w:p>
    <w:p w:rsidR="001B4363" w:rsidRPr="00B37E4F" w:rsidRDefault="001B4363" w:rsidP="00ED6847">
      <w:pPr>
        <w:keepNext/>
        <w:jc w:val="center"/>
        <w:outlineLvl w:val="0"/>
        <w:rPr>
          <w:b/>
          <w:bCs/>
          <w:i/>
          <w:iCs/>
        </w:rPr>
      </w:pPr>
      <w:r w:rsidRPr="00B37E4F">
        <w:rPr>
          <w:b/>
          <w:bCs/>
        </w:rPr>
        <w:t xml:space="preserve">2.1 </w:t>
      </w:r>
      <w:r w:rsidRPr="00B37E4F">
        <w:rPr>
          <w:b/>
          <w:bCs/>
          <w:i/>
          <w:iCs/>
        </w:rPr>
        <w:t>Расходы по разделу «Общегосударственные вопросы»</w:t>
      </w:r>
    </w:p>
    <w:p w:rsidR="001B4363" w:rsidRPr="00B37E4F" w:rsidRDefault="001B4363" w:rsidP="00F45440">
      <w:pPr>
        <w:keepNext/>
        <w:jc w:val="center"/>
        <w:rPr>
          <w:b/>
          <w:bCs/>
        </w:rPr>
      </w:pPr>
    </w:p>
    <w:p w:rsidR="006D7827" w:rsidRPr="00B37E4F" w:rsidRDefault="006D7827" w:rsidP="006D7827">
      <w:pPr>
        <w:autoSpaceDE w:val="0"/>
        <w:autoSpaceDN w:val="0"/>
        <w:adjustRightInd w:val="0"/>
      </w:pPr>
      <w:r w:rsidRPr="00B37E4F">
        <w:t xml:space="preserve">2.1.1. Расчет расходов </w:t>
      </w:r>
      <w:r w:rsidRPr="00B37E4F">
        <w:rPr>
          <w:b/>
        </w:rPr>
        <w:t>на обеспечение деятельности органов местного самоуправления и муниципальных органов</w:t>
      </w:r>
      <w:r w:rsidRPr="00B37E4F">
        <w:t xml:space="preserve"> муниципальных районов и городских округов Московской области по выполнению функций, направленных на организацию предоставления услуг населению муниципальных районов и городских округов в соответствии с вопросами местного значения (</w:t>
      </w:r>
      <w:proofErr w:type="spellStart"/>
      <w:r w:rsidRPr="00B37E4F">
        <w:t>Рi</w:t>
      </w:r>
      <w:proofErr w:type="spellEnd"/>
      <w:r w:rsidRPr="00B37E4F">
        <w:t>), определен по формуле:</w:t>
      </w:r>
    </w:p>
    <w:p w:rsidR="006D7827" w:rsidRPr="00B37E4F" w:rsidRDefault="006D7827" w:rsidP="006D7827">
      <w:pPr>
        <w:autoSpaceDE w:val="0"/>
        <w:autoSpaceDN w:val="0"/>
        <w:adjustRightInd w:val="0"/>
      </w:pPr>
      <w:proofErr w:type="spellStart"/>
      <w:r w:rsidRPr="00B37E4F">
        <w:t>Pi</w:t>
      </w:r>
      <w:proofErr w:type="spellEnd"/>
      <w:r w:rsidRPr="00B37E4F">
        <w:t xml:space="preserve"> = </w:t>
      </w:r>
      <w:proofErr w:type="spellStart"/>
      <w:r w:rsidRPr="00B37E4F">
        <w:t>Нi</w:t>
      </w:r>
      <w:proofErr w:type="spellEnd"/>
      <w:r w:rsidRPr="00B37E4F">
        <w:t xml:space="preserve"> </w:t>
      </w:r>
      <w:proofErr w:type="spellStart"/>
      <w:r w:rsidRPr="00B37E4F">
        <w:t>x</w:t>
      </w:r>
      <w:proofErr w:type="spellEnd"/>
      <w:r w:rsidRPr="00B37E4F">
        <w:t xml:space="preserve"> </w:t>
      </w:r>
      <w:proofErr w:type="spellStart"/>
      <w:r w:rsidRPr="00B37E4F">
        <w:t>Чрi</w:t>
      </w:r>
      <w:proofErr w:type="spellEnd"/>
      <w:r w:rsidRPr="00B37E4F">
        <w:t>, где</w:t>
      </w:r>
    </w:p>
    <w:p w:rsidR="006D7827" w:rsidRPr="00B37E4F" w:rsidRDefault="006D7827" w:rsidP="006D7827">
      <w:pPr>
        <w:autoSpaceDE w:val="0"/>
        <w:autoSpaceDN w:val="0"/>
        <w:adjustRightInd w:val="0"/>
      </w:pPr>
      <w:proofErr w:type="spellStart"/>
      <w:r w:rsidRPr="00B37E4F">
        <w:t>Нi</w:t>
      </w:r>
      <w:proofErr w:type="spellEnd"/>
      <w:r w:rsidRPr="00B37E4F">
        <w:t xml:space="preserve"> - норматив расходов на обеспечение деятельности органов местного самоуправления</w:t>
      </w:r>
      <w:r w:rsidRPr="00B37E4F">
        <w:br/>
        <w:t>и муниципальных органов муниципальных образований Московской области, направленной</w:t>
      </w:r>
      <w:r w:rsidRPr="00B37E4F">
        <w:br/>
        <w:t>на организацию предоставления муниципальных услуг в соответствии с вопросами местного значения муниципальных районов и городских округов;</w:t>
      </w:r>
    </w:p>
    <w:p w:rsidR="006D7827" w:rsidRPr="00B37E4F" w:rsidRDefault="006D7827" w:rsidP="006D7827">
      <w:pPr>
        <w:autoSpaceDE w:val="0"/>
        <w:autoSpaceDN w:val="0"/>
        <w:adjustRightInd w:val="0"/>
      </w:pPr>
      <w:proofErr w:type="spellStart"/>
      <w:r w:rsidRPr="00B37E4F">
        <w:t>Чрi</w:t>
      </w:r>
      <w:proofErr w:type="spellEnd"/>
      <w:r w:rsidRPr="00B37E4F">
        <w:t xml:space="preserve"> - расчетная численность работников органов местного самоуправления</w:t>
      </w:r>
      <w:r w:rsidRPr="00B37E4F">
        <w:br/>
        <w:t>и муниципальных органов i-го муниципального района и i-го городского округа Московской области на 01.01.2019.</w:t>
      </w:r>
    </w:p>
    <w:p w:rsidR="006D7827" w:rsidRPr="00B37E4F" w:rsidRDefault="006D7827" w:rsidP="006D7827">
      <w:pPr>
        <w:autoSpaceDE w:val="0"/>
        <w:autoSpaceDN w:val="0"/>
        <w:adjustRightInd w:val="0"/>
      </w:pPr>
    </w:p>
    <w:p w:rsidR="006D7827" w:rsidRPr="00B37E4F" w:rsidRDefault="006D7827" w:rsidP="006D7827">
      <w:pPr>
        <w:autoSpaceDE w:val="0"/>
        <w:autoSpaceDN w:val="0"/>
        <w:adjustRightInd w:val="0"/>
      </w:pPr>
      <w:r w:rsidRPr="00B37E4F">
        <w:t xml:space="preserve">2.1.2. Расчет расходов </w:t>
      </w:r>
      <w:r w:rsidRPr="00B37E4F">
        <w:rPr>
          <w:b/>
        </w:rPr>
        <w:t>на уплату членских взносов</w:t>
      </w:r>
      <w:r w:rsidRPr="00B37E4F">
        <w:t xml:space="preserve"> в Совет муниципальных образований Московской области для муниципальных районов и городских округов, являющихся членами названного Совета, (</w:t>
      </w:r>
      <w:proofErr w:type="spellStart"/>
      <w:r w:rsidRPr="00B37E4F">
        <w:t>Vi</w:t>
      </w:r>
      <w:proofErr w:type="spellEnd"/>
      <w:r w:rsidRPr="00B37E4F">
        <w:t>) определен по формуле:</w:t>
      </w:r>
    </w:p>
    <w:p w:rsidR="006D7827" w:rsidRPr="00B37E4F" w:rsidRDefault="006D7827" w:rsidP="006D7827">
      <w:pPr>
        <w:autoSpaceDE w:val="0"/>
        <w:autoSpaceDN w:val="0"/>
        <w:adjustRightInd w:val="0"/>
      </w:pPr>
      <w:proofErr w:type="spellStart"/>
      <w:r w:rsidRPr="00B37E4F">
        <w:t>Vi</w:t>
      </w:r>
      <w:proofErr w:type="spellEnd"/>
      <w:r w:rsidRPr="00B37E4F">
        <w:t xml:space="preserve"> = </w:t>
      </w:r>
      <w:proofErr w:type="spellStart"/>
      <w:r w:rsidRPr="00B37E4F">
        <w:t>Сдi</w:t>
      </w:r>
      <w:proofErr w:type="spellEnd"/>
      <w:r w:rsidRPr="00B37E4F">
        <w:t xml:space="preserve"> </w:t>
      </w:r>
      <w:proofErr w:type="spellStart"/>
      <w:r w:rsidRPr="00B37E4F">
        <w:t>x</w:t>
      </w:r>
      <w:proofErr w:type="spellEnd"/>
      <w:r w:rsidRPr="00B37E4F">
        <w:t xml:space="preserve"> </w:t>
      </w:r>
      <w:proofErr w:type="spellStart"/>
      <w:r w:rsidRPr="00B37E4F">
        <w:t>Gi</w:t>
      </w:r>
      <w:proofErr w:type="spellEnd"/>
      <w:r w:rsidRPr="00B37E4F">
        <w:t>, где</w:t>
      </w:r>
    </w:p>
    <w:p w:rsidR="006D7827" w:rsidRPr="00B37E4F" w:rsidRDefault="006D7827" w:rsidP="006D7827">
      <w:pPr>
        <w:autoSpaceDE w:val="0"/>
        <w:autoSpaceDN w:val="0"/>
        <w:adjustRightInd w:val="0"/>
      </w:pPr>
      <w:proofErr w:type="spellStart"/>
      <w:r w:rsidRPr="00B37E4F">
        <w:t>Сдi</w:t>
      </w:r>
      <w:proofErr w:type="spellEnd"/>
      <w:r w:rsidRPr="00B37E4F">
        <w:t xml:space="preserve"> - размер собственных доходов i-го муниципального района и i-го городского округа Московской области (по уточненному плану на 01.06.2019);</w:t>
      </w:r>
    </w:p>
    <w:p w:rsidR="006D7827" w:rsidRPr="00B37E4F" w:rsidRDefault="006D7827" w:rsidP="006D7827">
      <w:pPr>
        <w:autoSpaceDE w:val="0"/>
        <w:autoSpaceDN w:val="0"/>
        <w:adjustRightInd w:val="0"/>
      </w:pPr>
      <w:proofErr w:type="spellStart"/>
      <w:r w:rsidRPr="00B37E4F">
        <w:t>Gi</w:t>
      </w:r>
      <w:proofErr w:type="spellEnd"/>
      <w:r w:rsidRPr="00B37E4F">
        <w:t xml:space="preserve"> - размер членских взносов в Совет муниципальных образований Московской области, для i-го муниципального района и городского округа, являющегося членом названного Совета,</w:t>
      </w:r>
      <w:r w:rsidRPr="00B37E4F">
        <w:br/>
        <w:t>в размере, установленном решением III Съезда Совета муниципальных образований Московской области № 3 от 14.03.2012 - 0,015 процента.</w:t>
      </w:r>
    </w:p>
    <w:p w:rsidR="006D7827" w:rsidRPr="00B37E4F" w:rsidRDefault="006D7827" w:rsidP="006D7827">
      <w:pPr>
        <w:autoSpaceDE w:val="0"/>
        <w:autoSpaceDN w:val="0"/>
        <w:adjustRightInd w:val="0"/>
      </w:pPr>
    </w:p>
    <w:p w:rsidR="006D7827" w:rsidRPr="00B37E4F" w:rsidRDefault="006D7827" w:rsidP="006D7827">
      <w:pPr>
        <w:autoSpaceDE w:val="0"/>
        <w:autoSpaceDN w:val="0"/>
        <w:adjustRightInd w:val="0"/>
      </w:pPr>
      <w:r w:rsidRPr="00B37E4F">
        <w:t xml:space="preserve">2.1.3. Расчет расходов </w:t>
      </w:r>
      <w:r w:rsidRPr="00B37E4F">
        <w:rPr>
          <w:b/>
        </w:rPr>
        <w:t>на проведение выборов представительных органов и глав городских округов Московской области</w:t>
      </w:r>
      <w:r w:rsidRPr="00B37E4F">
        <w:t>, в связи с истечением срока полномочий (</w:t>
      </w:r>
      <w:proofErr w:type="spellStart"/>
      <w:r w:rsidRPr="00B37E4F">
        <w:t>Ri</w:t>
      </w:r>
      <w:proofErr w:type="spellEnd"/>
      <w:r w:rsidRPr="00B37E4F">
        <w:t>), определен по формуле:</w:t>
      </w:r>
    </w:p>
    <w:p w:rsidR="006D7827" w:rsidRPr="00B37E4F" w:rsidRDefault="006D7827" w:rsidP="006D7827">
      <w:pPr>
        <w:autoSpaceDE w:val="0"/>
        <w:autoSpaceDN w:val="0"/>
        <w:adjustRightInd w:val="0"/>
      </w:pPr>
      <w:proofErr w:type="spellStart"/>
      <w:r w:rsidRPr="00B37E4F">
        <w:t>Ri</w:t>
      </w:r>
      <w:proofErr w:type="spellEnd"/>
      <w:r w:rsidRPr="00B37E4F">
        <w:t xml:space="preserve"> = </w:t>
      </w:r>
      <w:proofErr w:type="spellStart"/>
      <w:r w:rsidRPr="00B37E4F">
        <w:t>Нт</w:t>
      </w:r>
      <w:proofErr w:type="spellEnd"/>
      <w:r w:rsidRPr="00B37E4F">
        <w:t xml:space="preserve"> + (Ну + </w:t>
      </w:r>
      <w:proofErr w:type="spellStart"/>
      <w:r w:rsidRPr="00B37E4F">
        <w:t>Нкоиб</w:t>
      </w:r>
      <w:proofErr w:type="spellEnd"/>
      <w:r w:rsidRPr="00B37E4F">
        <w:t xml:space="preserve">) </w:t>
      </w:r>
      <w:proofErr w:type="spellStart"/>
      <w:r w:rsidRPr="00B37E4F">
        <w:t>x</w:t>
      </w:r>
      <w:proofErr w:type="spellEnd"/>
      <w:r w:rsidRPr="00B37E4F">
        <w:t xml:space="preserve"> </w:t>
      </w:r>
      <w:proofErr w:type="spellStart"/>
      <w:r w:rsidRPr="00B37E4F">
        <w:t>ki</w:t>
      </w:r>
      <w:proofErr w:type="spellEnd"/>
      <w:r w:rsidRPr="00B37E4F">
        <w:t>, где</w:t>
      </w:r>
    </w:p>
    <w:p w:rsidR="006D7827" w:rsidRPr="00B37E4F" w:rsidRDefault="006D7827" w:rsidP="006D7827">
      <w:pPr>
        <w:autoSpaceDE w:val="0"/>
        <w:autoSpaceDN w:val="0"/>
        <w:adjustRightInd w:val="0"/>
      </w:pPr>
      <w:proofErr w:type="spellStart"/>
      <w:r w:rsidRPr="00B37E4F">
        <w:t>Нт</w:t>
      </w:r>
      <w:proofErr w:type="spellEnd"/>
      <w:r w:rsidRPr="00B37E4F">
        <w:t xml:space="preserve"> – норматив расходов на обеспечение деятельности одной территориальной избирательной комиссии (избирательной комиссии муниципального образования) в период проведения выборов;</w:t>
      </w:r>
    </w:p>
    <w:p w:rsidR="006D7827" w:rsidRPr="00B37E4F" w:rsidRDefault="006D7827" w:rsidP="006D7827">
      <w:pPr>
        <w:autoSpaceDE w:val="0"/>
        <w:autoSpaceDN w:val="0"/>
        <w:adjustRightInd w:val="0"/>
      </w:pPr>
      <w:r w:rsidRPr="00B37E4F">
        <w:t>Ну – норматив расходов на обеспечение деятельности одной участковой избирательной комиссии в период проведения выборов;</w:t>
      </w:r>
    </w:p>
    <w:p w:rsidR="006D7827" w:rsidRPr="00B37E4F" w:rsidRDefault="006D7827" w:rsidP="006D7827">
      <w:pPr>
        <w:autoSpaceDE w:val="0"/>
        <w:autoSpaceDN w:val="0"/>
        <w:adjustRightInd w:val="0"/>
      </w:pPr>
      <w:proofErr w:type="spellStart"/>
      <w:r w:rsidRPr="00B37E4F">
        <w:t>Нкоиб</w:t>
      </w:r>
      <w:proofErr w:type="spellEnd"/>
      <w:r w:rsidRPr="00B37E4F">
        <w:t xml:space="preserve"> – норматив расходов на использование и эксплуатацию одного комплекса обработки избирательных бюллетеней в период проведения муниципальных выборов;</w:t>
      </w:r>
    </w:p>
    <w:p w:rsidR="006D7827" w:rsidRPr="00B37E4F" w:rsidRDefault="006D7827" w:rsidP="006D7827">
      <w:pPr>
        <w:autoSpaceDE w:val="0"/>
        <w:autoSpaceDN w:val="0"/>
        <w:adjustRightInd w:val="0"/>
      </w:pPr>
      <w:proofErr w:type="spellStart"/>
      <w:r w:rsidRPr="00B37E4F">
        <w:t>ki</w:t>
      </w:r>
      <w:proofErr w:type="spellEnd"/>
      <w:r w:rsidRPr="00B37E4F">
        <w:t xml:space="preserve"> - количество участковых избирательных комиссий в </w:t>
      </w:r>
      <w:proofErr w:type="spellStart"/>
      <w:r w:rsidRPr="00B37E4F">
        <w:t>i-ом</w:t>
      </w:r>
      <w:proofErr w:type="spellEnd"/>
      <w:r w:rsidRPr="00B37E4F">
        <w:t xml:space="preserve"> городском </w:t>
      </w:r>
      <w:r w:rsidR="008A64A6" w:rsidRPr="00B37E4F">
        <w:t xml:space="preserve">округе </w:t>
      </w:r>
      <w:r w:rsidRPr="00B37E4F">
        <w:t>Московской области по данным Главного управления территориальной политики Московской области.</w:t>
      </w:r>
    </w:p>
    <w:p w:rsidR="006D7827" w:rsidRPr="00B37E4F" w:rsidRDefault="006D7827" w:rsidP="006D7827">
      <w:pPr>
        <w:autoSpaceDE w:val="0"/>
        <w:autoSpaceDN w:val="0"/>
        <w:adjustRightInd w:val="0"/>
      </w:pPr>
    </w:p>
    <w:p w:rsidR="006D7827" w:rsidRPr="00B37E4F" w:rsidRDefault="006D7827" w:rsidP="006D7827">
      <w:pPr>
        <w:autoSpaceDE w:val="0"/>
        <w:autoSpaceDN w:val="0"/>
        <w:adjustRightInd w:val="0"/>
      </w:pPr>
      <w:r w:rsidRPr="00B37E4F">
        <w:t xml:space="preserve">2.1.4. Расчет расходов </w:t>
      </w:r>
      <w:r w:rsidRPr="00B37E4F">
        <w:rPr>
          <w:b/>
        </w:rPr>
        <w:t>на обеспечение деятельности централизованных бухгалтерий</w:t>
      </w:r>
      <w:r w:rsidRPr="00B37E4F">
        <w:t>, созданных в муниципальных районах и городских округах Московской области (</w:t>
      </w:r>
      <w:proofErr w:type="spellStart"/>
      <w:r w:rsidRPr="00B37E4F">
        <w:t>Рцб</w:t>
      </w:r>
      <w:r w:rsidRPr="00B37E4F">
        <w:rPr>
          <w:lang w:val="en-US"/>
        </w:rPr>
        <w:t>i</w:t>
      </w:r>
      <w:proofErr w:type="spellEnd"/>
      <w:r w:rsidRPr="00B37E4F">
        <w:t>), определен по формуле:</w:t>
      </w:r>
    </w:p>
    <w:p w:rsidR="006D7827" w:rsidRPr="00B37E4F" w:rsidRDefault="006D7827" w:rsidP="006D7827">
      <w:pPr>
        <w:autoSpaceDE w:val="0"/>
        <w:autoSpaceDN w:val="0"/>
        <w:adjustRightInd w:val="0"/>
      </w:pPr>
      <w:proofErr w:type="spellStart"/>
      <w:r w:rsidRPr="00B37E4F">
        <w:t>Рцбi</w:t>
      </w:r>
      <w:proofErr w:type="spellEnd"/>
      <w:r w:rsidRPr="00B37E4F">
        <w:t xml:space="preserve"> = </w:t>
      </w:r>
      <w:proofErr w:type="spellStart"/>
      <w:r w:rsidRPr="00B37E4F">
        <w:t>Нцбi</w:t>
      </w:r>
      <w:proofErr w:type="spellEnd"/>
      <w:r w:rsidRPr="00B37E4F">
        <w:t xml:space="preserve"> </w:t>
      </w:r>
      <w:proofErr w:type="spellStart"/>
      <w:r w:rsidRPr="00B37E4F">
        <w:t>x</w:t>
      </w:r>
      <w:proofErr w:type="spellEnd"/>
      <w:r w:rsidRPr="00B37E4F">
        <w:t xml:space="preserve"> </w:t>
      </w:r>
      <w:proofErr w:type="spellStart"/>
      <w:r w:rsidRPr="00B37E4F">
        <w:t>Чрцбi</w:t>
      </w:r>
      <w:proofErr w:type="spellEnd"/>
      <w:r w:rsidRPr="00B37E4F">
        <w:t>, где</w:t>
      </w:r>
    </w:p>
    <w:p w:rsidR="006D7827" w:rsidRPr="00B37E4F" w:rsidRDefault="006D7827" w:rsidP="006D7827">
      <w:pPr>
        <w:autoSpaceDE w:val="0"/>
        <w:autoSpaceDN w:val="0"/>
        <w:adjustRightInd w:val="0"/>
      </w:pPr>
      <w:proofErr w:type="spellStart"/>
      <w:r w:rsidRPr="00B37E4F">
        <w:t>Нцбi</w:t>
      </w:r>
      <w:proofErr w:type="spellEnd"/>
      <w:r w:rsidRPr="00B37E4F">
        <w:t xml:space="preserve"> – норматив расходов на обеспечение деятельности централизованных бухгалтерий, созданных в муниципальных районах и городских округах Московской области;</w:t>
      </w:r>
    </w:p>
    <w:p w:rsidR="006D7827" w:rsidRPr="00B37E4F" w:rsidRDefault="006D7827" w:rsidP="006D7827">
      <w:pPr>
        <w:autoSpaceDE w:val="0"/>
        <w:autoSpaceDN w:val="0"/>
        <w:adjustRightInd w:val="0"/>
      </w:pPr>
      <w:proofErr w:type="spellStart"/>
      <w:r w:rsidRPr="00B37E4F">
        <w:lastRenderedPageBreak/>
        <w:t>Чрцбi</w:t>
      </w:r>
      <w:proofErr w:type="spellEnd"/>
      <w:r w:rsidRPr="00B37E4F">
        <w:t xml:space="preserve"> – расчетная численность работников централизованных бухгалтерий</w:t>
      </w:r>
      <w:r w:rsidRPr="00B37E4F">
        <w:br/>
        <w:t>i-го муниципального района и i-го городского округа Московской области на 01.01.2019.</w:t>
      </w:r>
    </w:p>
    <w:p w:rsidR="008E1916" w:rsidRPr="00B37E4F" w:rsidRDefault="008E1916" w:rsidP="00F45440"/>
    <w:p w:rsidR="007F122B" w:rsidRPr="00B37E4F" w:rsidRDefault="003B2568" w:rsidP="007F122B">
      <w:pPr>
        <w:autoSpaceDE w:val="0"/>
        <w:autoSpaceDN w:val="0"/>
        <w:adjustRightInd w:val="0"/>
      </w:pPr>
      <w:r w:rsidRPr="00B37E4F">
        <w:t>2.1.</w:t>
      </w:r>
      <w:r w:rsidR="006D7827" w:rsidRPr="00B37E4F">
        <w:t>5</w:t>
      </w:r>
      <w:r w:rsidRPr="00B37E4F">
        <w:t xml:space="preserve">. </w:t>
      </w:r>
      <w:r w:rsidR="007F122B" w:rsidRPr="00B37E4F">
        <w:t xml:space="preserve">Расчетный показатель расходов бюджетов городских округов </w:t>
      </w:r>
      <w:r w:rsidR="007F122B" w:rsidRPr="00B37E4F">
        <w:rPr>
          <w:b/>
        </w:rPr>
        <w:t>на формирование</w:t>
      </w:r>
      <w:r w:rsidR="007F122B" w:rsidRPr="00B37E4F">
        <w:rPr>
          <w:b/>
        </w:rPr>
        <w:br/>
        <w:t>и содержание муниципального архива</w:t>
      </w:r>
      <w:r w:rsidR="007F122B" w:rsidRPr="00B37E4F">
        <w:t xml:space="preserve"> в городском округе Московской области определен</w:t>
      </w:r>
      <w:r w:rsidR="007F122B" w:rsidRPr="00B37E4F">
        <w:br/>
        <w:t>по следующей формуле:</w:t>
      </w:r>
    </w:p>
    <w:p w:rsidR="007F122B" w:rsidRPr="00B37E4F" w:rsidRDefault="007F122B" w:rsidP="007F122B">
      <w:pPr>
        <w:autoSpaceDE w:val="0"/>
        <w:autoSpaceDN w:val="0"/>
        <w:adjustRightInd w:val="0"/>
      </w:pPr>
      <w:proofErr w:type="spellStart"/>
      <w:r w:rsidRPr="00B37E4F">
        <w:t>Rархивi</w:t>
      </w:r>
      <w:proofErr w:type="spellEnd"/>
      <w:r w:rsidRPr="00B37E4F">
        <w:t xml:space="preserve"> = </w:t>
      </w:r>
      <w:r w:rsidRPr="00B37E4F">
        <w:rPr>
          <w:lang w:val="en-US"/>
        </w:rPr>
        <w:t>N</w:t>
      </w:r>
      <w:r w:rsidRPr="00B37E4F">
        <w:t xml:space="preserve">архив </w:t>
      </w:r>
      <w:proofErr w:type="spellStart"/>
      <w:r w:rsidRPr="00B37E4F">
        <w:t>х</w:t>
      </w:r>
      <w:proofErr w:type="spellEnd"/>
      <w:r w:rsidRPr="00B37E4F">
        <w:t xml:space="preserve"> </w:t>
      </w:r>
      <w:proofErr w:type="spellStart"/>
      <w:r w:rsidRPr="00B37E4F">
        <w:t>Кедi</w:t>
      </w:r>
      <w:proofErr w:type="spellEnd"/>
      <w:r w:rsidRPr="00B37E4F">
        <w:t>, где</w:t>
      </w:r>
    </w:p>
    <w:p w:rsidR="007F122B" w:rsidRPr="00B37E4F" w:rsidRDefault="007F122B" w:rsidP="007F122B">
      <w:pPr>
        <w:autoSpaceDE w:val="0"/>
        <w:autoSpaceDN w:val="0"/>
        <w:adjustRightInd w:val="0"/>
      </w:pPr>
      <w:proofErr w:type="spellStart"/>
      <w:r w:rsidRPr="00B37E4F">
        <w:t>Rархивi</w:t>
      </w:r>
      <w:proofErr w:type="spellEnd"/>
      <w:r w:rsidRPr="00B37E4F">
        <w:t xml:space="preserve"> - расчетный показатель расходов бюджета i-го городского округа</w:t>
      </w:r>
      <w:r w:rsidRPr="00B37E4F">
        <w:br/>
        <w:t>на формирование и содержание муниципального архива в i-том городском округе Московской области;</w:t>
      </w:r>
    </w:p>
    <w:p w:rsidR="007F122B" w:rsidRPr="00B37E4F" w:rsidRDefault="007F122B" w:rsidP="007F122B">
      <w:pPr>
        <w:autoSpaceDE w:val="0"/>
        <w:autoSpaceDN w:val="0"/>
        <w:adjustRightInd w:val="0"/>
      </w:pPr>
      <w:r w:rsidRPr="00B37E4F">
        <w:rPr>
          <w:lang w:val="en-US"/>
        </w:rPr>
        <w:t>N</w:t>
      </w:r>
      <w:r w:rsidRPr="00B37E4F">
        <w:t>архив - норматив расходов на формирование и содержание муниципального архива</w:t>
      </w:r>
      <w:r w:rsidRPr="00B37E4F">
        <w:br/>
        <w:t>в городском округе Московской области;</w:t>
      </w:r>
    </w:p>
    <w:p w:rsidR="003B2568" w:rsidRPr="00B37E4F" w:rsidRDefault="007F122B" w:rsidP="007F122B">
      <w:pPr>
        <w:autoSpaceDE w:val="0"/>
        <w:autoSpaceDN w:val="0"/>
        <w:adjustRightInd w:val="0"/>
      </w:pPr>
      <w:r w:rsidRPr="00B37E4F">
        <w:t>Кед</w:t>
      </w:r>
      <w:proofErr w:type="spellStart"/>
      <w:r w:rsidRPr="00B37E4F">
        <w:rPr>
          <w:lang w:val="en-US"/>
        </w:rPr>
        <w:t>i</w:t>
      </w:r>
      <w:proofErr w:type="spellEnd"/>
      <w:r w:rsidRPr="00B37E4F">
        <w:t xml:space="preserve"> – количество единиц хранения архивных документов, находящихся на учете </w:t>
      </w:r>
      <w:r w:rsidRPr="00B37E4F">
        <w:br/>
        <w:t>в муниципальном архиве i-го городского округа Московской области по состоянию</w:t>
      </w:r>
      <w:r w:rsidRPr="00B37E4F">
        <w:br/>
        <w:t>на 01.01.2019, являющихся муниципальной собственностью.</w:t>
      </w:r>
    </w:p>
    <w:p w:rsidR="00BE3381" w:rsidRPr="00B37E4F" w:rsidRDefault="00BE3381" w:rsidP="00F45440">
      <w:pPr>
        <w:pStyle w:val="ConsPlusNormal"/>
        <w:ind w:firstLine="709"/>
        <w:rPr>
          <w:rFonts w:ascii="Times New Roman" w:hAnsi="Times New Roman" w:cs="Times New Roman"/>
          <w:sz w:val="24"/>
          <w:szCs w:val="24"/>
        </w:rPr>
      </w:pPr>
    </w:p>
    <w:p w:rsidR="00413E9C" w:rsidRPr="00B37E4F" w:rsidRDefault="00BE3381" w:rsidP="00413E9C">
      <w:pPr>
        <w:shd w:val="clear" w:color="auto" w:fill="FFFFFF"/>
        <w:tabs>
          <w:tab w:val="left" w:pos="10206"/>
        </w:tabs>
      </w:pPr>
      <w:r w:rsidRPr="00B37E4F">
        <w:t>2.1.</w:t>
      </w:r>
      <w:r w:rsidR="006D7827" w:rsidRPr="00B37E4F">
        <w:t>6</w:t>
      </w:r>
      <w:r w:rsidRPr="00B37E4F">
        <w:t xml:space="preserve">. </w:t>
      </w:r>
      <w:r w:rsidR="00413E9C" w:rsidRPr="00B37E4F">
        <w:t xml:space="preserve">Расчетные показатели стоимости </w:t>
      </w:r>
      <w:r w:rsidR="00413E9C" w:rsidRPr="00B37E4F">
        <w:rPr>
          <w:b/>
        </w:rPr>
        <w:t>предоставления муниципальных услуг населению многофункциональными центрами предоставления государственных (муниципальных) услуг</w:t>
      </w:r>
      <w:r w:rsidR="00413E9C" w:rsidRPr="00B37E4F">
        <w:t>, оказываемых за счет средств бюджетов муниципальных районов</w:t>
      </w:r>
      <w:r w:rsidR="00413E9C" w:rsidRPr="00B37E4F">
        <w:br/>
        <w:t>или городских округов Московской области (</w:t>
      </w:r>
      <w:proofErr w:type="spellStart"/>
      <w:r w:rsidR="00413E9C" w:rsidRPr="00B37E4F">
        <w:t>Сi</w:t>
      </w:r>
      <w:proofErr w:type="spellEnd"/>
      <w:r w:rsidR="00413E9C" w:rsidRPr="00B37E4F">
        <w:t>), определены для муниципальных районов</w:t>
      </w:r>
      <w:r w:rsidR="00413E9C" w:rsidRPr="00B37E4F">
        <w:br/>
        <w:t>или городских округов, в которых созданы и действуют МФЦ, по следующей формуле:</w:t>
      </w:r>
    </w:p>
    <w:p w:rsidR="00413E9C" w:rsidRPr="00B37E4F" w:rsidRDefault="00413E9C" w:rsidP="00413E9C">
      <w:pPr>
        <w:shd w:val="clear" w:color="auto" w:fill="FFFFFF"/>
        <w:tabs>
          <w:tab w:val="left" w:pos="10206"/>
        </w:tabs>
      </w:pPr>
      <w:proofErr w:type="spellStart"/>
      <w:r w:rsidRPr="00B37E4F">
        <w:t>Сi</w:t>
      </w:r>
      <w:proofErr w:type="spellEnd"/>
      <w:r w:rsidRPr="00B37E4F">
        <w:t xml:space="preserve"> = Ni</w:t>
      </w:r>
      <w:r w:rsidRPr="00B37E4F">
        <w:rPr>
          <w:vertAlign w:val="subscript"/>
        </w:rPr>
        <w:t>1</w:t>
      </w:r>
      <w:r w:rsidRPr="00B37E4F">
        <w:t xml:space="preserve"> </w:t>
      </w:r>
      <w:proofErr w:type="spellStart"/>
      <w:r w:rsidRPr="00B37E4F">
        <w:t>x</w:t>
      </w:r>
      <w:proofErr w:type="spellEnd"/>
      <w:r w:rsidRPr="00B37E4F">
        <w:t xml:space="preserve"> (Кодi</w:t>
      </w:r>
      <w:r w:rsidRPr="00B37E4F">
        <w:rPr>
          <w:vertAlign w:val="subscript"/>
        </w:rPr>
        <w:t>1+</w:t>
      </w:r>
      <w:r w:rsidRPr="00B37E4F">
        <w:t xml:space="preserve"> Кобi</w:t>
      </w:r>
      <w:r w:rsidRPr="00B37E4F">
        <w:rPr>
          <w:vertAlign w:val="subscript"/>
        </w:rPr>
        <w:t>1</w:t>
      </w:r>
      <w:r w:rsidRPr="00B37E4F">
        <w:t xml:space="preserve">) </w:t>
      </w:r>
      <w:proofErr w:type="spellStart"/>
      <w:r w:rsidRPr="00B37E4F">
        <w:t>x</w:t>
      </w:r>
      <w:proofErr w:type="spellEnd"/>
      <w:r w:rsidRPr="00B37E4F">
        <w:t xml:space="preserve"> (К</w:t>
      </w:r>
      <w:r w:rsidRPr="00B37E4F">
        <w:rPr>
          <w:vertAlign w:val="subscript"/>
        </w:rPr>
        <w:t>5</w:t>
      </w:r>
      <w:r w:rsidRPr="00B37E4F">
        <w:t xml:space="preserve"> + К</w:t>
      </w:r>
      <w:r w:rsidRPr="00B37E4F">
        <w:rPr>
          <w:vertAlign w:val="subscript"/>
        </w:rPr>
        <w:t>6</w:t>
      </w:r>
      <w:r w:rsidRPr="00B37E4F">
        <w:t xml:space="preserve"> - 1) + Ni</w:t>
      </w:r>
      <w:r w:rsidRPr="00B37E4F">
        <w:rPr>
          <w:vertAlign w:val="subscript"/>
        </w:rPr>
        <w:t>2</w:t>
      </w:r>
      <w:r w:rsidRPr="00B37E4F">
        <w:t xml:space="preserve"> </w:t>
      </w:r>
      <w:proofErr w:type="spellStart"/>
      <w:r w:rsidRPr="00B37E4F">
        <w:t>x</w:t>
      </w:r>
      <w:proofErr w:type="spellEnd"/>
      <w:r w:rsidRPr="00B37E4F">
        <w:t xml:space="preserve"> Кодi</w:t>
      </w:r>
      <w:r w:rsidRPr="00B37E4F">
        <w:rPr>
          <w:vertAlign w:val="subscript"/>
        </w:rPr>
        <w:t>2</w:t>
      </w:r>
      <w:r w:rsidRPr="00B37E4F">
        <w:t xml:space="preserve"> </w:t>
      </w:r>
      <w:proofErr w:type="spellStart"/>
      <w:r w:rsidRPr="00B37E4F">
        <w:t>х</w:t>
      </w:r>
      <w:proofErr w:type="spellEnd"/>
      <w:r w:rsidRPr="00B37E4F">
        <w:t xml:space="preserve"> К</w:t>
      </w:r>
      <w:r w:rsidRPr="00B37E4F">
        <w:rPr>
          <w:vertAlign w:val="subscript"/>
        </w:rPr>
        <w:t>6</w:t>
      </w:r>
      <w:r w:rsidRPr="00B37E4F">
        <w:t>+ Ni</w:t>
      </w:r>
      <w:r w:rsidRPr="00B37E4F">
        <w:rPr>
          <w:vertAlign w:val="subscript"/>
        </w:rPr>
        <w:t>3</w:t>
      </w:r>
      <w:r w:rsidRPr="00B37E4F">
        <w:t xml:space="preserve"> </w:t>
      </w:r>
      <w:proofErr w:type="spellStart"/>
      <w:r w:rsidRPr="00B37E4F">
        <w:t>x</w:t>
      </w:r>
      <w:proofErr w:type="spellEnd"/>
      <w:r w:rsidRPr="00B37E4F">
        <w:t xml:space="preserve"> Кодi</w:t>
      </w:r>
      <w:r w:rsidRPr="00B37E4F">
        <w:rPr>
          <w:vertAlign w:val="subscript"/>
        </w:rPr>
        <w:t>3</w:t>
      </w:r>
      <w:r w:rsidRPr="00B37E4F">
        <w:t xml:space="preserve"> </w:t>
      </w:r>
      <w:proofErr w:type="spellStart"/>
      <w:r w:rsidRPr="00B37E4F">
        <w:t>х</w:t>
      </w:r>
      <w:proofErr w:type="spellEnd"/>
      <w:r w:rsidRPr="00B37E4F">
        <w:t xml:space="preserve"> К</w:t>
      </w:r>
      <w:r w:rsidRPr="00B37E4F">
        <w:rPr>
          <w:vertAlign w:val="subscript"/>
        </w:rPr>
        <w:t>6</w:t>
      </w:r>
      <w:r w:rsidRPr="00B37E4F">
        <w:t>, где</w:t>
      </w:r>
    </w:p>
    <w:p w:rsidR="00413E9C" w:rsidRPr="00B37E4F" w:rsidRDefault="00413E9C" w:rsidP="00413E9C">
      <w:pPr>
        <w:shd w:val="clear" w:color="auto" w:fill="FFFFFF"/>
        <w:tabs>
          <w:tab w:val="left" w:pos="10206"/>
        </w:tabs>
      </w:pPr>
      <w:r w:rsidRPr="00B37E4F">
        <w:t>Ni</w:t>
      </w:r>
      <w:r w:rsidRPr="00B37E4F">
        <w:rPr>
          <w:vertAlign w:val="subscript"/>
        </w:rPr>
        <w:t>1</w:t>
      </w:r>
      <w:r w:rsidRPr="00B37E4F">
        <w:t xml:space="preserve">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предоставления государственных и муниципальных услуг на 1 окно доступа к государственным и муниципальным услугам;</w:t>
      </w:r>
    </w:p>
    <w:p w:rsidR="00413E9C" w:rsidRPr="00B37E4F" w:rsidRDefault="00413E9C" w:rsidP="00413E9C">
      <w:pPr>
        <w:shd w:val="clear" w:color="auto" w:fill="FFFFFF"/>
        <w:tabs>
          <w:tab w:val="left" w:pos="10206"/>
        </w:tabs>
      </w:pPr>
      <w:r w:rsidRPr="00B37E4F">
        <w:t>Кодi</w:t>
      </w:r>
      <w:r w:rsidRPr="00B37E4F">
        <w:rPr>
          <w:vertAlign w:val="subscript"/>
        </w:rPr>
        <w:t>1</w:t>
      </w:r>
      <w:r w:rsidRPr="00B37E4F">
        <w:t xml:space="preserve"> - количество окон доступа к государственным и муниципальным услугам</w:t>
      </w:r>
      <w:r w:rsidRPr="00B37E4F">
        <w:br/>
        <w:t>i-го муниципального района и i-го городского округа Московской области в соответствии</w:t>
      </w:r>
      <w:r w:rsidRPr="00B37E4F">
        <w:br/>
        <w:t>со схемой размещения МФЦ Московской области, по информации Министерства государственного управления, информационных технологий и связи Московской области;</w:t>
      </w:r>
    </w:p>
    <w:p w:rsidR="00413E9C" w:rsidRPr="00B37E4F" w:rsidRDefault="00413E9C" w:rsidP="00413E9C">
      <w:pPr>
        <w:shd w:val="clear" w:color="auto" w:fill="FFFFFF"/>
        <w:tabs>
          <w:tab w:val="left" w:pos="10206"/>
        </w:tabs>
      </w:pPr>
      <w:r w:rsidRPr="00B37E4F">
        <w:t>Кобi</w:t>
      </w:r>
      <w:r w:rsidRPr="00B37E4F">
        <w:rPr>
          <w:vertAlign w:val="subscript"/>
        </w:rPr>
        <w:t xml:space="preserve">1 </w:t>
      </w:r>
      <w:r w:rsidRPr="00B37E4F">
        <w:t xml:space="preserve">– количество </w:t>
      </w:r>
      <w:r w:rsidRPr="00B37E4F">
        <w:rPr>
          <w:szCs w:val="28"/>
        </w:rPr>
        <w:t>окон приема и выдачи документов для юридических</w:t>
      </w:r>
      <w:r w:rsidRPr="00B37E4F">
        <w:rPr>
          <w:szCs w:val="28"/>
        </w:rPr>
        <w:br/>
        <w:t>лиц и индивидуальных предпринимателей многофункциональных центров и территориально обособленных структурных подразделений многофункциональных центров (далее – окна</w:t>
      </w:r>
      <w:r w:rsidRPr="00B37E4F">
        <w:rPr>
          <w:szCs w:val="28"/>
        </w:rPr>
        <w:br/>
        <w:t xml:space="preserve">для бизнеса) в соответствии со схемой размещения МФЦ для бизнеса, </w:t>
      </w:r>
      <w:r w:rsidRPr="00B37E4F">
        <w:t>по информации Министерства государственного управления, информационных технологий и связи Московской области;</w:t>
      </w:r>
    </w:p>
    <w:p w:rsidR="00413E9C" w:rsidRPr="00B37E4F" w:rsidRDefault="00413E9C" w:rsidP="00413E9C">
      <w:pPr>
        <w:shd w:val="clear" w:color="auto" w:fill="FFFFFF"/>
        <w:tabs>
          <w:tab w:val="left" w:pos="10206"/>
        </w:tabs>
      </w:pPr>
      <w:r w:rsidRPr="00B37E4F">
        <w:t>К</w:t>
      </w:r>
      <w:r w:rsidRPr="00B37E4F">
        <w:rPr>
          <w:vertAlign w:val="subscript"/>
        </w:rPr>
        <w:t>5</w:t>
      </w:r>
      <w:r w:rsidRPr="00B37E4F">
        <w:t xml:space="preserve"> - корректирующий коэффициент расходов на выплаты по оплате труда работникам административно-управленческого аппарата многофункциональных центров предоставления государственных и муниципальных услуг (с учетом начислений на выплаты по оплате труда), учитывающий количество окон многофункциональных центров предоставления государственных и муниципальных услуг. Коэффициент устанавливается в Методике расчета нормативов расходов бюджетов муниципальных образований Московской области в сфере организации предоставления государственных и муниципальных услуг населению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p>
    <w:p w:rsidR="00413E9C" w:rsidRPr="00B37E4F" w:rsidRDefault="00413E9C" w:rsidP="00413E9C">
      <w:pPr>
        <w:shd w:val="clear" w:color="auto" w:fill="FFFFFF"/>
        <w:tabs>
          <w:tab w:val="left" w:pos="10206"/>
        </w:tabs>
      </w:pPr>
      <w:r w:rsidRPr="00B37E4F">
        <w:t>К</w:t>
      </w:r>
      <w:r w:rsidRPr="00B37E4F">
        <w:rPr>
          <w:vertAlign w:val="subscript"/>
        </w:rPr>
        <w:t>6</w:t>
      </w:r>
      <w:r w:rsidRPr="00B37E4F">
        <w:t xml:space="preserve"> - корректирующий коэффициент, учитывающий территориальные особенности расположения муниципального образования Московской области. Коэффициент устанавливается в Методике расчета нормативов расходов бюджетов муниципальных образований Московской области в сфере организации предоставления государственных</w:t>
      </w:r>
      <w:r w:rsidRPr="00B37E4F">
        <w:br/>
        <w:t>и муниципальных услуг многофункциональными центрами предоставления государственных</w:t>
      </w:r>
      <w:r w:rsidRPr="00B37E4F">
        <w:br/>
        <w:t>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p>
    <w:p w:rsidR="00413E9C" w:rsidRPr="00B37E4F" w:rsidRDefault="00413E9C" w:rsidP="00413E9C">
      <w:pPr>
        <w:shd w:val="clear" w:color="auto" w:fill="FFFFFF"/>
        <w:tabs>
          <w:tab w:val="left" w:pos="10206"/>
        </w:tabs>
      </w:pPr>
      <w:r w:rsidRPr="00B37E4F">
        <w:lastRenderedPageBreak/>
        <w:t>Ni</w:t>
      </w:r>
      <w:r w:rsidRPr="00B37E4F">
        <w:rPr>
          <w:vertAlign w:val="subscript"/>
        </w:rPr>
        <w:t>2</w:t>
      </w:r>
      <w:r w:rsidRPr="00B37E4F">
        <w:t xml:space="preserve"> - норматив расходов на обеспечение деятельности территориально обособленных структурных подразделений многофункциональных центров предоставления государственных</w:t>
      </w:r>
      <w:r w:rsidRPr="00B37E4F">
        <w:br/>
        <w:t>и муниципальных услуг, направленной на организацию предоставления государственных</w:t>
      </w:r>
      <w:r w:rsidRPr="00B37E4F">
        <w:br/>
        <w:t>и муниципальных услуг, на одно окно доступа к государственным и муниципальным услугам территориально обособленных структурных подразделений многофункциональных центров предоставления государственных и муниципальных услуг;</w:t>
      </w:r>
    </w:p>
    <w:p w:rsidR="00413E9C" w:rsidRPr="00B37E4F" w:rsidRDefault="00413E9C" w:rsidP="00413E9C">
      <w:pPr>
        <w:shd w:val="clear" w:color="auto" w:fill="FFFFFF"/>
        <w:tabs>
          <w:tab w:val="left" w:pos="10206"/>
        </w:tabs>
      </w:pPr>
      <w:r w:rsidRPr="00B37E4F">
        <w:t>Кодi</w:t>
      </w:r>
      <w:r w:rsidRPr="00B37E4F">
        <w:rPr>
          <w:vertAlign w:val="subscript"/>
        </w:rPr>
        <w:t>2</w:t>
      </w:r>
      <w:r w:rsidRPr="00B37E4F">
        <w:t xml:space="preserve"> - количество окон доступа к государственным и муниципальным услугам территориально обособленных структурных подразделений многофункциональных центров предоставления государственных и муниципальных услуг i-го муниципального района</w:t>
      </w:r>
      <w:r w:rsidRPr="00B37E4F">
        <w:br/>
        <w:t>и i-го городского округа Московской области в соответствии со схемой размещения,</w:t>
      </w:r>
      <w:r w:rsidRPr="00B37E4F">
        <w:br/>
        <w:t>по информации Министерства государственного управления, информационных технологий</w:t>
      </w:r>
      <w:r w:rsidRPr="00B37E4F">
        <w:br/>
        <w:t>и связи Московской области;</w:t>
      </w:r>
    </w:p>
    <w:p w:rsidR="00413E9C" w:rsidRPr="00B37E4F" w:rsidRDefault="00413E9C" w:rsidP="00413E9C">
      <w:pPr>
        <w:tabs>
          <w:tab w:val="left" w:pos="1134"/>
          <w:tab w:val="left" w:pos="3402"/>
          <w:tab w:val="left" w:pos="3544"/>
        </w:tabs>
        <w:autoSpaceDE w:val="0"/>
        <w:autoSpaceDN w:val="0"/>
        <w:adjustRightInd w:val="0"/>
      </w:pPr>
      <w:r w:rsidRPr="00B37E4F">
        <w:t>Ni</w:t>
      </w:r>
      <w:r w:rsidRPr="00B37E4F">
        <w:rPr>
          <w:vertAlign w:val="subscript"/>
        </w:rPr>
        <w:t>3</w:t>
      </w:r>
      <w:r w:rsidRPr="00B37E4F">
        <w:t xml:space="preserve">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предоставления доступа к федеральной государственной информационной системе «Единый портал государственных и муниципальных услуг (функций)» (далее – ЕПГУ) и государственной информационной системе Московской области «Портал государственных и муниципальных услуг (функций) Московской области» (далее - РПГУ), на одно место общего доступа к ЕПГУ и РПГУ;</w:t>
      </w:r>
    </w:p>
    <w:p w:rsidR="00413E9C" w:rsidRPr="00B37E4F" w:rsidRDefault="00413E9C" w:rsidP="00413E9C">
      <w:pPr>
        <w:shd w:val="clear" w:color="auto" w:fill="FFFFFF"/>
        <w:tabs>
          <w:tab w:val="left" w:pos="10206"/>
        </w:tabs>
      </w:pPr>
      <w:r w:rsidRPr="00B37E4F">
        <w:t>Кодi</w:t>
      </w:r>
      <w:r w:rsidRPr="00B37E4F">
        <w:rPr>
          <w:vertAlign w:val="subscript"/>
        </w:rPr>
        <w:t>3</w:t>
      </w:r>
      <w:r w:rsidRPr="00B37E4F">
        <w:t xml:space="preserve"> - количество мест общего доступа к ЕПГУ и РПГУ, определенный расчетным путем на основании Методики расчета нормативов расходов бюджетов муниципальных образований Московской области в сфере организации предоставления государственных</w:t>
      </w:r>
      <w:r w:rsidRPr="00B37E4F">
        <w:br/>
        <w:t>и муниципальных услуг многофункциональными центрами предоставления государственных</w:t>
      </w:r>
      <w:r w:rsidRPr="00B37E4F">
        <w:br/>
        <w:t>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p>
    <w:p w:rsidR="003B2568" w:rsidRPr="00B37E4F" w:rsidRDefault="003B2568" w:rsidP="00413E9C">
      <w:pPr>
        <w:shd w:val="clear" w:color="auto" w:fill="FFFFFF"/>
        <w:tabs>
          <w:tab w:val="left" w:pos="10206"/>
        </w:tabs>
      </w:pPr>
    </w:p>
    <w:p w:rsidR="001B4363" w:rsidRPr="00B37E4F" w:rsidRDefault="001B4363" w:rsidP="00ED6847">
      <w:pPr>
        <w:pStyle w:val="a8"/>
        <w:keepNext/>
        <w:jc w:val="center"/>
        <w:outlineLvl w:val="0"/>
        <w:rPr>
          <w:b/>
          <w:bCs/>
          <w:i/>
          <w:iCs/>
        </w:rPr>
      </w:pPr>
      <w:r w:rsidRPr="00B37E4F">
        <w:rPr>
          <w:b/>
          <w:bCs/>
        </w:rPr>
        <w:t xml:space="preserve">2.2. </w:t>
      </w:r>
      <w:r w:rsidRPr="00B37E4F">
        <w:rPr>
          <w:b/>
          <w:bCs/>
          <w:i/>
          <w:iCs/>
        </w:rPr>
        <w:t>Расходы по разделу «Национальная оборона»</w:t>
      </w:r>
    </w:p>
    <w:p w:rsidR="001B4363" w:rsidRPr="00B37E4F" w:rsidRDefault="001B4363" w:rsidP="00F45440">
      <w:pPr>
        <w:pStyle w:val="a8"/>
        <w:keepNext/>
        <w:rPr>
          <w:b/>
          <w:bCs/>
          <w:i/>
          <w:iCs/>
        </w:rPr>
      </w:pPr>
    </w:p>
    <w:p w:rsidR="00706B49" w:rsidRPr="00B37E4F" w:rsidRDefault="00706B49" w:rsidP="00706B49">
      <w:pPr>
        <w:autoSpaceDE w:val="0"/>
        <w:autoSpaceDN w:val="0"/>
        <w:adjustRightInd w:val="0"/>
        <w:rPr>
          <w:rFonts w:eastAsia="Calibri"/>
          <w:lang w:eastAsia="en-US"/>
        </w:rPr>
      </w:pPr>
      <w:r w:rsidRPr="00B37E4F">
        <w:rPr>
          <w:rFonts w:eastAsia="Calibri"/>
          <w:lang w:eastAsia="en-US"/>
        </w:rPr>
        <w:t xml:space="preserve">Расчет расходов </w:t>
      </w:r>
      <w:r w:rsidRPr="00B37E4F">
        <w:rPr>
          <w:rFonts w:eastAsia="Calibri"/>
          <w:b/>
          <w:lang w:eastAsia="en-US"/>
        </w:rPr>
        <w:t xml:space="preserve">на организацию и осуществление мероприятий по мобилизационной подготовке </w:t>
      </w:r>
      <w:r w:rsidRPr="00B37E4F">
        <w:rPr>
          <w:rFonts w:eastAsia="Calibri"/>
          <w:lang w:eastAsia="en-US"/>
        </w:rPr>
        <w:t>на территории муниципальных районов (городских округов) выполнен, исходя</w:t>
      </w:r>
      <w:r w:rsidRPr="00B37E4F">
        <w:rPr>
          <w:rFonts w:eastAsia="Calibri"/>
          <w:lang w:eastAsia="en-US"/>
        </w:rPr>
        <w:br/>
        <w:t>из нормативов на:</w:t>
      </w:r>
    </w:p>
    <w:p w:rsidR="00706B49" w:rsidRPr="00B37E4F" w:rsidRDefault="00706B49" w:rsidP="00706B49">
      <w:pPr>
        <w:autoSpaceDE w:val="0"/>
        <w:autoSpaceDN w:val="0"/>
        <w:adjustRightInd w:val="0"/>
        <w:rPr>
          <w:rFonts w:eastAsia="Calibri"/>
          <w:lang w:eastAsia="en-US"/>
        </w:rPr>
      </w:pPr>
      <w:r w:rsidRPr="00B37E4F">
        <w:rPr>
          <w:rFonts w:eastAsia="Calibri"/>
          <w:lang w:eastAsia="en-US"/>
        </w:rPr>
        <w:t>организацию и осуществление мероприятий по мобилизационной подготовке</w:t>
      </w:r>
      <w:r w:rsidRPr="00B37E4F">
        <w:rPr>
          <w:rFonts w:eastAsia="Calibri"/>
          <w:lang w:eastAsia="en-US"/>
        </w:rPr>
        <w:br/>
        <w:t>на территории муниципальных районов Московской области и городских округов Московской области, отнесенных к группам по гражданской обороне, в тысячах рублей на один муниципальный район (городской округ) Московской области;</w:t>
      </w:r>
    </w:p>
    <w:p w:rsidR="005A68B6" w:rsidRPr="00B37E4F" w:rsidRDefault="00706B49" w:rsidP="00706B49">
      <w:pPr>
        <w:autoSpaceDE w:val="0"/>
        <w:autoSpaceDN w:val="0"/>
        <w:adjustRightInd w:val="0"/>
        <w:rPr>
          <w:rFonts w:eastAsia="Calibri"/>
          <w:lang w:eastAsia="en-US"/>
        </w:rPr>
      </w:pPr>
      <w:r w:rsidRPr="00B37E4F">
        <w:rPr>
          <w:rFonts w:eastAsia="Calibri"/>
          <w:lang w:eastAsia="en-US"/>
        </w:rPr>
        <w:t>организацию и осуществление мероприятий по мобилизационной подготовке</w:t>
      </w:r>
      <w:r w:rsidRPr="00B37E4F">
        <w:rPr>
          <w:rFonts w:eastAsia="Calibri"/>
          <w:lang w:eastAsia="en-US"/>
        </w:rPr>
        <w:br/>
        <w:t>на территории муниципальных районов Московской области и городских округов Московской области, не отнесенных к группам по гражданской обороне, в тысячах рублей на один муниципальный район (городской округ) Московской области.</w:t>
      </w:r>
    </w:p>
    <w:p w:rsidR="005A68B6" w:rsidRPr="00B37E4F" w:rsidRDefault="005A68B6" w:rsidP="00F45440">
      <w:pPr>
        <w:pStyle w:val="a8"/>
        <w:keepNext/>
        <w:rPr>
          <w:bCs/>
          <w:iCs/>
        </w:rPr>
      </w:pPr>
    </w:p>
    <w:p w:rsidR="001B4363" w:rsidRPr="00B37E4F" w:rsidRDefault="001B4363" w:rsidP="00ED6847">
      <w:pPr>
        <w:pStyle w:val="a8"/>
        <w:jc w:val="center"/>
        <w:outlineLvl w:val="0"/>
        <w:rPr>
          <w:b/>
          <w:bCs/>
          <w:i/>
          <w:iCs/>
        </w:rPr>
      </w:pPr>
      <w:r w:rsidRPr="00B37E4F">
        <w:rPr>
          <w:b/>
          <w:bCs/>
        </w:rPr>
        <w:t>2.3.</w:t>
      </w:r>
      <w:r w:rsidRPr="00B37E4F">
        <w:rPr>
          <w:b/>
          <w:bCs/>
          <w:i/>
          <w:iCs/>
        </w:rPr>
        <w:t xml:space="preserve"> Расходы по разделу «Национальная безопасность и правоохранительная деятельность»</w:t>
      </w:r>
    </w:p>
    <w:p w:rsidR="00746264" w:rsidRPr="00B37E4F" w:rsidRDefault="00746264" w:rsidP="00F45440">
      <w:pPr>
        <w:autoSpaceDE w:val="0"/>
        <w:autoSpaceDN w:val="0"/>
        <w:adjustRightInd w:val="0"/>
      </w:pPr>
    </w:p>
    <w:p w:rsidR="00273EF9" w:rsidRPr="00B37E4F" w:rsidRDefault="00273EF9" w:rsidP="00F45440">
      <w:pPr>
        <w:autoSpaceDE w:val="0"/>
        <w:autoSpaceDN w:val="0"/>
        <w:adjustRightInd w:val="0"/>
      </w:pPr>
      <w:r w:rsidRPr="00B37E4F">
        <w:t>2.</w:t>
      </w:r>
      <w:r w:rsidR="002A29FA" w:rsidRPr="00B37E4F">
        <w:t>3.</w:t>
      </w:r>
      <w:r w:rsidRPr="00B37E4F">
        <w:t xml:space="preserve">1. </w:t>
      </w:r>
      <w:r w:rsidRPr="00B37E4F">
        <w:rPr>
          <w:b/>
        </w:rPr>
        <w:t>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w:t>
      </w:r>
      <w:r w:rsidRPr="00B37E4F">
        <w:t>.</w:t>
      </w:r>
    </w:p>
    <w:p w:rsidR="00746264" w:rsidRPr="00B37E4F" w:rsidRDefault="00746264" w:rsidP="00F45440">
      <w:pPr>
        <w:autoSpaceDE w:val="0"/>
        <w:autoSpaceDN w:val="0"/>
        <w:adjustRightInd w:val="0"/>
      </w:pPr>
    </w:p>
    <w:p w:rsidR="00706B49" w:rsidRPr="00B37E4F" w:rsidRDefault="00706B49" w:rsidP="00706B49">
      <w:pPr>
        <w:autoSpaceDE w:val="0"/>
        <w:autoSpaceDN w:val="0"/>
        <w:adjustRightInd w:val="0"/>
      </w:pPr>
      <w:r w:rsidRPr="00B37E4F">
        <w:t>2.3.1.1. Расчет расходов за счет средств бюджетов городских округов на организацию</w:t>
      </w:r>
      <w:r w:rsidRPr="00B37E4F">
        <w:br/>
        <w:t>и осуществление мероприятий по гражданской обороне, защите населения и территорий</w:t>
      </w:r>
      <w:r w:rsidRPr="00B37E4F">
        <w:br/>
        <w:t>от чрезвычайных ситуаций природного и техногенного характера, включая поддержку</w:t>
      </w:r>
      <w:r w:rsidRPr="00B37E4F">
        <w:br/>
        <w:t>в состоянии постоянной готовности к использованию систем оповещения населения</w:t>
      </w:r>
      <w:r w:rsidRPr="00B37E4F">
        <w:br/>
        <w:t>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r w:rsidRPr="00B37E4F">
        <w:br/>
      </w:r>
      <w:r w:rsidRPr="00B37E4F">
        <w:lastRenderedPageBreak/>
        <w:t>в границах городских округов, выполнен исходя из нормативов расходов бюджетов городских округов на одного жителя и численности населения городского округа по формуле:</w:t>
      </w:r>
    </w:p>
    <w:p w:rsidR="00706B49" w:rsidRPr="00B37E4F" w:rsidRDefault="00706B49" w:rsidP="00706B49">
      <w:pPr>
        <w:autoSpaceDE w:val="0"/>
        <w:autoSpaceDN w:val="0"/>
        <w:adjustRightInd w:val="0"/>
      </w:pPr>
      <w:proofErr w:type="spellStart"/>
      <w:r w:rsidRPr="00B37E4F">
        <w:t>Сгогоi</w:t>
      </w:r>
      <w:proofErr w:type="spellEnd"/>
      <w:r w:rsidRPr="00B37E4F">
        <w:t xml:space="preserve"> = </w:t>
      </w:r>
      <w:proofErr w:type="spellStart"/>
      <w:r w:rsidRPr="00B37E4F">
        <w:t>Ргого</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706B49" w:rsidRPr="00B37E4F" w:rsidRDefault="00706B49" w:rsidP="00706B49">
      <w:pPr>
        <w:autoSpaceDE w:val="0"/>
        <w:autoSpaceDN w:val="0"/>
        <w:adjustRightInd w:val="0"/>
      </w:pPr>
      <w:proofErr w:type="spellStart"/>
      <w:r w:rsidRPr="00B37E4F">
        <w:t>Сгогоi</w:t>
      </w:r>
      <w:proofErr w:type="spellEnd"/>
      <w:r w:rsidRPr="00B37E4F">
        <w:t xml:space="preserve"> - объем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w:t>
      </w:r>
      <w:r w:rsidRPr="00B37E4F">
        <w:br/>
        <w:t>в целях гражданской обороны запасов материально-технических, продовольственных, медицинских и иных средств на территории i-го городского округа;</w:t>
      </w:r>
    </w:p>
    <w:p w:rsidR="00706B49" w:rsidRPr="00B37E4F" w:rsidRDefault="00706B49" w:rsidP="00706B49">
      <w:pPr>
        <w:autoSpaceDE w:val="0"/>
        <w:autoSpaceDN w:val="0"/>
        <w:adjustRightInd w:val="0"/>
      </w:pPr>
      <w:proofErr w:type="spellStart"/>
      <w:r w:rsidRPr="00B37E4F">
        <w:t>Ргого</w:t>
      </w:r>
      <w:proofErr w:type="spellEnd"/>
      <w:r w:rsidRPr="00B37E4F">
        <w:t xml:space="preserve"> - норматив расходов на организацию и осуществление мероприятий</w:t>
      </w:r>
      <w:r w:rsidRPr="00B37E4F">
        <w:br/>
        <w:t>по гражданской обороне, защите населения и территорий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в границах городского округа, на одного жителя Московской области;</w:t>
      </w:r>
    </w:p>
    <w:p w:rsidR="00706B49" w:rsidRPr="00B37E4F" w:rsidRDefault="00706B49" w:rsidP="00706B49">
      <w:pPr>
        <w:autoSpaceDE w:val="0"/>
        <w:autoSpaceDN w:val="0"/>
        <w:adjustRightInd w:val="0"/>
      </w:pPr>
      <w:proofErr w:type="spellStart"/>
      <w:r w:rsidRPr="00B37E4F">
        <w:t>Чi</w:t>
      </w:r>
      <w:proofErr w:type="spellEnd"/>
      <w:r w:rsidRPr="00B37E4F">
        <w:t xml:space="preserve"> - численность населения i-го городского округа по состоянию на 01.01.2019.</w:t>
      </w:r>
    </w:p>
    <w:p w:rsidR="00706B49" w:rsidRPr="00B37E4F" w:rsidRDefault="00706B49" w:rsidP="00706B49">
      <w:pPr>
        <w:autoSpaceDE w:val="0"/>
        <w:autoSpaceDN w:val="0"/>
        <w:adjustRightInd w:val="0"/>
      </w:pPr>
    </w:p>
    <w:p w:rsidR="00706B49" w:rsidRPr="00B37E4F" w:rsidRDefault="00706B49" w:rsidP="00706B49">
      <w:pPr>
        <w:autoSpaceDE w:val="0"/>
        <w:autoSpaceDN w:val="0"/>
        <w:adjustRightInd w:val="0"/>
      </w:pPr>
      <w:r w:rsidRPr="00B37E4F">
        <w:t>2.3.1.2. Расчет расходов за счет средств бюджетов муниципальных районов</w:t>
      </w:r>
      <w:r w:rsidRPr="00B37E4F">
        <w:br/>
        <w:t>на организацию и осуществление мероприятий по гражданской обороне, защите населения</w:t>
      </w:r>
      <w:r w:rsidRPr="00B37E4F">
        <w:br/>
        <w:t>и территорий от чрезвычайных ситуаций природного и техногенного характера в границах муниципального района, выполнен исходя из нормативов расходов бюджетов муниципальных районов на одного жителя и численности населения муниципального района по формуле:</w:t>
      </w:r>
    </w:p>
    <w:p w:rsidR="00706B49" w:rsidRPr="00B37E4F" w:rsidRDefault="00706B49" w:rsidP="00706B49">
      <w:pPr>
        <w:autoSpaceDE w:val="0"/>
        <w:autoSpaceDN w:val="0"/>
        <w:adjustRightInd w:val="0"/>
      </w:pPr>
      <w:proofErr w:type="spellStart"/>
      <w:r w:rsidRPr="00B37E4F">
        <w:t>Сгомрi</w:t>
      </w:r>
      <w:proofErr w:type="spellEnd"/>
      <w:r w:rsidRPr="00B37E4F">
        <w:t xml:space="preserve"> = </w:t>
      </w:r>
      <w:proofErr w:type="spellStart"/>
      <w:r w:rsidRPr="00B37E4F">
        <w:t>Ргомр</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706B49" w:rsidRPr="00B37E4F" w:rsidRDefault="00706B49" w:rsidP="00706B49">
      <w:pPr>
        <w:autoSpaceDE w:val="0"/>
        <w:autoSpaceDN w:val="0"/>
        <w:adjustRightInd w:val="0"/>
      </w:pPr>
      <w:proofErr w:type="spellStart"/>
      <w:r w:rsidRPr="00B37E4F">
        <w:t>Сгомрi</w:t>
      </w:r>
      <w:proofErr w:type="spellEnd"/>
      <w:r w:rsidRPr="00B37E4F">
        <w:t xml:space="preserve"> - объем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на территории i-го муниципального района;</w:t>
      </w:r>
    </w:p>
    <w:p w:rsidR="00706B49" w:rsidRPr="00B37E4F" w:rsidRDefault="00706B49" w:rsidP="00706B49">
      <w:pPr>
        <w:autoSpaceDE w:val="0"/>
        <w:autoSpaceDN w:val="0"/>
        <w:adjustRightInd w:val="0"/>
      </w:pPr>
      <w:proofErr w:type="spellStart"/>
      <w:r w:rsidRPr="00B37E4F">
        <w:t>Ргомр</w:t>
      </w:r>
      <w:proofErr w:type="spellEnd"/>
      <w:r w:rsidRPr="00B37E4F">
        <w:t xml:space="preserve"> - норматив расходов на организацию и осуществление мероприятий</w:t>
      </w:r>
      <w:r w:rsidRPr="00B37E4F">
        <w:br/>
        <w:t>по гражданской обороне, защите населения и территорий от чрезвычайных ситуаций природного и техногенного характера, в границах муниципального района, на одного жителя Московской области;</w:t>
      </w:r>
    </w:p>
    <w:p w:rsidR="00706B49" w:rsidRPr="00B37E4F" w:rsidRDefault="00706B49" w:rsidP="00706B49">
      <w:pPr>
        <w:autoSpaceDE w:val="0"/>
        <w:autoSpaceDN w:val="0"/>
        <w:adjustRightInd w:val="0"/>
      </w:pPr>
      <w:proofErr w:type="spellStart"/>
      <w:r w:rsidRPr="00B37E4F">
        <w:t>Чi</w:t>
      </w:r>
      <w:proofErr w:type="spellEnd"/>
      <w:r w:rsidRPr="00B37E4F">
        <w:t xml:space="preserve"> - численность населения i-го муниципального района по состоянию на 01.01.2019.</w:t>
      </w:r>
    </w:p>
    <w:p w:rsidR="00706B49" w:rsidRPr="00B37E4F" w:rsidRDefault="00706B49" w:rsidP="00706B49">
      <w:pPr>
        <w:autoSpaceDE w:val="0"/>
        <w:autoSpaceDN w:val="0"/>
        <w:adjustRightInd w:val="0"/>
      </w:pPr>
    </w:p>
    <w:p w:rsidR="00706B49" w:rsidRPr="00B37E4F" w:rsidRDefault="00706B49" w:rsidP="00706B49">
      <w:pPr>
        <w:autoSpaceDE w:val="0"/>
        <w:autoSpaceDN w:val="0"/>
        <w:adjustRightInd w:val="0"/>
      </w:pPr>
      <w:r w:rsidRPr="00B37E4F">
        <w:t>2.3.1.3. Расчет расходов, осуществляемых за счет средств бюджетов муниципальных районов на организацию и осуществление мероприятий по гражданской обороне, защите населения и территории от чрезвычайных ситуаций природного и техногенного характера,</w:t>
      </w:r>
      <w:r w:rsidRPr="00B37E4F">
        <w:br/>
        <w:t>на территориях сельских поселений, выполнен исходя из норматива расходов на одного жителя сельского поселения и численности населения сельского поселения по формуле:</w:t>
      </w:r>
    </w:p>
    <w:p w:rsidR="00706B49" w:rsidRPr="00B37E4F" w:rsidRDefault="00706B49" w:rsidP="00706B49">
      <w:pPr>
        <w:autoSpaceDE w:val="0"/>
        <w:autoSpaceDN w:val="0"/>
        <w:adjustRightInd w:val="0"/>
      </w:pPr>
      <w:proofErr w:type="spellStart"/>
      <w:r w:rsidRPr="00B37E4F">
        <w:t>Сгоспi</w:t>
      </w:r>
      <w:proofErr w:type="spellEnd"/>
      <w:r w:rsidRPr="00B37E4F">
        <w:t xml:space="preserve"> = </w:t>
      </w:r>
      <w:proofErr w:type="spellStart"/>
      <w:r w:rsidRPr="00B37E4F">
        <w:t>Ргосп</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706B49" w:rsidRPr="00B37E4F" w:rsidRDefault="00706B49" w:rsidP="00706B49">
      <w:pPr>
        <w:autoSpaceDE w:val="0"/>
        <w:autoSpaceDN w:val="0"/>
        <w:adjustRightInd w:val="0"/>
      </w:pPr>
      <w:proofErr w:type="spellStart"/>
      <w:r w:rsidRPr="00B37E4F">
        <w:t>Сгоспi</w:t>
      </w:r>
      <w:proofErr w:type="spellEnd"/>
      <w:r w:rsidRPr="00B37E4F">
        <w:t xml:space="preserve"> - объем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 границах i-го сельского поселения;</w:t>
      </w:r>
    </w:p>
    <w:p w:rsidR="00706B49" w:rsidRPr="00B37E4F" w:rsidRDefault="00706B49" w:rsidP="00706B49">
      <w:pPr>
        <w:autoSpaceDE w:val="0"/>
        <w:autoSpaceDN w:val="0"/>
        <w:adjustRightInd w:val="0"/>
      </w:pPr>
      <w:proofErr w:type="spellStart"/>
      <w:r w:rsidRPr="00B37E4F">
        <w:t>Ргосп</w:t>
      </w:r>
      <w:proofErr w:type="spellEnd"/>
      <w:r w:rsidRPr="00B37E4F">
        <w:t xml:space="preserve"> - норматив расходов на организацию и осуществление мероприятий</w:t>
      </w:r>
      <w:r w:rsidRPr="00B37E4F">
        <w:br/>
        <w:t>по гражданской обороне, защите населения и территорий от чрезвычайных ситуаций природного и техногенного характера на территории сельского поселения, на одного жителя сельского поселения;</w:t>
      </w:r>
    </w:p>
    <w:p w:rsidR="00706B49" w:rsidRPr="00B37E4F" w:rsidRDefault="00706B49" w:rsidP="00706B49">
      <w:pPr>
        <w:autoSpaceDE w:val="0"/>
        <w:autoSpaceDN w:val="0"/>
        <w:adjustRightInd w:val="0"/>
      </w:pPr>
      <w:proofErr w:type="spellStart"/>
      <w:r w:rsidRPr="00B37E4F">
        <w:t>Чi</w:t>
      </w:r>
      <w:proofErr w:type="spellEnd"/>
      <w:r w:rsidRPr="00B37E4F">
        <w:t xml:space="preserve"> - численность населения i-го сельского поселения по состоянию на 01.01.2019.</w:t>
      </w:r>
    </w:p>
    <w:p w:rsidR="00273EF9" w:rsidRPr="00B37E4F" w:rsidRDefault="00273EF9" w:rsidP="00F45440">
      <w:pPr>
        <w:autoSpaceDE w:val="0"/>
        <w:autoSpaceDN w:val="0"/>
        <w:adjustRightInd w:val="0"/>
      </w:pPr>
    </w:p>
    <w:p w:rsidR="00BF70EC" w:rsidRPr="00B37E4F" w:rsidRDefault="00BF70EC" w:rsidP="00F45440">
      <w:pPr>
        <w:autoSpaceDE w:val="0"/>
        <w:autoSpaceDN w:val="0"/>
        <w:adjustRightInd w:val="0"/>
        <w:rPr>
          <w:b/>
        </w:rPr>
      </w:pPr>
      <w:r w:rsidRPr="00B37E4F">
        <w:t xml:space="preserve">2.3.2. </w:t>
      </w:r>
      <w:r w:rsidRPr="00B37E4F">
        <w:rPr>
          <w:b/>
        </w:rPr>
        <w:t>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00F45440" w:rsidRPr="00B37E4F">
        <w:rPr>
          <w:b/>
        </w:rPr>
        <w:br/>
      </w:r>
      <w:r w:rsidRPr="00B37E4F">
        <w:rPr>
          <w:b/>
        </w:rPr>
        <w:t>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органов местного самоуправления муниципальных образований Московской области.</w:t>
      </w:r>
    </w:p>
    <w:p w:rsidR="00BF70EC" w:rsidRPr="00B37E4F" w:rsidRDefault="00BF70EC" w:rsidP="00F45440">
      <w:pPr>
        <w:autoSpaceDE w:val="0"/>
        <w:autoSpaceDN w:val="0"/>
        <w:adjustRightInd w:val="0"/>
      </w:pPr>
    </w:p>
    <w:p w:rsidR="00706B49" w:rsidRPr="00B37E4F" w:rsidRDefault="00706B49" w:rsidP="00706B49">
      <w:pPr>
        <w:autoSpaceDE w:val="0"/>
        <w:autoSpaceDN w:val="0"/>
        <w:adjustRightInd w:val="0"/>
      </w:pPr>
      <w:r w:rsidRPr="00B37E4F">
        <w:t>Расчет расходов за счет средств бюджетов муниципальных районов (городских округов) на обеспечение деятельности единой дежурно-диспетчерской службы органов местного самоуправления муниципальных образований Московской области и содержание оперативного персонала системы обеспечения вызова экстренных оперативных служб</w:t>
      </w:r>
      <w:r w:rsidR="008C58B5" w:rsidRPr="00B37E4F">
        <w:t xml:space="preserve"> </w:t>
      </w:r>
      <w:r w:rsidRPr="00B37E4F">
        <w:t>по единому номеру «112» в составе единой дежурно-диспетчерской службы органов местного самоуправления муниципальных образований Московской области, выполнен исходя</w:t>
      </w:r>
      <w:r w:rsidR="008C58B5" w:rsidRPr="00B37E4F">
        <w:t xml:space="preserve"> </w:t>
      </w:r>
      <w:r w:rsidRPr="00B37E4F">
        <w:t>из нормативов расходов бюджетов муниципальных районов (городских округов) на одного жителя и численности населения муниципальных районов (городских округов) Московской области по формуле:</w:t>
      </w:r>
    </w:p>
    <w:p w:rsidR="00706B49" w:rsidRPr="00B37E4F" w:rsidRDefault="00706B49" w:rsidP="00706B49">
      <w:pPr>
        <w:autoSpaceDE w:val="0"/>
        <w:autoSpaceDN w:val="0"/>
        <w:adjustRightInd w:val="0"/>
      </w:pPr>
      <w:proofErr w:type="spellStart"/>
      <w:r w:rsidRPr="00B37E4F">
        <w:t>Седдсi</w:t>
      </w:r>
      <w:proofErr w:type="spellEnd"/>
      <w:r w:rsidRPr="00B37E4F">
        <w:t xml:space="preserve"> = </w:t>
      </w:r>
      <w:proofErr w:type="spellStart"/>
      <w:r w:rsidRPr="00B37E4F">
        <w:t>Реддс</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706B49" w:rsidRPr="00B37E4F" w:rsidRDefault="00706B49" w:rsidP="00706B49">
      <w:pPr>
        <w:autoSpaceDE w:val="0"/>
        <w:autoSpaceDN w:val="0"/>
        <w:adjustRightInd w:val="0"/>
      </w:pPr>
      <w:proofErr w:type="spellStart"/>
      <w:r w:rsidRPr="00B37E4F">
        <w:t>Седдсi</w:t>
      </w:r>
      <w:proofErr w:type="spellEnd"/>
      <w:r w:rsidRPr="00B37E4F">
        <w:t xml:space="preserve"> - объем расходов 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Pr="00B37E4F">
        <w:br/>
        <w:t>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органов местного самоуправления муниципальных образований Московской области на территории</w:t>
      </w:r>
      <w:r w:rsidRPr="00B37E4F">
        <w:br/>
        <w:t>i-го муниципального района, i-го городского округа;</w:t>
      </w:r>
    </w:p>
    <w:p w:rsidR="00706B49" w:rsidRPr="00B37E4F" w:rsidRDefault="00706B49" w:rsidP="00706B49">
      <w:pPr>
        <w:autoSpaceDE w:val="0"/>
        <w:autoSpaceDN w:val="0"/>
        <w:adjustRightInd w:val="0"/>
      </w:pPr>
      <w:proofErr w:type="spellStart"/>
      <w:r w:rsidRPr="00B37E4F">
        <w:t>Реддс</w:t>
      </w:r>
      <w:proofErr w:type="spellEnd"/>
      <w:r w:rsidRPr="00B37E4F">
        <w:t xml:space="preserve"> - норматив расходов 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Pr="00B37E4F">
        <w:br/>
        <w:t>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органов местного самоуправления муниципальных образований Московской области</w:t>
      </w:r>
      <w:r w:rsidRPr="00B37E4F">
        <w:br/>
        <w:t>для муниципальных районов (городских округов), на одного жителя Московской области;</w:t>
      </w:r>
    </w:p>
    <w:p w:rsidR="00706B49" w:rsidRPr="00B37E4F" w:rsidRDefault="00706B49" w:rsidP="00706B49">
      <w:pPr>
        <w:autoSpaceDE w:val="0"/>
        <w:autoSpaceDN w:val="0"/>
        <w:adjustRightInd w:val="0"/>
      </w:pPr>
      <w:proofErr w:type="spellStart"/>
      <w:r w:rsidRPr="00B37E4F">
        <w:t>Чi</w:t>
      </w:r>
      <w:proofErr w:type="spellEnd"/>
      <w:r w:rsidRPr="00B37E4F">
        <w:t xml:space="preserve"> - численность населения i-го муниципального района, i-го городского округа</w:t>
      </w:r>
      <w:r w:rsidRPr="00B37E4F">
        <w:br/>
        <w:t>по состоянию на 01.01.2019.</w:t>
      </w:r>
    </w:p>
    <w:p w:rsidR="00BF70EC" w:rsidRPr="00B37E4F" w:rsidRDefault="00BF70EC" w:rsidP="00F45440">
      <w:pPr>
        <w:autoSpaceDE w:val="0"/>
        <w:autoSpaceDN w:val="0"/>
        <w:adjustRightInd w:val="0"/>
      </w:pPr>
    </w:p>
    <w:p w:rsidR="00273EF9" w:rsidRPr="00B37E4F" w:rsidRDefault="00273EF9" w:rsidP="00F45440">
      <w:pPr>
        <w:autoSpaceDE w:val="0"/>
        <w:autoSpaceDN w:val="0"/>
        <w:adjustRightInd w:val="0"/>
      </w:pPr>
      <w:r w:rsidRPr="00B37E4F">
        <w:t>2</w:t>
      </w:r>
      <w:r w:rsidR="002A29FA" w:rsidRPr="00B37E4F">
        <w:t>.3</w:t>
      </w:r>
      <w:r w:rsidRPr="00B37E4F">
        <w:t>.</w:t>
      </w:r>
      <w:r w:rsidR="00BF70EC" w:rsidRPr="00B37E4F">
        <w:t>3</w:t>
      </w:r>
      <w:r w:rsidRPr="00B37E4F">
        <w:t xml:space="preserve">. </w:t>
      </w:r>
      <w:r w:rsidRPr="00B37E4F">
        <w:rPr>
          <w:b/>
        </w:rPr>
        <w:t>На участие в профилактике терроризма и экстремизма, а также минимизации и (или) ликвидации последствий проявлений терроризма и экстремизма</w:t>
      </w:r>
      <w:r w:rsidRPr="00B37E4F">
        <w:t>.</w:t>
      </w:r>
    </w:p>
    <w:p w:rsidR="00746264" w:rsidRPr="00B37E4F" w:rsidRDefault="00746264" w:rsidP="00F45440">
      <w:pPr>
        <w:autoSpaceDE w:val="0"/>
        <w:autoSpaceDN w:val="0"/>
        <w:adjustRightInd w:val="0"/>
      </w:pPr>
    </w:p>
    <w:p w:rsidR="008C58B5" w:rsidRPr="00B37E4F" w:rsidRDefault="008C58B5" w:rsidP="008C58B5">
      <w:pPr>
        <w:autoSpaceDE w:val="0"/>
        <w:autoSpaceDN w:val="0"/>
        <w:adjustRightInd w:val="0"/>
      </w:pPr>
      <w:r w:rsidRPr="00B37E4F">
        <w:t>2.3.3.1. Расчет расходов, осуществляемых за счет средств бюджетов муниципальных районов (городских округов) на участие в профилактике терроризма и экстремизма, а также минимизации и (или) ликвидации последствий проявлений терроризма и экстремизма</w:t>
      </w:r>
      <w:r w:rsidRPr="00B37E4F">
        <w:br/>
        <w:t>в границах муниципального района (городского округа) выполнен исходя из нормативов расходов бюджетов муниципальных районов (городских округов) на одного жителя Московской области и численности населения муниципальных районов (городских округов) Московской области, по формуле:</w:t>
      </w:r>
    </w:p>
    <w:p w:rsidR="008C58B5" w:rsidRPr="00B37E4F" w:rsidRDefault="008C58B5" w:rsidP="008C58B5">
      <w:pPr>
        <w:autoSpaceDE w:val="0"/>
        <w:autoSpaceDN w:val="0"/>
        <w:adjustRightInd w:val="0"/>
      </w:pPr>
      <w:proofErr w:type="spellStart"/>
      <w:r w:rsidRPr="00B37E4F">
        <w:t>Стерi</w:t>
      </w:r>
      <w:proofErr w:type="spellEnd"/>
      <w:r w:rsidRPr="00B37E4F">
        <w:t xml:space="preserve"> = </w:t>
      </w:r>
      <w:proofErr w:type="spellStart"/>
      <w:r w:rsidRPr="00B37E4F">
        <w:t>Ртер</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8C58B5" w:rsidRPr="00B37E4F" w:rsidRDefault="008C58B5" w:rsidP="008C58B5">
      <w:pPr>
        <w:autoSpaceDE w:val="0"/>
        <w:autoSpaceDN w:val="0"/>
        <w:adjustRightInd w:val="0"/>
      </w:pPr>
      <w:proofErr w:type="spellStart"/>
      <w:r w:rsidRPr="00B37E4F">
        <w:t>Стерi</w:t>
      </w:r>
      <w:proofErr w:type="spellEnd"/>
      <w:r w:rsidRPr="00B37E4F">
        <w:t xml:space="preserve"> - объем расходов на участие в профилактике терроризма и экстремизма, а также минимизации и (или) ликвидации последствий проявлений терроризма и экстремизма</w:t>
      </w:r>
      <w:r w:rsidRPr="00B37E4F">
        <w:br/>
        <w:t>на территории i-го муниципального района, i-го городского округа;</w:t>
      </w:r>
    </w:p>
    <w:p w:rsidR="008C58B5" w:rsidRPr="00B37E4F" w:rsidRDefault="008C58B5" w:rsidP="008C58B5">
      <w:pPr>
        <w:autoSpaceDE w:val="0"/>
        <w:autoSpaceDN w:val="0"/>
        <w:adjustRightInd w:val="0"/>
      </w:pPr>
      <w:proofErr w:type="spellStart"/>
      <w:r w:rsidRPr="00B37E4F">
        <w:t>Ртер</w:t>
      </w:r>
      <w:proofErr w:type="spellEnd"/>
      <w:r w:rsidRPr="00B37E4F">
        <w:t xml:space="preserve"> - норматив расходов на участие в профилактике терроризма и экстремизма, а также минимизации и (или) ликвидации последствий проявлений терроризма и экстремизма</w:t>
      </w:r>
      <w:r w:rsidRPr="00B37E4F">
        <w:br/>
        <w:t>в границах муниципального района (городского округа), на одного жителя Московской области;</w:t>
      </w:r>
    </w:p>
    <w:p w:rsidR="008C58B5" w:rsidRPr="00B37E4F" w:rsidRDefault="008C58B5" w:rsidP="008C58B5">
      <w:pPr>
        <w:autoSpaceDE w:val="0"/>
        <w:autoSpaceDN w:val="0"/>
        <w:adjustRightInd w:val="0"/>
      </w:pPr>
      <w:proofErr w:type="spellStart"/>
      <w:r w:rsidRPr="00B37E4F">
        <w:t>Чi</w:t>
      </w:r>
      <w:proofErr w:type="spellEnd"/>
      <w:r w:rsidRPr="00B37E4F">
        <w:t xml:space="preserve"> - численность населения i-го муниципального района, i-го городского округа</w:t>
      </w:r>
      <w:r w:rsidRPr="00B37E4F">
        <w:br/>
        <w:t>по состоянию на 01.01.2019.</w:t>
      </w:r>
    </w:p>
    <w:p w:rsidR="008C58B5" w:rsidRPr="00B37E4F" w:rsidRDefault="008C58B5" w:rsidP="008C58B5">
      <w:pPr>
        <w:autoSpaceDE w:val="0"/>
        <w:autoSpaceDN w:val="0"/>
        <w:adjustRightInd w:val="0"/>
      </w:pPr>
    </w:p>
    <w:p w:rsidR="008C58B5" w:rsidRPr="00B37E4F" w:rsidRDefault="008C58B5" w:rsidP="008C58B5">
      <w:pPr>
        <w:autoSpaceDE w:val="0"/>
        <w:autoSpaceDN w:val="0"/>
        <w:adjustRightInd w:val="0"/>
      </w:pPr>
      <w:r w:rsidRPr="00B37E4F">
        <w:t>2.3.3.2. Расчет расходов, осуществляемых за счет средств бюджетов муниципальных районов на участие в профилактике терроризма и экстремизма, а также минимизации</w:t>
      </w:r>
      <w:r w:rsidRPr="00B37E4F">
        <w:br/>
        <w:t>и (или) ликвидации последствий проявлений терроризма и экстремизма на территориях сельских поселений выполнен исходя из нормативов расходов на одного жителя сельского поселения и численности населения сельского поселения по формуле:</w:t>
      </w:r>
    </w:p>
    <w:p w:rsidR="008C58B5" w:rsidRPr="00B37E4F" w:rsidRDefault="008C58B5" w:rsidP="008C58B5">
      <w:pPr>
        <w:autoSpaceDE w:val="0"/>
        <w:autoSpaceDN w:val="0"/>
        <w:adjustRightInd w:val="0"/>
      </w:pPr>
      <w:proofErr w:type="spellStart"/>
      <w:r w:rsidRPr="00B37E4F">
        <w:t>Стерспi</w:t>
      </w:r>
      <w:proofErr w:type="spellEnd"/>
      <w:r w:rsidRPr="00B37E4F">
        <w:t xml:space="preserve"> = </w:t>
      </w:r>
      <w:proofErr w:type="spellStart"/>
      <w:r w:rsidRPr="00B37E4F">
        <w:t>Ртерсп</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8C58B5" w:rsidRPr="00B37E4F" w:rsidRDefault="008C58B5" w:rsidP="008C58B5">
      <w:pPr>
        <w:autoSpaceDE w:val="0"/>
        <w:autoSpaceDN w:val="0"/>
        <w:adjustRightInd w:val="0"/>
      </w:pPr>
      <w:proofErr w:type="spellStart"/>
      <w:r w:rsidRPr="00B37E4F">
        <w:t>Стерспi</w:t>
      </w:r>
      <w:proofErr w:type="spellEnd"/>
      <w:r w:rsidRPr="00B37E4F">
        <w:t xml:space="preserve"> - объем расходов на участие в профилактике терроризма и экстремизма, а также минимизации и (или) ликвидации последствий проявлений терроризма и экстремизма</w:t>
      </w:r>
      <w:r w:rsidRPr="00B37E4F">
        <w:br/>
        <w:t>на территории i-го сельского поселения;</w:t>
      </w:r>
    </w:p>
    <w:p w:rsidR="008C58B5" w:rsidRPr="00B37E4F" w:rsidRDefault="008C58B5" w:rsidP="008C58B5">
      <w:pPr>
        <w:autoSpaceDE w:val="0"/>
        <w:autoSpaceDN w:val="0"/>
        <w:adjustRightInd w:val="0"/>
      </w:pPr>
      <w:proofErr w:type="spellStart"/>
      <w:r w:rsidRPr="00B37E4F">
        <w:lastRenderedPageBreak/>
        <w:t>Ртерсп</w:t>
      </w:r>
      <w:proofErr w:type="spellEnd"/>
      <w:r w:rsidRPr="00B37E4F">
        <w:t xml:space="preserve"> - норматив расходов на участие в профилактике терроризма и экстремизма,</w:t>
      </w:r>
      <w:r w:rsidRPr="00B37E4F">
        <w:br/>
        <w:t>а также минимизации и (или) ликвидация последствий проявлений терроризма и экстремизма, на территории сельского поселения, на одного жителя сельского поселения;</w:t>
      </w:r>
    </w:p>
    <w:p w:rsidR="00273EF9" w:rsidRPr="00B37E4F" w:rsidRDefault="008C58B5" w:rsidP="008C58B5">
      <w:pPr>
        <w:autoSpaceDE w:val="0"/>
        <w:autoSpaceDN w:val="0"/>
        <w:adjustRightInd w:val="0"/>
      </w:pPr>
      <w:proofErr w:type="spellStart"/>
      <w:r w:rsidRPr="00B37E4F">
        <w:t>Чi</w:t>
      </w:r>
      <w:proofErr w:type="spellEnd"/>
      <w:r w:rsidRPr="00B37E4F">
        <w:t xml:space="preserve"> - численность населения i-го сельского поселения по состоянию на 01.01.2019.</w:t>
      </w:r>
    </w:p>
    <w:p w:rsidR="00273EF9" w:rsidRPr="00B37E4F" w:rsidRDefault="00273EF9" w:rsidP="00F45440">
      <w:pPr>
        <w:autoSpaceDE w:val="0"/>
        <w:autoSpaceDN w:val="0"/>
        <w:adjustRightInd w:val="0"/>
      </w:pPr>
    </w:p>
    <w:p w:rsidR="00273EF9" w:rsidRPr="00B37E4F" w:rsidRDefault="00BE4E9D" w:rsidP="00F45440">
      <w:pPr>
        <w:autoSpaceDE w:val="0"/>
        <w:autoSpaceDN w:val="0"/>
        <w:adjustRightInd w:val="0"/>
      </w:pPr>
      <w:r w:rsidRPr="00B37E4F">
        <w:t>2.3.</w:t>
      </w:r>
      <w:r w:rsidR="00BF70EC" w:rsidRPr="00B37E4F">
        <w:t>4</w:t>
      </w:r>
      <w:r w:rsidR="00273EF9" w:rsidRPr="00B37E4F">
        <w:t xml:space="preserve">. </w:t>
      </w:r>
      <w:r w:rsidR="00273EF9" w:rsidRPr="00B37E4F">
        <w:rPr>
          <w:b/>
        </w:rPr>
        <w:t>На участие в предупреждении и ликвидации последствий чрезвычайных ситуаций</w:t>
      </w:r>
      <w:r w:rsidR="00273EF9" w:rsidRPr="00B37E4F">
        <w:t>.</w:t>
      </w:r>
    </w:p>
    <w:p w:rsidR="00BC5406" w:rsidRPr="00B37E4F" w:rsidRDefault="00BC5406" w:rsidP="00F45440">
      <w:pPr>
        <w:autoSpaceDE w:val="0"/>
        <w:autoSpaceDN w:val="0"/>
        <w:adjustRightInd w:val="0"/>
      </w:pPr>
    </w:p>
    <w:p w:rsidR="008C58B5" w:rsidRPr="00B37E4F" w:rsidRDefault="008C58B5" w:rsidP="008C58B5">
      <w:pPr>
        <w:autoSpaceDE w:val="0"/>
        <w:autoSpaceDN w:val="0"/>
        <w:adjustRightInd w:val="0"/>
      </w:pPr>
      <w:r w:rsidRPr="00B37E4F">
        <w:t>2.3.4.1. Расчет расходов, осуществляемых за счет средств бюджетов муниципальных районов (городских округов) на участие в предупреждении и ликвидации последствий чрезвычайных ситуаций в границах муниципальных районов (городских округов), выполнен исходя из норматива расходов бюджетов муниципальных районов (городских округов) Московской области на одного жителя и численности населения муниципального района (городского округа) Московской области по формуле:</w:t>
      </w:r>
    </w:p>
    <w:p w:rsidR="008C58B5" w:rsidRPr="00B37E4F" w:rsidRDefault="008C58B5" w:rsidP="008C58B5">
      <w:pPr>
        <w:autoSpaceDE w:val="0"/>
        <w:autoSpaceDN w:val="0"/>
        <w:adjustRightInd w:val="0"/>
      </w:pPr>
      <w:proofErr w:type="spellStart"/>
      <w:r w:rsidRPr="00B37E4F">
        <w:t>Счсi</w:t>
      </w:r>
      <w:proofErr w:type="spellEnd"/>
      <w:r w:rsidRPr="00B37E4F">
        <w:t xml:space="preserve"> = </w:t>
      </w:r>
      <w:proofErr w:type="spellStart"/>
      <w:r w:rsidRPr="00B37E4F">
        <w:t>Рчс</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8C58B5" w:rsidRPr="00B37E4F" w:rsidRDefault="008C58B5" w:rsidP="008C58B5">
      <w:pPr>
        <w:autoSpaceDE w:val="0"/>
        <w:autoSpaceDN w:val="0"/>
        <w:adjustRightInd w:val="0"/>
      </w:pPr>
      <w:proofErr w:type="spellStart"/>
      <w:r w:rsidRPr="00B37E4F">
        <w:t>Счсi</w:t>
      </w:r>
      <w:proofErr w:type="spellEnd"/>
      <w:r w:rsidRPr="00B37E4F">
        <w:t xml:space="preserve"> - объем расходов на участие в предупреждении и ликвидации последствий чрезвычайных ситуаций на территории i-го муниципального района, i-го городского округа;</w:t>
      </w:r>
    </w:p>
    <w:p w:rsidR="008C58B5" w:rsidRPr="00B37E4F" w:rsidRDefault="008C58B5" w:rsidP="008C58B5">
      <w:pPr>
        <w:autoSpaceDE w:val="0"/>
        <w:autoSpaceDN w:val="0"/>
        <w:adjustRightInd w:val="0"/>
      </w:pPr>
      <w:proofErr w:type="spellStart"/>
      <w:r w:rsidRPr="00B37E4F">
        <w:t>Рчс</w:t>
      </w:r>
      <w:proofErr w:type="spellEnd"/>
      <w:r w:rsidRPr="00B37E4F">
        <w:t xml:space="preserve"> - норматив расходов на участие в предупреждении и ликвидации последствий чрезвычайных ситуаций и последствий стихийных бедствий в границах муниципального района (городского округа), на одного жителя Московской области;</w:t>
      </w:r>
    </w:p>
    <w:p w:rsidR="008C58B5" w:rsidRPr="00B37E4F" w:rsidRDefault="008C58B5" w:rsidP="008C58B5">
      <w:pPr>
        <w:autoSpaceDE w:val="0"/>
        <w:autoSpaceDN w:val="0"/>
        <w:adjustRightInd w:val="0"/>
      </w:pPr>
      <w:proofErr w:type="spellStart"/>
      <w:r w:rsidRPr="00B37E4F">
        <w:t>Чi</w:t>
      </w:r>
      <w:proofErr w:type="spellEnd"/>
      <w:r w:rsidRPr="00B37E4F">
        <w:t xml:space="preserve"> - численность населения i-го муниципального района, i-го городского округа</w:t>
      </w:r>
      <w:r w:rsidRPr="00B37E4F">
        <w:br/>
        <w:t>по состоянию на 01.01.2019.</w:t>
      </w:r>
    </w:p>
    <w:p w:rsidR="008C58B5" w:rsidRPr="00B37E4F" w:rsidRDefault="008C58B5" w:rsidP="008C58B5">
      <w:pPr>
        <w:autoSpaceDE w:val="0"/>
        <w:autoSpaceDN w:val="0"/>
        <w:adjustRightInd w:val="0"/>
      </w:pPr>
    </w:p>
    <w:p w:rsidR="008C58B5" w:rsidRPr="00B37E4F" w:rsidRDefault="008C58B5" w:rsidP="008C58B5">
      <w:pPr>
        <w:autoSpaceDE w:val="0"/>
        <w:autoSpaceDN w:val="0"/>
        <w:adjustRightInd w:val="0"/>
      </w:pPr>
      <w:r w:rsidRPr="00B37E4F">
        <w:t>2.3.4.2. Расчет расходов, осуществляемых за счет средств бюджетов муниципальных районов на участие в предупреждении и ликвидации последствий чрезвычайных ситуаций</w:t>
      </w:r>
      <w:r w:rsidRPr="00B37E4F">
        <w:br/>
        <w:t>на территориях сельских поселений, выполнен исходя из норматива расходов на одного жителя сельского поселения и численности населения сельского поселения по формуле:</w:t>
      </w:r>
    </w:p>
    <w:p w:rsidR="008C58B5" w:rsidRPr="00B37E4F" w:rsidRDefault="008C58B5" w:rsidP="008C58B5">
      <w:pPr>
        <w:autoSpaceDE w:val="0"/>
        <w:autoSpaceDN w:val="0"/>
        <w:adjustRightInd w:val="0"/>
      </w:pPr>
      <w:proofErr w:type="spellStart"/>
      <w:r w:rsidRPr="00B37E4F">
        <w:t>Счсспi</w:t>
      </w:r>
      <w:proofErr w:type="spellEnd"/>
      <w:r w:rsidRPr="00B37E4F">
        <w:t xml:space="preserve"> = </w:t>
      </w:r>
      <w:proofErr w:type="spellStart"/>
      <w:r w:rsidRPr="00B37E4F">
        <w:t>Рчссп</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8C58B5" w:rsidRPr="00B37E4F" w:rsidRDefault="008C58B5" w:rsidP="008C58B5">
      <w:pPr>
        <w:autoSpaceDE w:val="0"/>
        <w:autoSpaceDN w:val="0"/>
        <w:adjustRightInd w:val="0"/>
      </w:pPr>
      <w:proofErr w:type="spellStart"/>
      <w:r w:rsidRPr="00B37E4F">
        <w:t>Счсспi</w:t>
      </w:r>
      <w:proofErr w:type="spellEnd"/>
      <w:r w:rsidRPr="00B37E4F">
        <w:t xml:space="preserve"> - объем расходов на участие в предупреждении и ликвидации последствий чрезвычайных ситуаций на территории i-го сельского поселения;</w:t>
      </w:r>
    </w:p>
    <w:p w:rsidR="008C58B5" w:rsidRPr="00B37E4F" w:rsidRDefault="008C58B5" w:rsidP="008C58B5">
      <w:pPr>
        <w:autoSpaceDE w:val="0"/>
        <w:autoSpaceDN w:val="0"/>
        <w:adjustRightInd w:val="0"/>
      </w:pPr>
      <w:proofErr w:type="spellStart"/>
      <w:r w:rsidRPr="00B37E4F">
        <w:t>Рчссп</w:t>
      </w:r>
      <w:proofErr w:type="spellEnd"/>
      <w:r w:rsidRPr="00B37E4F">
        <w:t xml:space="preserve"> - норматив расходов на участие в предупреждении и ликвидации последствий чрезвычайных ситуаций на территории сельского поселения, на одного жителя сельского поселения;</w:t>
      </w:r>
    </w:p>
    <w:p w:rsidR="00273EF9" w:rsidRPr="00B37E4F" w:rsidRDefault="008C58B5" w:rsidP="008C58B5">
      <w:pPr>
        <w:autoSpaceDE w:val="0"/>
        <w:autoSpaceDN w:val="0"/>
        <w:adjustRightInd w:val="0"/>
      </w:pPr>
      <w:proofErr w:type="spellStart"/>
      <w:r w:rsidRPr="00B37E4F">
        <w:t>Чi</w:t>
      </w:r>
      <w:proofErr w:type="spellEnd"/>
      <w:r w:rsidRPr="00B37E4F">
        <w:t xml:space="preserve"> - численность населения i-го сельского поселения по состоянию на 01.01.2019.</w:t>
      </w:r>
    </w:p>
    <w:p w:rsidR="00273EF9" w:rsidRPr="00B37E4F" w:rsidRDefault="00273EF9" w:rsidP="00F45440">
      <w:pPr>
        <w:autoSpaceDE w:val="0"/>
        <w:autoSpaceDN w:val="0"/>
        <w:adjustRightInd w:val="0"/>
      </w:pPr>
    </w:p>
    <w:p w:rsidR="00273EF9" w:rsidRPr="00B37E4F" w:rsidRDefault="00BE4E9D" w:rsidP="00F45440">
      <w:pPr>
        <w:autoSpaceDE w:val="0"/>
        <w:autoSpaceDN w:val="0"/>
        <w:adjustRightInd w:val="0"/>
      </w:pPr>
      <w:r w:rsidRPr="00B37E4F">
        <w:t>2.3.</w:t>
      </w:r>
      <w:r w:rsidR="00BF70EC" w:rsidRPr="00B37E4F">
        <w:t>5</w:t>
      </w:r>
      <w:r w:rsidR="00273EF9" w:rsidRPr="00B37E4F">
        <w:t xml:space="preserve">. </w:t>
      </w:r>
      <w:r w:rsidR="00273EF9" w:rsidRPr="00B37E4F">
        <w:rPr>
          <w:b/>
        </w:rPr>
        <w:t>На осуществление мероприятий по обеспечению безопасности людей</w:t>
      </w:r>
      <w:r w:rsidR="00BC5406" w:rsidRPr="00B37E4F">
        <w:rPr>
          <w:b/>
        </w:rPr>
        <w:br/>
      </w:r>
      <w:r w:rsidR="00273EF9" w:rsidRPr="00B37E4F">
        <w:rPr>
          <w:b/>
        </w:rPr>
        <w:t>на водных объектах, охране их жизни и здоровья</w:t>
      </w:r>
      <w:r w:rsidR="00273EF9" w:rsidRPr="00B37E4F">
        <w:t>.</w:t>
      </w:r>
    </w:p>
    <w:p w:rsidR="00BC5406" w:rsidRPr="00B37E4F" w:rsidRDefault="00BC5406" w:rsidP="00F45440">
      <w:pPr>
        <w:autoSpaceDE w:val="0"/>
        <w:autoSpaceDN w:val="0"/>
        <w:adjustRightInd w:val="0"/>
      </w:pPr>
    </w:p>
    <w:p w:rsidR="008C58B5" w:rsidRPr="00B37E4F" w:rsidRDefault="008C58B5" w:rsidP="008C58B5">
      <w:pPr>
        <w:autoSpaceDE w:val="0"/>
        <w:autoSpaceDN w:val="0"/>
        <w:adjustRightInd w:val="0"/>
      </w:pPr>
      <w:r w:rsidRPr="00B37E4F">
        <w:t>2.3.5.1. Расчет расходов, осуществляемых за счет средств бюджетов муниципальных районов (городских округов) на осуществление мероприятий по обеспечению безопасности людей на водных объектах, охране их жизни и здоровья, выполнен исходя из норматива расходов бюджетов муниципальных районов (городских округов) Московской области</w:t>
      </w:r>
      <w:r w:rsidRPr="00B37E4F">
        <w:br/>
        <w:t>на одного жителя и численности населения муниципального района (городского округа) Московской области по формуле:</w:t>
      </w:r>
    </w:p>
    <w:p w:rsidR="008C58B5" w:rsidRPr="00B37E4F" w:rsidRDefault="008C58B5" w:rsidP="008C58B5">
      <w:pPr>
        <w:autoSpaceDE w:val="0"/>
        <w:autoSpaceDN w:val="0"/>
        <w:adjustRightInd w:val="0"/>
      </w:pPr>
      <w:proofErr w:type="spellStart"/>
      <w:r w:rsidRPr="00B37E4F">
        <w:t>Сводi</w:t>
      </w:r>
      <w:proofErr w:type="spellEnd"/>
      <w:r w:rsidRPr="00B37E4F">
        <w:t xml:space="preserve"> = </w:t>
      </w:r>
      <w:proofErr w:type="spellStart"/>
      <w:r w:rsidRPr="00B37E4F">
        <w:t>Рвод</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8C58B5" w:rsidRPr="00B37E4F" w:rsidRDefault="008C58B5" w:rsidP="008C58B5">
      <w:pPr>
        <w:autoSpaceDE w:val="0"/>
        <w:autoSpaceDN w:val="0"/>
        <w:adjustRightInd w:val="0"/>
      </w:pPr>
      <w:proofErr w:type="spellStart"/>
      <w:r w:rsidRPr="00B37E4F">
        <w:t>Сводi</w:t>
      </w:r>
      <w:proofErr w:type="spellEnd"/>
      <w:r w:rsidRPr="00B37E4F">
        <w:t xml:space="preserve"> - объем расходов на осуществление мероприятий по обеспечению безопасности людей на водных объектах, охране их жизни и здоровья на территории i-го муниципального района, i-го городского округа;</w:t>
      </w:r>
    </w:p>
    <w:p w:rsidR="008C58B5" w:rsidRPr="00B37E4F" w:rsidRDefault="008C58B5" w:rsidP="008C58B5">
      <w:pPr>
        <w:autoSpaceDE w:val="0"/>
        <w:autoSpaceDN w:val="0"/>
        <w:adjustRightInd w:val="0"/>
      </w:pPr>
      <w:proofErr w:type="spellStart"/>
      <w:r w:rsidRPr="00B37E4F">
        <w:t>Рвод</w:t>
      </w:r>
      <w:proofErr w:type="spellEnd"/>
      <w:r w:rsidRPr="00B37E4F">
        <w:t xml:space="preserve"> - норматив расходов на осуществление мероприятий по обеспечению безопасности людей на водных объектах, охране их жизни и здоровья в границах муниципального района (городского округа), на одного жителя Московской области;</w:t>
      </w:r>
    </w:p>
    <w:p w:rsidR="008C58B5" w:rsidRPr="00B37E4F" w:rsidRDefault="008C58B5" w:rsidP="008C58B5">
      <w:pPr>
        <w:autoSpaceDE w:val="0"/>
        <w:autoSpaceDN w:val="0"/>
        <w:adjustRightInd w:val="0"/>
      </w:pPr>
      <w:proofErr w:type="spellStart"/>
      <w:r w:rsidRPr="00B37E4F">
        <w:t>Чi</w:t>
      </w:r>
      <w:proofErr w:type="spellEnd"/>
      <w:r w:rsidRPr="00B37E4F">
        <w:t xml:space="preserve"> - численность населения i-го муниципального района, i-го городского округа</w:t>
      </w:r>
      <w:r w:rsidRPr="00B37E4F">
        <w:br/>
        <w:t>по состоянию на 01.01.2019.</w:t>
      </w:r>
    </w:p>
    <w:p w:rsidR="008C58B5" w:rsidRPr="00B37E4F" w:rsidRDefault="008C58B5" w:rsidP="008C58B5">
      <w:pPr>
        <w:autoSpaceDE w:val="0"/>
        <w:autoSpaceDN w:val="0"/>
        <w:adjustRightInd w:val="0"/>
      </w:pPr>
    </w:p>
    <w:p w:rsidR="008C58B5" w:rsidRPr="00B37E4F" w:rsidRDefault="008C58B5" w:rsidP="008C58B5">
      <w:pPr>
        <w:autoSpaceDE w:val="0"/>
        <w:autoSpaceDN w:val="0"/>
        <w:adjustRightInd w:val="0"/>
      </w:pPr>
      <w:r w:rsidRPr="00B37E4F">
        <w:lastRenderedPageBreak/>
        <w:t>2.3.5.2. Расчет расходов, осуществляемых за счет средств бюджетов муниципальных районов на осуществление мероприятий по обеспечению безопасности людей на водных объектах, охране их жизни и здоровья, на территориях сельских поселений выполнен исходя</w:t>
      </w:r>
      <w:r w:rsidRPr="00B37E4F">
        <w:br/>
        <w:t>из норматива расходов на одного жителя сельского поселения и численности населения сельских поселений по формуле:</w:t>
      </w:r>
    </w:p>
    <w:p w:rsidR="008C58B5" w:rsidRPr="00B37E4F" w:rsidRDefault="008C58B5" w:rsidP="008C58B5">
      <w:pPr>
        <w:autoSpaceDE w:val="0"/>
        <w:autoSpaceDN w:val="0"/>
        <w:adjustRightInd w:val="0"/>
      </w:pPr>
      <w:proofErr w:type="spellStart"/>
      <w:r w:rsidRPr="00B37E4F">
        <w:t>Сводспi</w:t>
      </w:r>
      <w:proofErr w:type="spellEnd"/>
      <w:r w:rsidRPr="00B37E4F">
        <w:t xml:space="preserve"> = </w:t>
      </w:r>
      <w:proofErr w:type="spellStart"/>
      <w:r w:rsidRPr="00B37E4F">
        <w:t>Рводсп</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8C58B5" w:rsidRPr="00B37E4F" w:rsidRDefault="008C58B5" w:rsidP="008C58B5">
      <w:pPr>
        <w:autoSpaceDE w:val="0"/>
        <w:autoSpaceDN w:val="0"/>
        <w:adjustRightInd w:val="0"/>
      </w:pPr>
      <w:proofErr w:type="spellStart"/>
      <w:r w:rsidRPr="00B37E4F">
        <w:t>Сводспi</w:t>
      </w:r>
      <w:proofErr w:type="spellEnd"/>
      <w:r w:rsidRPr="00B37E4F">
        <w:t xml:space="preserve"> - объем расходов на осуществление мероприятий по обеспечению безопасности людей на водных объектах, охране их жизни и здоровья на территории i-го сельского поселения;</w:t>
      </w:r>
    </w:p>
    <w:p w:rsidR="008C58B5" w:rsidRPr="00B37E4F" w:rsidRDefault="008C58B5" w:rsidP="008C58B5">
      <w:pPr>
        <w:autoSpaceDE w:val="0"/>
        <w:autoSpaceDN w:val="0"/>
        <w:adjustRightInd w:val="0"/>
      </w:pPr>
      <w:proofErr w:type="spellStart"/>
      <w:r w:rsidRPr="00B37E4F">
        <w:t>Рводсп</w:t>
      </w:r>
      <w:proofErr w:type="spellEnd"/>
      <w:r w:rsidRPr="00B37E4F">
        <w:t xml:space="preserve"> - норматив расходов на осуществление мероприятий по обеспечению безопасности людей на водных объектах, охране их жизни и здоровья в границах сельского поселения, на одного жителя Московской области;</w:t>
      </w:r>
    </w:p>
    <w:p w:rsidR="00273EF9" w:rsidRPr="00B37E4F" w:rsidRDefault="008C58B5" w:rsidP="008C58B5">
      <w:pPr>
        <w:autoSpaceDE w:val="0"/>
        <w:autoSpaceDN w:val="0"/>
        <w:adjustRightInd w:val="0"/>
      </w:pPr>
      <w:proofErr w:type="spellStart"/>
      <w:r w:rsidRPr="00B37E4F">
        <w:t>Чi</w:t>
      </w:r>
      <w:proofErr w:type="spellEnd"/>
      <w:r w:rsidRPr="00B37E4F">
        <w:t xml:space="preserve"> - численность населения i-го сельского поселения по состоянию на 01.01.2019.</w:t>
      </w:r>
    </w:p>
    <w:p w:rsidR="008C58B5" w:rsidRPr="00B37E4F" w:rsidRDefault="008C58B5" w:rsidP="008C58B5">
      <w:pPr>
        <w:autoSpaceDE w:val="0"/>
        <w:autoSpaceDN w:val="0"/>
        <w:adjustRightInd w:val="0"/>
      </w:pPr>
    </w:p>
    <w:p w:rsidR="008C58B5" w:rsidRPr="00B37E4F" w:rsidRDefault="008C58B5" w:rsidP="008C58B5">
      <w:pPr>
        <w:autoSpaceDE w:val="0"/>
        <w:autoSpaceDN w:val="0"/>
        <w:adjustRightInd w:val="0"/>
        <w:rPr>
          <w:b/>
        </w:rPr>
      </w:pPr>
      <w:r w:rsidRPr="00B37E4F">
        <w:t xml:space="preserve">2.3.6. </w:t>
      </w:r>
      <w:r w:rsidRPr="00B37E4F">
        <w:rPr>
          <w:b/>
        </w:rPr>
        <w:t>На обеспечение первичных мер пожарной безопасности в границах городского округа.</w:t>
      </w:r>
    </w:p>
    <w:p w:rsidR="000E76BD" w:rsidRPr="00B37E4F" w:rsidRDefault="000E76BD" w:rsidP="00F45440">
      <w:pPr>
        <w:autoSpaceDE w:val="0"/>
        <w:autoSpaceDN w:val="0"/>
        <w:adjustRightInd w:val="0"/>
      </w:pPr>
    </w:p>
    <w:p w:rsidR="008C58B5" w:rsidRPr="00B37E4F" w:rsidRDefault="008C58B5" w:rsidP="008C58B5">
      <w:pPr>
        <w:autoSpaceDE w:val="0"/>
        <w:autoSpaceDN w:val="0"/>
        <w:adjustRightInd w:val="0"/>
      </w:pPr>
      <w:r w:rsidRPr="00B37E4F">
        <w:t>Расчет расходов, осуществляемых за счет средств бюджетов городских округов</w:t>
      </w:r>
      <w:r w:rsidRPr="00B37E4F">
        <w:br/>
        <w:t>на обеспечение первичных мер пожарной безопасности в границах городских округов, выполнен исходя из норматива расходов бюджетов городских округов Московской области</w:t>
      </w:r>
      <w:r w:rsidRPr="00B37E4F">
        <w:br/>
        <w:t>на одного жителя и численности населения городского округа Московской области по формуле:</w:t>
      </w:r>
    </w:p>
    <w:p w:rsidR="008C58B5" w:rsidRPr="00B37E4F" w:rsidRDefault="008C58B5" w:rsidP="008C58B5">
      <w:pPr>
        <w:autoSpaceDE w:val="0"/>
        <w:autoSpaceDN w:val="0"/>
        <w:adjustRightInd w:val="0"/>
        <w:ind w:firstLine="720"/>
        <w:outlineLvl w:val="2"/>
      </w:pPr>
      <w:proofErr w:type="spellStart"/>
      <w:r w:rsidRPr="00B37E4F">
        <w:t>Спожi</w:t>
      </w:r>
      <w:proofErr w:type="spellEnd"/>
      <w:r w:rsidRPr="00B37E4F">
        <w:t xml:space="preserve"> = Рпож1 </w:t>
      </w:r>
      <w:proofErr w:type="spellStart"/>
      <w:r w:rsidRPr="00B37E4F">
        <w:t>x</w:t>
      </w:r>
      <w:proofErr w:type="spellEnd"/>
      <w:r w:rsidRPr="00B37E4F">
        <w:t xml:space="preserve"> </w:t>
      </w:r>
      <w:proofErr w:type="spellStart"/>
      <w:r w:rsidRPr="00B37E4F">
        <w:t>Чiсн</w:t>
      </w:r>
      <w:proofErr w:type="spellEnd"/>
      <w:r w:rsidRPr="00B37E4F">
        <w:t xml:space="preserve"> + Рпож2 </w:t>
      </w:r>
      <w:proofErr w:type="spellStart"/>
      <w:r w:rsidRPr="00B37E4F">
        <w:t>x</w:t>
      </w:r>
      <w:proofErr w:type="spellEnd"/>
      <w:r w:rsidRPr="00B37E4F">
        <w:t xml:space="preserve"> </w:t>
      </w:r>
      <w:proofErr w:type="spellStart"/>
      <w:r w:rsidRPr="00B37E4F">
        <w:t>Чiгн</w:t>
      </w:r>
      <w:proofErr w:type="spellEnd"/>
      <w:r w:rsidRPr="00B37E4F">
        <w:t>, где</w:t>
      </w:r>
    </w:p>
    <w:p w:rsidR="008C58B5" w:rsidRPr="00B37E4F" w:rsidRDefault="008C58B5" w:rsidP="008C58B5">
      <w:pPr>
        <w:autoSpaceDE w:val="0"/>
        <w:autoSpaceDN w:val="0"/>
        <w:adjustRightInd w:val="0"/>
        <w:ind w:firstLine="720"/>
        <w:outlineLvl w:val="2"/>
      </w:pPr>
      <w:proofErr w:type="spellStart"/>
      <w:r w:rsidRPr="00B37E4F">
        <w:t>Спожi</w:t>
      </w:r>
      <w:proofErr w:type="spellEnd"/>
      <w:r w:rsidRPr="00B37E4F">
        <w:t xml:space="preserve"> - объем расходов на обеспечение первичных мер пожарной безопасности городских округов Московской области;</w:t>
      </w:r>
    </w:p>
    <w:p w:rsidR="008C58B5" w:rsidRPr="00B37E4F" w:rsidRDefault="008C58B5" w:rsidP="008C58B5">
      <w:pPr>
        <w:autoSpaceDE w:val="0"/>
        <w:autoSpaceDN w:val="0"/>
        <w:adjustRightInd w:val="0"/>
        <w:ind w:firstLine="720"/>
        <w:outlineLvl w:val="2"/>
      </w:pPr>
      <w:r w:rsidRPr="00B37E4F">
        <w:t>Рпож1 – норматив расходов на обеспечение первичных мер пожарной безопасности городских округов в границах сельских населенных пунктов Московской области на одного жителя сельских населенных пунктов Московской области;</w:t>
      </w:r>
    </w:p>
    <w:p w:rsidR="008C58B5" w:rsidRPr="00B37E4F" w:rsidRDefault="008C58B5" w:rsidP="008C58B5">
      <w:pPr>
        <w:autoSpaceDE w:val="0"/>
        <w:autoSpaceDN w:val="0"/>
        <w:adjustRightInd w:val="0"/>
        <w:ind w:firstLine="720"/>
        <w:outlineLvl w:val="2"/>
      </w:pPr>
      <w:r w:rsidRPr="00B37E4F">
        <w:t>Численность населения сельских населенных пунктов Московской области по состоянию на 01.01.2019;</w:t>
      </w:r>
    </w:p>
    <w:p w:rsidR="008C58B5" w:rsidRPr="00B37E4F" w:rsidRDefault="008C58B5" w:rsidP="008C58B5">
      <w:pPr>
        <w:autoSpaceDE w:val="0"/>
        <w:autoSpaceDN w:val="0"/>
        <w:adjustRightInd w:val="0"/>
        <w:ind w:firstLine="720"/>
        <w:outlineLvl w:val="2"/>
      </w:pPr>
      <w:r w:rsidRPr="00B37E4F">
        <w:t>Рпож2 – норматив расходов на обеспечение первичных мер пожарной безопасности городских округов, в границах городских населенных пунктов Московской области на одного жителя городских населенных пунктов Московской области;</w:t>
      </w:r>
    </w:p>
    <w:p w:rsidR="008C58B5" w:rsidRPr="00B37E4F" w:rsidRDefault="008C58B5" w:rsidP="008C58B5">
      <w:pPr>
        <w:autoSpaceDE w:val="0"/>
        <w:autoSpaceDN w:val="0"/>
        <w:adjustRightInd w:val="0"/>
        <w:ind w:firstLine="720"/>
        <w:outlineLvl w:val="2"/>
      </w:pPr>
      <w:proofErr w:type="spellStart"/>
      <w:r w:rsidRPr="00B37E4F">
        <w:t>Чiгн</w:t>
      </w:r>
      <w:proofErr w:type="spellEnd"/>
      <w:r w:rsidRPr="00B37E4F">
        <w:t>- численность населения городских населенных пунктов Московской области</w:t>
      </w:r>
      <w:r w:rsidRPr="00B37E4F">
        <w:br/>
        <w:t>по состоянию на 01.01.2019.</w:t>
      </w:r>
    </w:p>
    <w:p w:rsidR="008C58B5" w:rsidRPr="00B37E4F" w:rsidRDefault="008C58B5" w:rsidP="00F45440">
      <w:pPr>
        <w:autoSpaceDE w:val="0"/>
        <w:autoSpaceDN w:val="0"/>
        <w:adjustRightInd w:val="0"/>
      </w:pPr>
    </w:p>
    <w:p w:rsidR="00273EF9" w:rsidRPr="00B37E4F" w:rsidRDefault="00BE4E9D" w:rsidP="00F45440">
      <w:pPr>
        <w:autoSpaceDE w:val="0"/>
        <w:autoSpaceDN w:val="0"/>
        <w:adjustRightInd w:val="0"/>
      </w:pPr>
      <w:r w:rsidRPr="00B37E4F">
        <w:t>2.3.</w:t>
      </w:r>
      <w:r w:rsidR="00ED1040" w:rsidRPr="00B37E4F">
        <w:t>7</w:t>
      </w:r>
      <w:r w:rsidR="00273EF9" w:rsidRPr="00B37E4F">
        <w:t xml:space="preserve">. </w:t>
      </w:r>
      <w:r w:rsidR="00273EF9" w:rsidRPr="00B37E4F">
        <w:rPr>
          <w:b/>
        </w:rPr>
        <w:t>На создание, содержание и организацию деятельности аварийно-спасательных служб и (или) аварийно-спасательных формирований</w:t>
      </w:r>
      <w:r w:rsidR="000E76BD" w:rsidRPr="00B37E4F">
        <w:t>.</w:t>
      </w:r>
    </w:p>
    <w:p w:rsidR="00EB29BC" w:rsidRPr="00B37E4F" w:rsidRDefault="00EB29BC" w:rsidP="00F45440">
      <w:pPr>
        <w:autoSpaceDE w:val="0"/>
        <w:autoSpaceDN w:val="0"/>
        <w:adjustRightInd w:val="0"/>
      </w:pPr>
    </w:p>
    <w:p w:rsidR="00ED1040" w:rsidRPr="00B37E4F" w:rsidRDefault="00ED1040" w:rsidP="00ED1040">
      <w:pPr>
        <w:autoSpaceDE w:val="0"/>
        <w:autoSpaceDN w:val="0"/>
        <w:adjustRightInd w:val="0"/>
        <w:ind w:firstLine="720"/>
        <w:outlineLvl w:val="2"/>
      </w:pPr>
      <w:r w:rsidRPr="00B37E4F">
        <w:t>2.3.7.1. Расчет расходов, осуществляемых за счет средств бюджетов городских округов Московской области на создание, содержание и организацию деятельности аварийно-спасательных служб и (или) аварийно-спасательных формирований на территориях городских округов Московской области, выполнен исходя из норматива расходов бюджетов городских округов Московской области на одного жителя и численности населения городских округов Московской области по формуле.</w:t>
      </w:r>
    </w:p>
    <w:p w:rsidR="00ED1040" w:rsidRPr="00B37E4F" w:rsidRDefault="00ED1040" w:rsidP="00ED1040">
      <w:pPr>
        <w:autoSpaceDE w:val="0"/>
        <w:autoSpaceDN w:val="0"/>
        <w:adjustRightInd w:val="0"/>
        <w:ind w:firstLine="720"/>
        <w:outlineLvl w:val="2"/>
      </w:pPr>
      <w:proofErr w:type="spellStart"/>
      <w:r w:rsidRPr="00B37E4F">
        <w:t>Сасi</w:t>
      </w:r>
      <w:proofErr w:type="spellEnd"/>
      <w:r w:rsidRPr="00B37E4F">
        <w:t xml:space="preserve"> = Рас </w:t>
      </w:r>
      <w:proofErr w:type="spellStart"/>
      <w:r w:rsidRPr="00B37E4F">
        <w:t>x</w:t>
      </w:r>
      <w:proofErr w:type="spellEnd"/>
      <w:r w:rsidRPr="00B37E4F">
        <w:t xml:space="preserve"> </w:t>
      </w:r>
      <w:proofErr w:type="spellStart"/>
      <w:r w:rsidRPr="00B37E4F">
        <w:t>Чi</w:t>
      </w:r>
      <w:proofErr w:type="spellEnd"/>
      <w:r w:rsidRPr="00B37E4F">
        <w:t>, где</w:t>
      </w:r>
    </w:p>
    <w:p w:rsidR="00ED1040" w:rsidRPr="00B37E4F" w:rsidRDefault="00ED1040" w:rsidP="00ED1040">
      <w:pPr>
        <w:autoSpaceDE w:val="0"/>
        <w:autoSpaceDN w:val="0"/>
        <w:adjustRightInd w:val="0"/>
        <w:ind w:firstLine="720"/>
        <w:outlineLvl w:val="2"/>
      </w:pPr>
      <w:proofErr w:type="spellStart"/>
      <w:r w:rsidRPr="00B37E4F">
        <w:t>Сасi</w:t>
      </w:r>
      <w:proofErr w:type="spellEnd"/>
      <w:r w:rsidRPr="00B37E4F">
        <w:t xml:space="preserve"> - объем расходов на создание, содержание и организацию деятельности аварийно-спасательных служб и (или) аварийно-спасательных формирований в границах городских округов Московской области;</w:t>
      </w:r>
    </w:p>
    <w:p w:rsidR="00ED1040" w:rsidRPr="00B37E4F" w:rsidRDefault="00ED1040" w:rsidP="00ED1040">
      <w:pPr>
        <w:autoSpaceDE w:val="0"/>
        <w:autoSpaceDN w:val="0"/>
        <w:adjustRightInd w:val="0"/>
        <w:ind w:firstLine="708"/>
      </w:pPr>
      <w:r w:rsidRPr="00B37E4F">
        <w:t>Рас – норматив расходов на создание, содержание и организацию деятельности аварийно-спасательных служб и (или) аварийно-спасательных формирований в границах городских округов, на одного жителя Московской области;</w:t>
      </w:r>
    </w:p>
    <w:p w:rsidR="00ED1040" w:rsidRPr="00B37E4F" w:rsidRDefault="00ED1040" w:rsidP="00ED1040">
      <w:pPr>
        <w:autoSpaceDE w:val="0"/>
        <w:autoSpaceDN w:val="0"/>
        <w:adjustRightInd w:val="0"/>
        <w:ind w:firstLine="720"/>
        <w:outlineLvl w:val="2"/>
      </w:pPr>
      <w:proofErr w:type="spellStart"/>
      <w:r w:rsidRPr="00B37E4F">
        <w:t>Чi</w:t>
      </w:r>
      <w:proofErr w:type="spellEnd"/>
      <w:r w:rsidRPr="00B37E4F">
        <w:t xml:space="preserve"> - численность населения i-го городского округа Московской области по состоянию</w:t>
      </w:r>
      <w:r w:rsidRPr="00B37E4F">
        <w:br/>
        <w:t>на 01.01.2019.</w:t>
      </w:r>
    </w:p>
    <w:p w:rsidR="00ED1040" w:rsidRPr="00B37E4F" w:rsidRDefault="00ED1040" w:rsidP="00ED1040">
      <w:pPr>
        <w:autoSpaceDE w:val="0"/>
        <w:autoSpaceDN w:val="0"/>
        <w:adjustRightInd w:val="0"/>
      </w:pPr>
    </w:p>
    <w:p w:rsidR="00ED1040" w:rsidRPr="00B37E4F" w:rsidRDefault="00ED1040" w:rsidP="00ED1040">
      <w:pPr>
        <w:autoSpaceDE w:val="0"/>
        <w:autoSpaceDN w:val="0"/>
        <w:adjustRightInd w:val="0"/>
      </w:pPr>
      <w:r w:rsidRPr="00B37E4F">
        <w:lastRenderedPageBreak/>
        <w:t>2.3.7.2. Расчет расходов, осуществляемых за счет средств бюджетов муниципальных районов на создание, содержание и организацию деятельности аварийно-спасательных служб</w:t>
      </w:r>
      <w:r w:rsidRPr="00B37E4F">
        <w:br/>
        <w:t>и (или) аварийно-спасательных формирований на территориях сельских поселений Московской области, выполнен исходя из норматива расходов на одного жителя сельского поселения Московской области и численности населения сельских поселений по формуле:</w:t>
      </w:r>
    </w:p>
    <w:p w:rsidR="00ED1040" w:rsidRPr="00B37E4F" w:rsidRDefault="00ED1040" w:rsidP="00ED1040">
      <w:pPr>
        <w:autoSpaceDE w:val="0"/>
        <w:autoSpaceDN w:val="0"/>
        <w:adjustRightInd w:val="0"/>
      </w:pPr>
      <w:proofErr w:type="spellStart"/>
      <w:r w:rsidRPr="00B37E4F">
        <w:t>Сасспi</w:t>
      </w:r>
      <w:proofErr w:type="spellEnd"/>
      <w:r w:rsidRPr="00B37E4F">
        <w:t xml:space="preserve"> = </w:t>
      </w:r>
      <w:proofErr w:type="spellStart"/>
      <w:r w:rsidRPr="00B37E4F">
        <w:t>Рассп</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ED1040" w:rsidRPr="00B37E4F" w:rsidRDefault="00ED1040" w:rsidP="00ED1040">
      <w:pPr>
        <w:autoSpaceDE w:val="0"/>
        <w:autoSpaceDN w:val="0"/>
        <w:adjustRightInd w:val="0"/>
      </w:pPr>
      <w:proofErr w:type="spellStart"/>
      <w:r w:rsidRPr="00B37E4F">
        <w:t>Сасспi</w:t>
      </w:r>
      <w:proofErr w:type="spellEnd"/>
      <w:r w:rsidRPr="00B37E4F">
        <w:t xml:space="preserve"> - объем расходов на создание, содержание и организацию деятельности аварийно-спасательных служб и (или) аварийно-спасательных формирований на территориях сельских поселений;</w:t>
      </w:r>
    </w:p>
    <w:p w:rsidR="00ED1040" w:rsidRPr="00B37E4F" w:rsidRDefault="00ED1040" w:rsidP="00ED1040">
      <w:pPr>
        <w:autoSpaceDE w:val="0"/>
        <w:autoSpaceDN w:val="0"/>
        <w:adjustRightInd w:val="0"/>
      </w:pPr>
      <w:proofErr w:type="spellStart"/>
      <w:r w:rsidRPr="00B37E4F">
        <w:t>Рассп</w:t>
      </w:r>
      <w:proofErr w:type="spellEnd"/>
      <w:r w:rsidRPr="00B37E4F">
        <w:t xml:space="preserve"> - норматив расходов на создание, содержание и организацию деятельности аварийно-спасательных служб и (или) аварийно-спасательных формирований в границах сельских поселений на одного жителя Московской области; </w:t>
      </w:r>
    </w:p>
    <w:p w:rsidR="00ED1040" w:rsidRPr="00B37E4F" w:rsidRDefault="00ED1040" w:rsidP="00ED1040">
      <w:pPr>
        <w:autoSpaceDE w:val="0"/>
        <w:autoSpaceDN w:val="0"/>
        <w:adjustRightInd w:val="0"/>
      </w:pPr>
      <w:proofErr w:type="spellStart"/>
      <w:r w:rsidRPr="00B37E4F">
        <w:t>Чi</w:t>
      </w:r>
      <w:proofErr w:type="spellEnd"/>
      <w:r w:rsidRPr="00B37E4F">
        <w:t xml:space="preserve"> - численность населения i-го сельского поселения по состоянию на 01.01.2019.</w:t>
      </w:r>
    </w:p>
    <w:p w:rsidR="00FD5175" w:rsidRPr="00B37E4F" w:rsidRDefault="00FD5175" w:rsidP="00F45440">
      <w:pPr>
        <w:autoSpaceDE w:val="0"/>
        <w:autoSpaceDN w:val="0"/>
        <w:adjustRightInd w:val="0"/>
      </w:pPr>
    </w:p>
    <w:p w:rsidR="00FD5175" w:rsidRPr="00B37E4F" w:rsidRDefault="00FD5175" w:rsidP="00F45440">
      <w:pPr>
        <w:autoSpaceDE w:val="0"/>
        <w:autoSpaceDN w:val="0"/>
        <w:adjustRightInd w:val="0"/>
        <w:rPr>
          <w:b/>
        </w:rPr>
      </w:pPr>
      <w:r w:rsidRPr="00B37E4F">
        <w:t>2.3.</w:t>
      </w:r>
      <w:r w:rsidR="00ED1040" w:rsidRPr="00B37E4F">
        <w:t>8</w:t>
      </w:r>
      <w:r w:rsidRPr="00B37E4F">
        <w:t xml:space="preserve">. </w:t>
      </w:r>
      <w:r w:rsidRPr="00B37E4F">
        <w:rPr>
          <w:b/>
        </w:rPr>
        <w:t>На организацию мероприятий по оказанию поддержки гражданам</w:t>
      </w:r>
      <w:r w:rsidRPr="00B37E4F">
        <w:rPr>
          <w:b/>
        </w:rPr>
        <w:br/>
        <w:t>и их объединениям, участвующим в охране общественного порядка, по созданию условий для деятельности народных дружин.</w:t>
      </w:r>
    </w:p>
    <w:p w:rsidR="00FD5175" w:rsidRPr="00B37E4F" w:rsidRDefault="00FD5175" w:rsidP="00F45440">
      <w:pPr>
        <w:autoSpaceDE w:val="0"/>
        <w:autoSpaceDN w:val="0"/>
        <w:adjustRightInd w:val="0"/>
        <w:rPr>
          <w:b/>
        </w:rPr>
      </w:pPr>
      <w:r w:rsidRPr="00B37E4F">
        <w:rPr>
          <w:b/>
        </w:rPr>
        <w:t xml:space="preserve"> </w:t>
      </w:r>
    </w:p>
    <w:p w:rsidR="00ED1040" w:rsidRPr="00B37E4F" w:rsidRDefault="00ED1040" w:rsidP="00ED1040">
      <w:pPr>
        <w:autoSpaceDE w:val="0"/>
        <w:autoSpaceDN w:val="0"/>
        <w:adjustRightInd w:val="0"/>
      </w:pPr>
      <w:r w:rsidRPr="00B37E4F">
        <w:t>2.3.8.1. Расчет расходов за счет средств бюджетов городских округов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в границах городского округа, выполнен исходя из нормативов расходов бюджетов городских округов</w:t>
      </w:r>
      <w:r w:rsidRPr="00B37E4F">
        <w:br/>
        <w:t>на одного жителя и численности населения городского округа по формуле:</w:t>
      </w:r>
    </w:p>
    <w:p w:rsidR="00ED1040" w:rsidRPr="00B37E4F" w:rsidRDefault="00ED1040" w:rsidP="00ED1040">
      <w:pPr>
        <w:autoSpaceDE w:val="0"/>
        <w:autoSpaceDN w:val="0"/>
        <w:adjustRightInd w:val="0"/>
      </w:pPr>
      <w:proofErr w:type="spellStart"/>
      <w:r w:rsidRPr="00B37E4F">
        <w:t>Сндгоi</w:t>
      </w:r>
      <w:proofErr w:type="spellEnd"/>
      <w:r w:rsidRPr="00B37E4F">
        <w:t xml:space="preserve"> = </w:t>
      </w:r>
      <w:proofErr w:type="spellStart"/>
      <w:r w:rsidRPr="00B37E4F">
        <w:t>Рндго</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ED1040" w:rsidRPr="00B37E4F" w:rsidRDefault="00ED1040" w:rsidP="00ED1040">
      <w:pPr>
        <w:autoSpaceDE w:val="0"/>
        <w:autoSpaceDN w:val="0"/>
        <w:adjustRightInd w:val="0"/>
      </w:pPr>
      <w:proofErr w:type="spellStart"/>
      <w:r w:rsidRPr="00B37E4F">
        <w:t>Сндгоi</w:t>
      </w:r>
      <w:proofErr w:type="spellEnd"/>
      <w:r w:rsidRPr="00B37E4F">
        <w:t xml:space="preserve"> - объем расходов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в границах городского округа на территории</w:t>
      </w:r>
      <w:r w:rsidRPr="00B37E4F">
        <w:br/>
        <w:t>i-го городского округа;</w:t>
      </w:r>
    </w:p>
    <w:p w:rsidR="00ED1040" w:rsidRPr="00B37E4F" w:rsidRDefault="00ED1040" w:rsidP="00ED1040">
      <w:pPr>
        <w:autoSpaceDE w:val="0"/>
        <w:autoSpaceDN w:val="0"/>
        <w:adjustRightInd w:val="0"/>
      </w:pPr>
      <w:proofErr w:type="spellStart"/>
      <w:r w:rsidRPr="00B37E4F">
        <w:t>Рндго</w:t>
      </w:r>
      <w:proofErr w:type="spellEnd"/>
      <w:r w:rsidRPr="00B37E4F">
        <w:t xml:space="preserve"> - норматив расходов бюджетов городских округов на организацию мероприятий</w:t>
      </w:r>
      <w:r w:rsidRPr="00B37E4F">
        <w:br/>
        <w:t>по оказанию поддержки гражданам и их объединениям, участвующим в охране общественного порядка, по созданию условий для деятельности народных дружин в границах городского округа на одного жителя Московской области;</w:t>
      </w:r>
    </w:p>
    <w:p w:rsidR="00ED1040" w:rsidRPr="00B37E4F" w:rsidRDefault="00ED1040" w:rsidP="00ED1040">
      <w:pPr>
        <w:autoSpaceDE w:val="0"/>
        <w:autoSpaceDN w:val="0"/>
        <w:adjustRightInd w:val="0"/>
      </w:pPr>
      <w:proofErr w:type="spellStart"/>
      <w:r w:rsidRPr="00B37E4F">
        <w:t>Чi</w:t>
      </w:r>
      <w:proofErr w:type="spellEnd"/>
      <w:r w:rsidRPr="00B37E4F">
        <w:t xml:space="preserve"> - численность населения i-го городского округа по состоянию на 01.01.2019.</w:t>
      </w:r>
    </w:p>
    <w:p w:rsidR="00ED1040" w:rsidRPr="00B37E4F" w:rsidRDefault="00ED1040" w:rsidP="00ED1040">
      <w:pPr>
        <w:autoSpaceDE w:val="0"/>
        <w:autoSpaceDN w:val="0"/>
        <w:adjustRightInd w:val="0"/>
      </w:pPr>
    </w:p>
    <w:p w:rsidR="00ED1040" w:rsidRPr="00B37E4F" w:rsidRDefault="00ED1040" w:rsidP="00ED1040">
      <w:pPr>
        <w:autoSpaceDE w:val="0"/>
        <w:autoSpaceDN w:val="0"/>
        <w:adjustRightInd w:val="0"/>
      </w:pPr>
      <w:r w:rsidRPr="00B37E4F">
        <w:t>2.3.8.2. Расчет расходов, осуществляемых за счет средств бюджетов муниципальных районов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на территориях сельских поселений, выполнен исходя из норматива расходов на одного жителя сельского поселения и численности населения сельского поселения</w:t>
      </w:r>
      <w:r w:rsidRPr="00B37E4F">
        <w:br/>
        <w:t>по формуле:</w:t>
      </w:r>
    </w:p>
    <w:p w:rsidR="00ED1040" w:rsidRPr="00B37E4F" w:rsidRDefault="00ED1040" w:rsidP="00ED1040">
      <w:pPr>
        <w:autoSpaceDE w:val="0"/>
        <w:autoSpaceDN w:val="0"/>
        <w:adjustRightInd w:val="0"/>
      </w:pPr>
      <w:proofErr w:type="spellStart"/>
      <w:r w:rsidRPr="00B37E4F">
        <w:t>Сндспi</w:t>
      </w:r>
      <w:proofErr w:type="spellEnd"/>
      <w:r w:rsidRPr="00B37E4F">
        <w:t xml:space="preserve"> = </w:t>
      </w:r>
      <w:proofErr w:type="spellStart"/>
      <w:r w:rsidRPr="00B37E4F">
        <w:t>Рндсп</w:t>
      </w:r>
      <w:proofErr w:type="spellEnd"/>
      <w:r w:rsidRPr="00B37E4F">
        <w:t xml:space="preserve"> </w:t>
      </w:r>
      <w:proofErr w:type="spellStart"/>
      <w:r w:rsidRPr="00B37E4F">
        <w:t>x</w:t>
      </w:r>
      <w:proofErr w:type="spellEnd"/>
      <w:r w:rsidRPr="00B37E4F">
        <w:t xml:space="preserve"> </w:t>
      </w:r>
      <w:proofErr w:type="spellStart"/>
      <w:r w:rsidRPr="00B37E4F">
        <w:t>Чi</w:t>
      </w:r>
      <w:proofErr w:type="spellEnd"/>
      <w:r w:rsidRPr="00B37E4F">
        <w:t>, где</w:t>
      </w:r>
    </w:p>
    <w:p w:rsidR="00ED1040" w:rsidRPr="00B37E4F" w:rsidRDefault="00ED1040" w:rsidP="00ED1040">
      <w:pPr>
        <w:autoSpaceDE w:val="0"/>
        <w:autoSpaceDN w:val="0"/>
        <w:adjustRightInd w:val="0"/>
      </w:pPr>
      <w:proofErr w:type="spellStart"/>
      <w:r w:rsidRPr="00B37E4F">
        <w:t>Сндспi</w:t>
      </w:r>
      <w:proofErr w:type="spellEnd"/>
      <w:r w:rsidRPr="00B37E4F">
        <w:t xml:space="preserve"> - объем расходов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в границах i-го сельского поселения;</w:t>
      </w:r>
    </w:p>
    <w:p w:rsidR="00ED1040" w:rsidRPr="00B37E4F" w:rsidRDefault="00ED1040" w:rsidP="00ED1040">
      <w:pPr>
        <w:autoSpaceDE w:val="0"/>
        <w:autoSpaceDN w:val="0"/>
        <w:adjustRightInd w:val="0"/>
      </w:pPr>
      <w:proofErr w:type="spellStart"/>
      <w:r w:rsidRPr="00B37E4F">
        <w:t>Рндсп</w:t>
      </w:r>
      <w:proofErr w:type="spellEnd"/>
      <w:r w:rsidRPr="00B37E4F">
        <w:t xml:space="preserve"> - норматив расходов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на территории сельского поселения, на одного жителя Московской области;</w:t>
      </w:r>
    </w:p>
    <w:p w:rsidR="00FD5175" w:rsidRPr="00B37E4F" w:rsidRDefault="00ED1040" w:rsidP="00ED1040">
      <w:pPr>
        <w:autoSpaceDE w:val="0"/>
        <w:autoSpaceDN w:val="0"/>
        <w:adjustRightInd w:val="0"/>
      </w:pPr>
      <w:proofErr w:type="spellStart"/>
      <w:r w:rsidRPr="00B37E4F">
        <w:t>Чi</w:t>
      </w:r>
      <w:proofErr w:type="spellEnd"/>
      <w:r w:rsidRPr="00B37E4F">
        <w:t xml:space="preserve"> - численность населения i-го сельского поселения по состоянию на 01.01.2019.</w:t>
      </w:r>
    </w:p>
    <w:p w:rsidR="005D4829" w:rsidRPr="00B37E4F" w:rsidRDefault="005D4829" w:rsidP="00F45440"/>
    <w:p w:rsidR="001B4363" w:rsidRPr="00B37E4F" w:rsidRDefault="001B4363" w:rsidP="00ED6847">
      <w:pPr>
        <w:jc w:val="center"/>
        <w:outlineLvl w:val="0"/>
        <w:rPr>
          <w:b/>
          <w:bCs/>
          <w:i/>
          <w:iCs/>
        </w:rPr>
      </w:pPr>
      <w:r w:rsidRPr="00B37E4F">
        <w:rPr>
          <w:b/>
          <w:bCs/>
        </w:rPr>
        <w:t>2.4.</w:t>
      </w:r>
      <w:r w:rsidRPr="00B37E4F">
        <w:t xml:space="preserve"> </w:t>
      </w:r>
      <w:r w:rsidRPr="00B37E4F">
        <w:rPr>
          <w:b/>
          <w:bCs/>
          <w:i/>
          <w:iCs/>
        </w:rPr>
        <w:t>Расходы по разделу «Национальная экономика»</w:t>
      </w:r>
    </w:p>
    <w:p w:rsidR="001B4363" w:rsidRPr="00B37E4F" w:rsidRDefault="001B4363" w:rsidP="00F45440">
      <w:pPr>
        <w:pStyle w:val="a6"/>
        <w:ind w:firstLine="709"/>
        <w:rPr>
          <w:color w:val="auto"/>
        </w:rPr>
      </w:pPr>
    </w:p>
    <w:p w:rsidR="00F515FC" w:rsidRPr="00B37E4F" w:rsidRDefault="00F515FC" w:rsidP="00F515F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2.4.1. Расходы бюджетов муниципальных районов и городских округов Московской области </w:t>
      </w:r>
      <w:r w:rsidRPr="00B37E4F">
        <w:rPr>
          <w:rFonts w:ascii="Times New Roman" w:hAnsi="Times New Roman" w:cs="Times New Roman"/>
          <w:b/>
          <w:sz w:val="24"/>
          <w:szCs w:val="24"/>
        </w:rPr>
        <w:t xml:space="preserve">на осуществление дорожной деятельности на автомобильных дорогах местного </w:t>
      </w:r>
      <w:r w:rsidRPr="00B37E4F">
        <w:rPr>
          <w:rFonts w:ascii="Times New Roman" w:hAnsi="Times New Roman" w:cs="Times New Roman"/>
          <w:b/>
          <w:sz w:val="24"/>
          <w:szCs w:val="24"/>
        </w:rPr>
        <w:lastRenderedPageBreak/>
        <w:t>значения</w:t>
      </w:r>
      <w:r w:rsidRPr="00B37E4F">
        <w:rPr>
          <w:rFonts w:ascii="Times New Roman" w:hAnsi="Times New Roman" w:cs="Times New Roman"/>
          <w:sz w:val="24"/>
          <w:szCs w:val="24"/>
        </w:rPr>
        <w:t xml:space="preserve"> вне границ населенных пунктов в границах муниципального района, в границах населенных пунктов сельских поселений и в границах городского округа, по подразделу «Дорожное хозяйство (дорожные фонды)» определены как сумма расходов на: содержание</w:t>
      </w:r>
      <w:r w:rsidRPr="00B37E4F">
        <w:rPr>
          <w:rFonts w:ascii="Times New Roman" w:hAnsi="Times New Roman" w:cs="Times New Roman"/>
          <w:sz w:val="24"/>
          <w:szCs w:val="24"/>
        </w:rPr>
        <w:br/>
        <w:t xml:space="preserve">и ремонт автомобильных дорог общего пользования местного значения с усовершенствованным типом покрытия; содержание и ремонт автомобильных дорог общего пользования местного значения с переходным типом покрытия; содержание и ремонт тротуаров и пешеходных дорожек; содержание мостов и путепроводов; содержание грунтовых автомобильных дорог общего пользования местного значения; содержание ливневой канализации; содержание светофорных объектов; паспортизацию автомобильных дорог общего пользования местного значения; уплату земельного налога; эксплуатацию очистных сооружений ливневой канализации и </w:t>
      </w:r>
      <w:proofErr w:type="spellStart"/>
      <w:r w:rsidRPr="00B37E4F">
        <w:rPr>
          <w:rFonts w:ascii="Times New Roman" w:hAnsi="Times New Roman" w:cs="Times New Roman"/>
          <w:sz w:val="24"/>
          <w:szCs w:val="24"/>
        </w:rPr>
        <w:t>шумозащитного</w:t>
      </w:r>
      <w:proofErr w:type="spellEnd"/>
      <w:r w:rsidRPr="00B37E4F">
        <w:rPr>
          <w:rFonts w:ascii="Times New Roman" w:hAnsi="Times New Roman" w:cs="Times New Roman"/>
          <w:sz w:val="24"/>
          <w:szCs w:val="24"/>
        </w:rPr>
        <w:t xml:space="preserve"> экрана.</w:t>
      </w:r>
    </w:p>
    <w:p w:rsidR="00F515FC" w:rsidRPr="00B37E4F" w:rsidRDefault="00F515FC" w:rsidP="00F515F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Расходы на осуществление дорожной деятельности на автомобильных дорогах местного значения вне границ населенных пунктов в границах муниципального района, в границах населенных пунктов сельских поселений и в границах городского округа</w:t>
      </w:r>
      <w:r w:rsidRPr="00B37E4F">
        <w:rPr>
          <w:rFonts w:ascii="Times New Roman" w:hAnsi="Times New Roman" w:cs="Times New Roman"/>
          <w:sz w:val="24"/>
          <w:szCs w:val="24"/>
        </w:rPr>
        <w:br/>
        <w:t>для i-го муниципального района (городского округа) Московской области рассчитаны путем суммирования расходов для i-го муниципального района (городского округа) Московской области по формуле:</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Ра.дi</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Sусi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Нсус</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Sпi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Нсп</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Sтрi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Нстр</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Sмi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Нсм</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Sгi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Нсг</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Lлi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Нсл</w:t>
      </w:r>
      <w:proofErr w:type="spellEnd"/>
      <w:r w:rsidRPr="00B37E4F">
        <w:rPr>
          <w:rFonts w:ascii="Times New Roman" w:hAnsi="Times New Roman" w:cs="Times New Roman"/>
          <w:sz w:val="24"/>
          <w:szCs w:val="24"/>
        </w:rPr>
        <w:t xml:space="preserve"> +</w:t>
      </w:r>
    </w:p>
    <w:p w:rsidR="00F515FC" w:rsidRPr="00B37E4F" w:rsidRDefault="00F515FC" w:rsidP="00F515F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Ксвi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Нссв</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Рпас.д.i</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Рзнi</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Рт.эi</w:t>
      </w:r>
      <w:proofErr w:type="spellEnd"/>
      <w:r w:rsidRPr="00B37E4F">
        <w:rPr>
          <w:rFonts w:ascii="Times New Roman" w:hAnsi="Times New Roman" w:cs="Times New Roman"/>
          <w:sz w:val="24"/>
          <w:szCs w:val="24"/>
        </w:rPr>
        <w:t>, где</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Ра.дi</w:t>
      </w:r>
      <w:proofErr w:type="spellEnd"/>
      <w:r w:rsidRPr="00B37E4F">
        <w:rPr>
          <w:rFonts w:ascii="Times New Roman" w:hAnsi="Times New Roman" w:cs="Times New Roman"/>
          <w:sz w:val="24"/>
          <w:szCs w:val="24"/>
        </w:rPr>
        <w:t xml:space="preserve"> - расходы на осуществление дорожной деятельности на автомобильных дорогах местного значения вне границ населенных пунктов в границах муниципального района,</w:t>
      </w:r>
      <w:r w:rsidRPr="00B37E4F">
        <w:rPr>
          <w:rFonts w:ascii="Times New Roman" w:hAnsi="Times New Roman" w:cs="Times New Roman"/>
          <w:sz w:val="24"/>
          <w:szCs w:val="24"/>
        </w:rPr>
        <w:br/>
        <w:t>в границах населенных пунктов сельских поселений и в границах городского округа</w:t>
      </w:r>
      <w:r w:rsidRPr="00B37E4F">
        <w:rPr>
          <w:rFonts w:ascii="Times New Roman" w:hAnsi="Times New Roman" w:cs="Times New Roman"/>
          <w:sz w:val="24"/>
          <w:szCs w:val="24"/>
        </w:rPr>
        <w:br/>
        <w:t>для i-го муниципального района (городского округа) на дорожное хозяйство;</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Sусi</w:t>
      </w:r>
      <w:proofErr w:type="spellEnd"/>
      <w:r w:rsidRPr="00B37E4F">
        <w:rPr>
          <w:rFonts w:ascii="Times New Roman" w:hAnsi="Times New Roman" w:cs="Times New Roman"/>
          <w:sz w:val="24"/>
          <w:szCs w:val="24"/>
        </w:rPr>
        <w:t xml:space="preserve"> - площадь автомобильных дорог общего пользования с усовершенствованным типом покрытия, находящихся в собственности i-го муниципального района (городского округа);</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Нсус</w:t>
      </w:r>
      <w:proofErr w:type="spellEnd"/>
      <w:r w:rsidRPr="00B37E4F">
        <w:rPr>
          <w:rFonts w:ascii="Times New Roman" w:hAnsi="Times New Roman" w:cs="Times New Roman"/>
          <w:sz w:val="24"/>
          <w:szCs w:val="24"/>
        </w:rPr>
        <w:t xml:space="preserve"> - норматив расходов на содержание и ремонт автомобильных дорог общего пользования местного значения с усовершенствованным типом покрытия;</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Sпi</w:t>
      </w:r>
      <w:proofErr w:type="spellEnd"/>
      <w:r w:rsidRPr="00B37E4F">
        <w:rPr>
          <w:rFonts w:ascii="Times New Roman" w:hAnsi="Times New Roman" w:cs="Times New Roman"/>
          <w:sz w:val="24"/>
          <w:szCs w:val="24"/>
        </w:rPr>
        <w:t xml:space="preserve"> - площадь дорог общего пользования с переходным типом покрытия, находящихся</w:t>
      </w:r>
      <w:r w:rsidRPr="00B37E4F">
        <w:rPr>
          <w:rFonts w:ascii="Times New Roman" w:hAnsi="Times New Roman" w:cs="Times New Roman"/>
          <w:sz w:val="24"/>
          <w:szCs w:val="24"/>
        </w:rPr>
        <w:br/>
        <w:t>в собственности i-го муниципального района (городского округа);</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Нсп</w:t>
      </w:r>
      <w:proofErr w:type="spellEnd"/>
      <w:r w:rsidRPr="00B37E4F">
        <w:rPr>
          <w:rFonts w:ascii="Times New Roman" w:hAnsi="Times New Roman" w:cs="Times New Roman"/>
          <w:sz w:val="24"/>
          <w:szCs w:val="24"/>
        </w:rPr>
        <w:t xml:space="preserve"> - норматив расходов на содержание и ремонт автомобильных дорог общего пользования местного значения с переходным типом покрытия;</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Sтрi</w:t>
      </w:r>
      <w:proofErr w:type="spellEnd"/>
      <w:r w:rsidRPr="00B37E4F">
        <w:rPr>
          <w:rFonts w:ascii="Times New Roman" w:hAnsi="Times New Roman" w:cs="Times New Roman"/>
          <w:sz w:val="24"/>
          <w:szCs w:val="24"/>
        </w:rPr>
        <w:t xml:space="preserve"> - площадь тротуаров и пешеходных дорожек, находящихся в собственности</w:t>
      </w:r>
      <w:r w:rsidRPr="00B37E4F">
        <w:rPr>
          <w:rFonts w:ascii="Times New Roman" w:hAnsi="Times New Roman" w:cs="Times New Roman"/>
          <w:sz w:val="24"/>
          <w:szCs w:val="24"/>
        </w:rPr>
        <w:br/>
        <w:t>i-го муниципального района (городского округа);</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Нстр</w:t>
      </w:r>
      <w:proofErr w:type="spellEnd"/>
      <w:r w:rsidRPr="00B37E4F">
        <w:rPr>
          <w:rFonts w:ascii="Times New Roman" w:hAnsi="Times New Roman" w:cs="Times New Roman"/>
          <w:sz w:val="24"/>
          <w:szCs w:val="24"/>
        </w:rPr>
        <w:t xml:space="preserve"> - норматив расходов на содержание и ремонт тротуаров и пешеходных дорожек;</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Sмi</w:t>
      </w:r>
      <w:proofErr w:type="spellEnd"/>
      <w:r w:rsidRPr="00B37E4F">
        <w:rPr>
          <w:rFonts w:ascii="Times New Roman" w:hAnsi="Times New Roman" w:cs="Times New Roman"/>
          <w:sz w:val="24"/>
          <w:szCs w:val="24"/>
        </w:rPr>
        <w:t xml:space="preserve"> - площадь мостов и путепроводов, находящихся в собственности</w:t>
      </w:r>
      <w:r w:rsidRPr="00B37E4F">
        <w:rPr>
          <w:rFonts w:ascii="Times New Roman" w:hAnsi="Times New Roman" w:cs="Times New Roman"/>
          <w:sz w:val="24"/>
          <w:szCs w:val="24"/>
        </w:rPr>
        <w:br/>
        <w:t>i-го муниципального района (городского округа);</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Нсм</w:t>
      </w:r>
      <w:proofErr w:type="spellEnd"/>
      <w:r w:rsidRPr="00B37E4F">
        <w:rPr>
          <w:rFonts w:ascii="Times New Roman" w:hAnsi="Times New Roman" w:cs="Times New Roman"/>
          <w:sz w:val="24"/>
          <w:szCs w:val="24"/>
        </w:rPr>
        <w:t xml:space="preserve"> - норматив расходов на содержание мостов и путепроводов;</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Sгi</w:t>
      </w:r>
      <w:proofErr w:type="spellEnd"/>
      <w:r w:rsidRPr="00B37E4F">
        <w:rPr>
          <w:rFonts w:ascii="Times New Roman" w:hAnsi="Times New Roman" w:cs="Times New Roman"/>
          <w:sz w:val="24"/>
          <w:szCs w:val="24"/>
        </w:rPr>
        <w:t xml:space="preserve"> - площадь грунтовых автомобильных дорог общего пользования, находящихся</w:t>
      </w:r>
      <w:r w:rsidRPr="00B37E4F">
        <w:rPr>
          <w:rFonts w:ascii="Times New Roman" w:hAnsi="Times New Roman" w:cs="Times New Roman"/>
          <w:sz w:val="24"/>
          <w:szCs w:val="24"/>
        </w:rPr>
        <w:br/>
        <w:t>в собственности i-го муниципального района (городского округа);</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Нсг</w:t>
      </w:r>
      <w:proofErr w:type="spellEnd"/>
      <w:r w:rsidRPr="00B37E4F">
        <w:rPr>
          <w:rFonts w:ascii="Times New Roman" w:hAnsi="Times New Roman" w:cs="Times New Roman"/>
          <w:sz w:val="24"/>
          <w:szCs w:val="24"/>
        </w:rPr>
        <w:t xml:space="preserve"> - норматив расходов на содержание грунтовых автомобильных дорог общего пользования местного значения;</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Lлi</w:t>
      </w:r>
      <w:proofErr w:type="spellEnd"/>
      <w:r w:rsidRPr="00B37E4F">
        <w:rPr>
          <w:rFonts w:ascii="Times New Roman" w:hAnsi="Times New Roman" w:cs="Times New Roman"/>
          <w:sz w:val="24"/>
          <w:szCs w:val="24"/>
        </w:rPr>
        <w:t xml:space="preserve"> - протяженность ливневой канализации, находящейся в собственности</w:t>
      </w:r>
      <w:r w:rsidRPr="00B37E4F">
        <w:rPr>
          <w:rFonts w:ascii="Times New Roman" w:hAnsi="Times New Roman" w:cs="Times New Roman"/>
          <w:sz w:val="24"/>
          <w:szCs w:val="24"/>
        </w:rPr>
        <w:br/>
        <w:t>i-го муниципального района (городского округа);</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Нсл</w:t>
      </w:r>
      <w:proofErr w:type="spellEnd"/>
      <w:r w:rsidRPr="00B37E4F">
        <w:rPr>
          <w:rFonts w:ascii="Times New Roman" w:hAnsi="Times New Roman" w:cs="Times New Roman"/>
          <w:sz w:val="24"/>
          <w:szCs w:val="24"/>
        </w:rPr>
        <w:t xml:space="preserve"> - норматив расходов на содержание ливневой канализации;</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Ксвi</w:t>
      </w:r>
      <w:proofErr w:type="spellEnd"/>
      <w:r w:rsidRPr="00B37E4F">
        <w:rPr>
          <w:rFonts w:ascii="Times New Roman" w:hAnsi="Times New Roman" w:cs="Times New Roman"/>
          <w:sz w:val="24"/>
          <w:szCs w:val="24"/>
        </w:rPr>
        <w:t xml:space="preserve"> - количество светофорных объектов, находящихся в собственности</w:t>
      </w:r>
      <w:r w:rsidRPr="00B37E4F">
        <w:rPr>
          <w:rFonts w:ascii="Times New Roman" w:hAnsi="Times New Roman" w:cs="Times New Roman"/>
          <w:sz w:val="24"/>
          <w:szCs w:val="24"/>
        </w:rPr>
        <w:br/>
        <w:t>i-го муниципального района (городского округа);</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Нссв</w:t>
      </w:r>
      <w:proofErr w:type="spellEnd"/>
      <w:r w:rsidRPr="00B37E4F">
        <w:rPr>
          <w:rFonts w:ascii="Times New Roman" w:hAnsi="Times New Roman" w:cs="Times New Roman"/>
          <w:sz w:val="24"/>
          <w:szCs w:val="24"/>
        </w:rPr>
        <w:t xml:space="preserve"> - норматив расходов на содержание светофорных объектов;</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Рпас.д.i</w:t>
      </w:r>
      <w:proofErr w:type="spellEnd"/>
      <w:r w:rsidRPr="00B37E4F">
        <w:rPr>
          <w:rFonts w:ascii="Times New Roman" w:hAnsi="Times New Roman" w:cs="Times New Roman"/>
          <w:sz w:val="24"/>
          <w:szCs w:val="24"/>
        </w:rPr>
        <w:t xml:space="preserve"> - расходы i-го муниципального района (городского округа) на паспортизацию автомобильных дорог общего пользования местного значения;</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Рзнi</w:t>
      </w:r>
      <w:proofErr w:type="spellEnd"/>
      <w:r w:rsidRPr="00B37E4F">
        <w:rPr>
          <w:rFonts w:ascii="Times New Roman" w:hAnsi="Times New Roman" w:cs="Times New Roman"/>
          <w:sz w:val="24"/>
          <w:szCs w:val="24"/>
        </w:rPr>
        <w:t xml:space="preserve"> - расходы i-го муниципального района (городского округа) на уплату земельного налога в отношении автомобильных дорог местного значения, находящихся в муниципальной собственности;</w:t>
      </w:r>
    </w:p>
    <w:p w:rsidR="00F515FC" w:rsidRPr="00B37E4F" w:rsidRDefault="00F515FC" w:rsidP="00F515FC">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Рт.эi</w:t>
      </w:r>
      <w:proofErr w:type="spellEnd"/>
      <w:r w:rsidRPr="00B37E4F">
        <w:rPr>
          <w:rFonts w:ascii="Times New Roman" w:hAnsi="Times New Roman" w:cs="Times New Roman"/>
          <w:sz w:val="24"/>
          <w:szCs w:val="24"/>
        </w:rPr>
        <w:t xml:space="preserve"> - расходы на эксплуатацию очистных сооружений ливневой канализации</w:t>
      </w:r>
      <w:r w:rsidRPr="00B37E4F">
        <w:rPr>
          <w:rFonts w:ascii="Times New Roman" w:hAnsi="Times New Roman" w:cs="Times New Roman"/>
          <w:sz w:val="24"/>
          <w:szCs w:val="24"/>
        </w:rPr>
        <w:br/>
        <w:t xml:space="preserve">и </w:t>
      </w:r>
      <w:proofErr w:type="spellStart"/>
      <w:r w:rsidRPr="00B37E4F">
        <w:rPr>
          <w:rFonts w:ascii="Times New Roman" w:hAnsi="Times New Roman" w:cs="Times New Roman"/>
          <w:sz w:val="24"/>
          <w:szCs w:val="24"/>
        </w:rPr>
        <w:t>шумозащитного</w:t>
      </w:r>
      <w:proofErr w:type="spellEnd"/>
      <w:r w:rsidRPr="00B37E4F">
        <w:rPr>
          <w:rFonts w:ascii="Times New Roman" w:hAnsi="Times New Roman" w:cs="Times New Roman"/>
          <w:sz w:val="24"/>
          <w:szCs w:val="24"/>
        </w:rPr>
        <w:t xml:space="preserve"> экрана, определенные на основании смет затрат на их эксплуатацию, </w:t>
      </w:r>
      <w:r w:rsidRPr="00B37E4F">
        <w:rPr>
          <w:rFonts w:ascii="Times New Roman" w:hAnsi="Times New Roman" w:cs="Times New Roman"/>
          <w:sz w:val="24"/>
          <w:szCs w:val="24"/>
        </w:rPr>
        <w:lastRenderedPageBreak/>
        <w:t>утвержденных в установленном порядке для i-го муниципального района (городского округа).</w:t>
      </w:r>
    </w:p>
    <w:p w:rsidR="00F515FC" w:rsidRPr="00B37E4F" w:rsidRDefault="00F515FC" w:rsidP="00F515FC">
      <w:pPr>
        <w:pStyle w:val="ConsPlusNormal"/>
        <w:ind w:firstLine="709"/>
        <w:rPr>
          <w:rFonts w:ascii="Times New Roman" w:hAnsi="Times New Roman" w:cs="Times New Roman"/>
          <w:sz w:val="24"/>
          <w:szCs w:val="24"/>
        </w:rPr>
      </w:pPr>
    </w:p>
    <w:p w:rsidR="00F515FC" w:rsidRPr="00B37E4F" w:rsidRDefault="00F515FC" w:rsidP="00F515F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Расходы i-го муниципального района (городского округа) на паспортизацию автомобильных дорог общего пользования местного значения определяются как произведение норматива на паспортизацию автомобильных дорог общего пользования местного значения</w:t>
      </w:r>
      <w:r w:rsidRPr="00B37E4F">
        <w:rPr>
          <w:rFonts w:ascii="Times New Roman" w:hAnsi="Times New Roman" w:cs="Times New Roman"/>
          <w:sz w:val="24"/>
          <w:szCs w:val="24"/>
        </w:rPr>
        <w:br/>
        <w:t>на протяженность автомобильных дорог общего пользования местного значения</w:t>
      </w:r>
      <w:r w:rsidRPr="00B37E4F">
        <w:rPr>
          <w:rFonts w:ascii="Times New Roman" w:hAnsi="Times New Roman" w:cs="Times New Roman"/>
          <w:sz w:val="24"/>
          <w:szCs w:val="24"/>
        </w:rPr>
        <w:br/>
        <w:t>i-го муниципального района (городского округа).</w:t>
      </w:r>
    </w:p>
    <w:p w:rsidR="00F515FC" w:rsidRPr="00B37E4F" w:rsidRDefault="00F515FC" w:rsidP="00F515FC">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В случае если расходы на осуществление дорожной деятельности на автомобильных дорогах местного значения вне границ населенных пунктов в границах муниципального района, в границах населенных пунктов сельских поселений и в границах городского округа (далее - расходы на осуществление дорожной деятельности) i-го муниципального района (городского округа) на дорожное хозяйство меньше, чем сумма расчетных налоговых поступлений</w:t>
      </w:r>
      <w:r w:rsidRPr="00B37E4F">
        <w:rPr>
          <w:rFonts w:ascii="Times New Roman" w:hAnsi="Times New Roman" w:cs="Times New Roman"/>
          <w:sz w:val="24"/>
          <w:szCs w:val="24"/>
        </w:rPr>
        <w:br/>
        <w:t>по доходам от уплаты акцизов на автомобильный и прямогонный бензин, дизельное топливо, моторные масла для дизельных и (или) карбюраторных (</w:t>
      </w:r>
      <w:proofErr w:type="spellStart"/>
      <w:r w:rsidRPr="00B37E4F">
        <w:rPr>
          <w:rFonts w:ascii="Times New Roman" w:hAnsi="Times New Roman" w:cs="Times New Roman"/>
          <w:sz w:val="24"/>
          <w:szCs w:val="24"/>
        </w:rPr>
        <w:t>инжекторных</w:t>
      </w:r>
      <w:proofErr w:type="spellEnd"/>
      <w:r w:rsidRPr="00B37E4F">
        <w:rPr>
          <w:rFonts w:ascii="Times New Roman" w:hAnsi="Times New Roman" w:cs="Times New Roman"/>
          <w:sz w:val="24"/>
          <w:szCs w:val="24"/>
        </w:rPr>
        <w:t>) двигателей, производимых на территории Российской Федерации, в бюджет i-го муниципального района (городского округа), то расходы на осуществление дорожной деятельности i-го муниципального района (городского округа) увеличиваются до размера указанных доходов i-го муниципального района (городского округа).</w:t>
      </w:r>
    </w:p>
    <w:p w:rsidR="009D01EA" w:rsidRPr="00B37E4F" w:rsidRDefault="00F515FC" w:rsidP="00F515FC">
      <w:pPr>
        <w:autoSpaceDE w:val="0"/>
        <w:autoSpaceDN w:val="0"/>
        <w:adjustRightInd w:val="0"/>
        <w:outlineLvl w:val="2"/>
        <w:rPr>
          <w:bCs/>
        </w:rPr>
      </w:pPr>
      <w:r w:rsidRPr="00B37E4F">
        <w:t>Натуральные показатели объектов дорожно-мостового хозяйства определены, исходя</w:t>
      </w:r>
      <w:r w:rsidRPr="00B37E4F">
        <w:br/>
        <w:t>из физических параметров объектов дорожно-мостового хозяйства, находящихся</w:t>
      </w:r>
      <w:r w:rsidRPr="00B37E4F">
        <w:br/>
        <w:t>в муниципальной собственности муниципальных районов (городских округов), определяемых</w:t>
      </w:r>
      <w:r w:rsidRPr="00B37E4F">
        <w:br/>
        <w:t>в соответствии с реестром муниципальной собственности по состоянию на 01.05.2019, представленных органами местного самоуправления муниципальных районов (городских округов).</w:t>
      </w:r>
    </w:p>
    <w:p w:rsidR="00911E10" w:rsidRPr="00B37E4F" w:rsidRDefault="00911E10" w:rsidP="00F45440">
      <w:pPr>
        <w:autoSpaceDE w:val="0"/>
        <w:autoSpaceDN w:val="0"/>
        <w:adjustRightInd w:val="0"/>
        <w:outlineLvl w:val="2"/>
        <w:rPr>
          <w:iCs/>
        </w:rPr>
      </w:pPr>
    </w:p>
    <w:p w:rsidR="003751FE" w:rsidRPr="00B37E4F" w:rsidRDefault="000C05E7" w:rsidP="00F45440">
      <w:pPr>
        <w:autoSpaceDE w:val="0"/>
        <w:autoSpaceDN w:val="0"/>
        <w:adjustRightInd w:val="0"/>
      </w:pPr>
      <w:r w:rsidRPr="00B37E4F">
        <w:t>2.4.</w:t>
      </w:r>
      <w:r w:rsidR="00AB1AEE" w:rsidRPr="00B37E4F">
        <w:t>2</w:t>
      </w:r>
      <w:r w:rsidRPr="00B37E4F">
        <w:t xml:space="preserve">. </w:t>
      </w:r>
      <w:r w:rsidR="00E27481" w:rsidRPr="00B37E4F">
        <w:t>Расчет расходов бюджетов городских округов Московской области</w:t>
      </w:r>
      <w:r w:rsidR="00E27481" w:rsidRPr="00B37E4F">
        <w:br/>
      </w:r>
      <w:r w:rsidR="00E27481" w:rsidRPr="00B37E4F">
        <w:rPr>
          <w:b/>
        </w:rPr>
        <w:t>на организацию использования, охраны, защиты, воспроизводства городских лесов, лесов особо охраняемых природных территорий</w:t>
      </w:r>
      <w:r w:rsidR="00E27481" w:rsidRPr="00B37E4F">
        <w:t>, расположенных в границах муниципальных образований выполнен по формуле</w:t>
      </w:r>
      <w:r w:rsidR="003751FE" w:rsidRPr="00B37E4F">
        <w:t>:</w:t>
      </w:r>
    </w:p>
    <w:p w:rsidR="00E27481" w:rsidRPr="00B37E4F" w:rsidRDefault="00E27481" w:rsidP="00E27481">
      <w:pPr>
        <w:autoSpaceDE w:val="0"/>
        <w:autoSpaceDN w:val="0"/>
        <w:adjustRightInd w:val="0"/>
      </w:pPr>
      <w:proofErr w:type="spellStart"/>
      <w:r w:rsidRPr="00B37E4F">
        <w:t>Рi</w:t>
      </w:r>
      <w:proofErr w:type="spellEnd"/>
      <w:r w:rsidRPr="00B37E4F">
        <w:t xml:space="preserve"> = N </w:t>
      </w:r>
      <w:proofErr w:type="spellStart"/>
      <w:r w:rsidRPr="00B37E4F">
        <w:t>x</w:t>
      </w:r>
      <w:proofErr w:type="spellEnd"/>
      <w:r w:rsidRPr="00B37E4F">
        <w:t xml:space="preserve"> К </w:t>
      </w:r>
      <w:proofErr w:type="spellStart"/>
      <w:r w:rsidRPr="00B37E4F">
        <w:t>x</w:t>
      </w:r>
      <w:proofErr w:type="spellEnd"/>
      <w:r w:rsidRPr="00B37E4F">
        <w:t xml:space="preserve"> </w:t>
      </w:r>
      <w:proofErr w:type="spellStart"/>
      <w:r w:rsidRPr="00B37E4F">
        <w:t>Пi</w:t>
      </w:r>
      <w:proofErr w:type="spellEnd"/>
      <w:r w:rsidRPr="00B37E4F">
        <w:t>, где</w:t>
      </w:r>
    </w:p>
    <w:p w:rsidR="00E27481" w:rsidRPr="00B37E4F" w:rsidRDefault="00E27481" w:rsidP="00E27481">
      <w:pPr>
        <w:autoSpaceDE w:val="0"/>
        <w:autoSpaceDN w:val="0"/>
        <w:adjustRightInd w:val="0"/>
      </w:pPr>
      <w:proofErr w:type="spellStart"/>
      <w:r w:rsidRPr="00B37E4F">
        <w:t>Рi</w:t>
      </w:r>
      <w:proofErr w:type="spellEnd"/>
      <w:r w:rsidRPr="00B37E4F">
        <w:t xml:space="preserve"> - расходы бюджета i-го городского округа Московской области на организацию использования, охраны, защиты, воспроизводства городских лесов, лесов особо охраняемых природных территорий, расположенных в границах i-го городского округа;</w:t>
      </w:r>
    </w:p>
    <w:p w:rsidR="00E27481" w:rsidRPr="00B37E4F" w:rsidRDefault="00E27481" w:rsidP="00E27481">
      <w:pPr>
        <w:autoSpaceDE w:val="0"/>
        <w:autoSpaceDN w:val="0"/>
        <w:adjustRightInd w:val="0"/>
      </w:pPr>
      <w:r w:rsidRPr="00B37E4F">
        <w:t>N - норматив расходов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образований;</w:t>
      </w:r>
    </w:p>
    <w:p w:rsidR="00E27481" w:rsidRPr="00B37E4F" w:rsidRDefault="00E27481" w:rsidP="00E27481">
      <w:pPr>
        <w:autoSpaceDE w:val="0"/>
        <w:autoSpaceDN w:val="0"/>
        <w:adjustRightInd w:val="0"/>
      </w:pPr>
      <w:r w:rsidRPr="00B37E4F">
        <w:t>К - корректирующий (поправочный) коэффициент, учитывающий численность населения i-го городского округа, утвержденный постановлением Правительства Московской области</w:t>
      </w:r>
      <w:r w:rsidRPr="00B37E4F">
        <w:br/>
        <w:t>от</w:t>
      </w:r>
      <w:r w:rsidRPr="00B37E4F">
        <w:rPr>
          <w:lang w:val="en-US"/>
        </w:rPr>
        <w:t> </w:t>
      </w:r>
      <w:r w:rsidRPr="00B37E4F">
        <w:t>21.10.2011 № 1234/43 «Об утверждении методики расчета нормативов расходов бюджетов муниципальных образований Московской области в сфере природоохранной деятельности, применяемых при расчетах межбюджетных трансфертов»;</w:t>
      </w:r>
    </w:p>
    <w:p w:rsidR="000C05E7" w:rsidRPr="00B37E4F" w:rsidRDefault="00E27481" w:rsidP="00E27481">
      <w:pPr>
        <w:autoSpaceDE w:val="0"/>
        <w:autoSpaceDN w:val="0"/>
        <w:adjustRightInd w:val="0"/>
      </w:pPr>
      <w:proofErr w:type="spellStart"/>
      <w:r w:rsidRPr="00B37E4F">
        <w:t>Пi</w:t>
      </w:r>
      <w:proofErr w:type="spellEnd"/>
      <w:r w:rsidRPr="00B37E4F">
        <w:t xml:space="preserve"> - площадь городских лесов, лесов особо охраняемых природных территорий, расположенных в границах i-го городского округа, га</w:t>
      </w:r>
      <w:r w:rsidR="003751FE" w:rsidRPr="00B37E4F">
        <w:t>.</w:t>
      </w:r>
    </w:p>
    <w:p w:rsidR="00785DA0" w:rsidRPr="00B37E4F" w:rsidRDefault="00785DA0" w:rsidP="00225AF8">
      <w:pPr>
        <w:autoSpaceDE w:val="0"/>
        <w:autoSpaceDN w:val="0"/>
        <w:adjustRightInd w:val="0"/>
        <w:outlineLvl w:val="2"/>
      </w:pPr>
    </w:p>
    <w:p w:rsidR="001B4363" w:rsidRPr="00B37E4F" w:rsidRDefault="001B4363" w:rsidP="00ED6847">
      <w:pPr>
        <w:keepNext/>
        <w:jc w:val="center"/>
        <w:outlineLvl w:val="0"/>
        <w:rPr>
          <w:b/>
          <w:bCs/>
        </w:rPr>
      </w:pPr>
      <w:r w:rsidRPr="00B37E4F">
        <w:rPr>
          <w:b/>
          <w:bCs/>
        </w:rPr>
        <w:t xml:space="preserve">2.5. </w:t>
      </w:r>
      <w:r w:rsidRPr="00B37E4F">
        <w:rPr>
          <w:b/>
          <w:bCs/>
          <w:i/>
          <w:iCs/>
        </w:rPr>
        <w:t>Расходы по разделу «Жилищно-коммунальное хозяйство»</w:t>
      </w:r>
    </w:p>
    <w:p w:rsidR="00D746C9" w:rsidRPr="00B37E4F" w:rsidRDefault="00D746C9" w:rsidP="00225AF8">
      <w:pPr>
        <w:pStyle w:val="ConsPlusNormal"/>
        <w:ind w:firstLine="709"/>
        <w:rPr>
          <w:rFonts w:ascii="Times New Roman" w:hAnsi="Times New Roman" w:cs="Times New Roman"/>
          <w:sz w:val="24"/>
          <w:szCs w:val="24"/>
        </w:rPr>
      </w:pPr>
    </w:p>
    <w:p w:rsidR="004F5AB3" w:rsidRPr="00B37E4F" w:rsidRDefault="004F5AB3" w:rsidP="00225A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2.5.1. Расчет расходов бюджетов городских округов Московской области</w:t>
      </w:r>
      <w:r w:rsidR="006E22C9" w:rsidRPr="00B37E4F">
        <w:rPr>
          <w:rFonts w:ascii="Times New Roman" w:hAnsi="Times New Roman" w:cs="Times New Roman"/>
          <w:sz w:val="24"/>
          <w:szCs w:val="24"/>
        </w:rPr>
        <w:br/>
      </w:r>
      <w:r w:rsidRPr="00B37E4F">
        <w:rPr>
          <w:rFonts w:ascii="Times New Roman" w:hAnsi="Times New Roman" w:cs="Times New Roman"/>
          <w:b/>
          <w:sz w:val="24"/>
          <w:szCs w:val="24"/>
        </w:rPr>
        <w:t>на организацию в границах городских округов электро-, тепло-, газо-, водоснабжения и водоотведения</w:t>
      </w:r>
      <w:r w:rsidRPr="00B37E4F">
        <w:rPr>
          <w:rFonts w:ascii="Times New Roman" w:hAnsi="Times New Roman" w:cs="Times New Roman"/>
          <w:sz w:val="24"/>
          <w:szCs w:val="24"/>
        </w:rPr>
        <w:t>, осуществляемую с применением мер, направленных на энергосбережение</w:t>
      </w:r>
      <w:r w:rsidR="006E22C9" w:rsidRPr="00B37E4F">
        <w:rPr>
          <w:rFonts w:ascii="Times New Roman" w:hAnsi="Times New Roman" w:cs="Times New Roman"/>
          <w:sz w:val="24"/>
          <w:szCs w:val="24"/>
        </w:rPr>
        <w:br/>
      </w:r>
      <w:r w:rsidRPr="00B37E4F">
        <w:rPr>
          <w:rFonts w:ascii="Times New Roman" w:hAnsi="Times New Roman" w:cs="Times New Roman"/>
          <w:sz w:val="24"/>
          <w:szCs w:val="24"/>
        </w:rPr>
        <w:t>и повышение энергетической эффективности выполнен по формуле:</w:t>
      </w:r>
    </w:p>
    <w:p w:rsidR="004F5AB3" w:rsidRPr="00B37E4F" w:rsidRDefault="004F5AB3" w:rsidP="00225A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Ri</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Чi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N, где</w:t>
      </w:r>
    </w:p>
    <w:p w:rsidR="004F5AB3" w:rsidRPr="00B37E4F" w:rsidRDefault="004F5AB3" w:rsidP="00225A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Ri</w:t>
      </w:r>
      <w:proofErr w:type="spellEnd"/>
      <w:r w:rsidRPr="00B37E4F">
        <w:rPr>
          <w:rFonts w:ascii="Times New Roman" w:hAnsi="Times New Roman" w:cs="Times New Roman"/>
          <w:sz w:val="24"/>
          <w:szCs w:val="24"/>
        </w:rPr>
        <w:t xml:space="preserve"> - расходы бюджета i-го городского округа Московской области на организацию</w:t>
      </w:r>
      <w:r w:rsidR="006E22C9" w:rsidRPr="00B37E4F">
        <w:rPr>
          <w:rFonts w:ascii="Times New Roman" w:hAnsi="Times New Roman" w:cs="Times New Roman"/>
          <w:sz w:val="24"/>
          <w:szCs w:val="24"/>
        </w:rPr>
        <w:br/>
      </w:r>
      <w:r w:rsidRPr="00B37E4F">
        <w:rPr>
          <w:rFonts w:ascii="Times New Roman" w:hAnsi="Times New Roman" w:cs="Times New Roman"/>
          <w:sz w:val="24"/>
          <w:szCs w:val="24"/>
        </w:rPr>
        <w:t xml:space="preserve">в границах городских округов электро-, тепло-, газо- и водоснабжения и водоотведения, осуществляемую с применением мер, направленных на энергосбережение и повышение </w:t>
      </w:r>
      <w:r w:rsidRPr="00B37E4F">
        <w:rPr>
          <w:rFonts w:ascii="Times New Roman" w:hAnsi="Times New Roman" w:cs="Times New Roman"/>
          <w:sz w:val="24"/>
          <w:szCs w:val="24"/>
        </w:rPr>
        <w:lastRenderedPageBreak/>
        <w:t>энергетической эффективности;</w:t>
      </w:r>
    </w:p>
    <w:p w:rsidR="004F5AB3" w:rsidRPr="00B37E4F" w:rsidRDefault="004F5AB3" w:rsidP="00225A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Чi</w:t>
      </w:r>
      <w:proofErr w:type="spellEnd"/>
      <w:r w:rsidRPr="00B37E4F">
        <w:rPr>
          <w:rFonts w:ascii="Times New Roman" w:hAnsi="Times New Roman" w:cs="Times New Roman"/>
          <w:sz w:val="24"/>
          <w:szCs w:val="24"/>
        </w:rPr>
        <w:t xml:space="preserve"> - численность населения i-го городского округа Московской области по состоянию</w:t>
      </w:r>
      <w:r w:rsidR="006E22C9" w:rsidRPr="00B37E4F">
        <w:rPr>
          <w:rFonts w:ascii="Times New Roman" w:hAnsi="Times New Roman" w:cs="Times New Roman"/>
          <w:sz w:val="24"/>
          <w:szCs w:val="24"/>
        </w:rPr>
        <w:br/>
      </w:r>
      <w:r w:rsidRPr="00B37E4F">
        <w:rPr>
          <w:rFonts w:ascii="Times New Roman" w:hAnsi="Times New Roman" w:cs="Times New Roman"/>
          <w:sz w:val="24"/>
          <w:szCs w:val="24"/>
        </w:rPr>
        <w:t>на 01.01.2019;</w:t>
      </w:r>
    </w:p>
    <w:p w:rsidR="004F5AB3" w:rsidRPr="00B37E4F" w:rsidRDefault="004F5AB3" w:rsidP="00225A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 - норматив расходов на организацию в границах городских округов электро-, тепло-, газо- и водоснабжения и водоотведения, осуществляемую с применением мер, направленных</w:t>
      </w:r>
      <w:r w:rsidR="006E22C9" w:rsidRPr="00B37E4F">
        <w:rPr>
          <w:rFonts w:ascii="Times New Roman" w:hAnsi="Times New Roman" w:cs="Times New Roman"/>
          <w:sz w:val="24"/>
          <w:szCs w:val="24"/>
        </w:rPr>
        <w:br/>
      </w:r>
      <w:r w:rsidRPr="00B37E4F">
        <w:rPr>
          <w:rFonts w:ascii="Times New Roman" w:hAnsi="Times New Roman" w:cs="Times New Roman"/>
          <w:sz w:val="24"/>
          <w:szCs w:val="24"/>
        </w:rPr>
        <w:t>на энергосбережение и повышение энергетической эффективности, на одного жителя Московской области.</w:t>
      </w:r>
    </w:p>
    <w:p w:rsidR="004F5AB3" w:rsidRPr="00B37E4F" w:rsidRDefault="004F5AB3" w:rsidP="00225A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При расчете использовались нормативы расходов для городских округов и городских поселений (в границах городских округов, городских поселений) и для муниципальных районов (в границах сельских поселений) на организацию электро-, тепло-, газо-, водоснабжения</w:t>
      </w:r>
      <w:r w:rsidR="006E22C9" w:rsidRPr="00B37E4F">
        <w:rPr>
          <w:rFonts w:ascii="Times New Roman" w:hAnsi="Times New Roman" w:cs="Times New Roman"/>
          <w:sz w:val="24"/>
          <w:szCs w:val="24"/>
        </w:rPr>
        <w:br/>
      </w:r>
      <w:r w:rsidRPr="00B37E4F">
        <w:rPr>
          <w:rFonts w:ascii="Times New Roman" w:hAnsi="Times New Roman" w:cs="Times New Roman"/>
          <w:sz w:val="24"/>
          <w:szCs w:val="24"/>
        </w:rPr>
        <w:t>и водоотведения, осуществляемую с применением мер, направленных на энергосбережение</w:t>
      </w:r>
      <w:r w:rsidR="006E22C9" w:rsidRPr="00B37E4F">
        <w:rPr>
          <w:rFonts w:ascii="Times New Roman" w:hAnsi="Times New Roman" w:cs="Times New Roman"/>
          <w:sz w:val="24"/>
          <w:szCs w:val="24"/>
        </w:rPr>
        <w:br/>
      </w:r>
      <w:r w:rsidRPr="00B37E4F">
        <w:rPr>
          <w:rFonts w:ascii="Times New Roman" w:hAnsi="Times New Roman" w:cs="Times New Roman"/>
          <w:sz w:val="24"/>
          <w:szCs w:val="24"/>
        </w:rPr>
        <w:t>и повышение энергетической эффективности на 2020-2022 годы, установленные Законом Московской области №</w:t>
      </w:r>
      <w:r w:rsidRPr="00B37E4F">
        <w:rPr>
          <w:rFonts w:ascii="Times New Roman" w:hAnsi="Times New Roman" w:cs="Times New Roman"/>
          <w:sz w:val="24"/>
          <w:szCs w:val="24"/>
          <w:lang w:val="en-US"/>
        </w:rPr>
        <w:t> </w:t>
      </w:r>
      <w:r w:rsidRPr="00B37E4F">
        <w:rPr>
          <w:rFonts w:ascii="Times New Roman" w:hAnsi="Times New Roman" w:cs="Times New Roman"/>
          <w:sz w:val="24"/>
          <w:szCs w:val="24"/>
        </w:rPr>
        <w:t>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p>
    <w:p w:rsidR="004F5AB3" w:rsidRPr="00B37E4F" w:rsidRDefault="004F5AB3" w:rsidP="00225AF8">
      <w:pPr>
        <w:pStyle w:val="ConsPlusNormal"/>
        <w:ind w:firstLine="709"/>
        <w:rPr>
          <w:rFonts w:ascii="Times New Roman" w:hAnsi="Times New Roman" w:cs="Times New Roman"/>
          <w:sz w:val="24"/>
          <w:szCs w:val="24"/>
        </w:rPr>
      </w:pPr>
    </w:p>
    <w:p w:rsidR="004F5AB3" w:rsidRPr="00B37E4F" w:rsidRDefault="00D746C9" w:rsidP="00225A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2.5.</w:t>
      </w:r>
      <w:r w:rsidR="004F5AB3" w:rsidRPr="00B37E4F">
        <w:rPr>
          <w:rFonts w:ascii="Times New Roman" w:hAnsi="Times New Roman" w:cs="Times New Roman"/>
          <w:sz w:val="24"/>
          <w:szCs w:val="24"/>
        </w:rPr>
        <w:t>2</w:t>
      </w:r>
      <w:r w:rsidRPr="00B37E4F">
        <w:rPr>
          <w:rFonts w:ascii="Times New Roman" w:hAnsi="Times New Roman" w:cs="Times New Roman"/>
          <w:sz w:val="24"/>
          <w:szCs w:val="24"/>
        </w:rPr>
        <w:t xml:space="preserve">. </w:t>
      </w:r>
      <w:r w:rsidR="004F5AB3" w:rsidRPr="00B37E4F">
        <w:rPr>
          <w:rFonts w:ascii="Times New Roman" w:hAnsi="Times New Roman" w:cs="Times New Roman"/>
          <w:sz w:val="24"/>
          <w:szCs w:val="24"/>
        </w:rPr>
        <w:t xml:space="preserve">Расчет стоимости предоставления муниципальных услуг, оказываемых </w:t>
      </w:r>
      <w:r w:rsidR="004F5AB3" w:rsidRPr="00B37E4F">
        <w:rPr>
          <w:rFonts w:ascii="Times New Roman" w:hAnsi="Times New Roman" w:cs="Times New Roman"/>
          <w:sz w:val="24"/>
          <w:szCs w:val="24"/>
        </w:rPr>
        <w:br/>
        <w:t xml:space="preserve">за счет средств бюджетов муниципальных районов Московской области </w:t>
      </w:r>
      <w:r w:rsidR="004F5AB3" w:rsidRPr="00B37E4F">
        <w:rPr>
          <w:rFonts w:ascii="Times New Roman" w:hAnsi="Times New Roman" w:cs="Times New Roman"/>
          <w:b/>
          <w:sz w:val="24"/>
          <w:szCs w:val="24"/>
        </w:rPr>
        <w:t xml:space="preserve">на организацию </w:t>
      </w:r>
      <w:r w:rsidR="004F5AB3" w:rsidRPr="00B37E4F">
        <w:rPr>
          <w:rFonts w:ascii="Times New Roman" w:hAnsi="Times New Roman" w:cs="Times New Roman"/>
          <w:b/>
          <w:sz w:val="24"/>
          <w:szCs w:val="24"/>
        </w:rPr>
        <w:br/>
        <w:t>в границах муниципального района электро- и газоснабжения</w:t>
      </w:r>
      <w:r w:rsidR="004F5AB3" w:rsidRPr="00B37E4F">
        <w:rPr>
          <w:rFonts w:ascii="Times New Roman" w:hAnsi="Times New Roman" w:cs="Times New Roman"/>
          <w:sz w:val="24"/>
          <w:szCs w:val="24"/>
        </w:rPr>
        <w:t xml:space="preserve">, осуществляемую </w:t>
      </w:r>
      <w:r w:rsidR="004F5AB3" w:rsidRPr="00B37E4F">
        <w:rPr>
          <w:rFonts w:ascii="Times New Roman" w:hAnsi="Times New Roman" w:cs="Times New Roman"/>
          <w:sz w:val="24"/>
          <w:szCs w:val="24"/>
        </w:rPr>
        <w:br/>
        <w:t>с применением мер, направленных на энергосбережение и повышение энергетической эффективности, определен по формуле:</w:t>
      </w:r>
    </w:p>
    <w:p w:rsidR="004F5AB3" w:rsidRPr="00B37E4F" w:rsidRDefault="004F5AB3" w:rsidP="00225A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Rэл</w:t>
      </w:r>
      <w:proofErr w:type="spellEnd"/>
      <w:r w:rsidRPr="00B37E4F">
        <w:rPr>
          <w:rFonts w:ascii="Times New Roman" w:hAnsi="Times New Roman" w:cs="Times New Roman"/>
          <w:sz w:val="24"/>
          <w:szCs w:val="24"/>
        </w:rPr>
        <w:t>. </w:t>
      </w:r>
      <w:proofErr w:type="spellStart"/>
      <w:r w:rsidRPr="00B37E4F">
        <w:rPr>
          <w:rFonts w:ascii="Times New Roman" w:hAnsi="Times New Roman" w:cs="Times New Roman"/>
          <w:sz w:val="24"/>
          <w:szCs w:val="24"/>
        </w:rPr>
        <w:t>газi</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Чi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N, где</w:t>
      </w:r>
    </w:p>
    <w:p w:rsidR="004F5AB3" w:rsidRPr="00B37E4F" w:rsidRDefault="004F5AB3" w:rsidP="00225A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Rэл</w:t>
      </w:r>
      <w:proofErr w:type="spellEnd"/>
      <w:r w:rsidRPr="00B37E4F">
        <w:rPr>
          <w:rFonts w:ascii="Times New Roman" w:hAnsi="Times New Roman" w:cs="Times New Roman"/>
          <w:sz w:val="24"/>
          <w:szCs w:val="24"/>
        </w:rPr>
        <w:t>. </w:t>
      </w:r>
      <w:proofErr w:type="spellStart"/>
      <w:r w:rsidRPr="00B37E4F">
        <w:rPr>
          <w:rFonts w:ascii="Times New Roman" w:hAnsi="Times New Roman" w:cs="Times New Roman"/>
          <w:sz w:val="24"/>
          <w:szCs w:val="24"/>
        </w:rPr>
        <w:t>газi</w:t>
      </w:r>
      <w:proofErr w:type="spellEnd"/>
      <w:r w:rsidRPr="00B37E4F">
        <w:rPr>
          <w:rFonts w:ascii="Times New Roman" w:hAnsi="Times New Roman" w:cs="Times New Roman"/>
          <w:sz w:val="24"/>
          <w:szCs w:val="24"/>
        </w:rPr>
        <w:t xml:space="preserve"> - расходы на организацию в границах муниципального района электро-</w:t>
      </w:r>
      <w:r w:rsidRPr="00B37E4F">
        <w:rPr>
          <w:rFonts w:ascii="Times New Roman" w:hAnsi="Times New Roman" w:cs="Times New Roman"/>
          <w:sz w:val="24"/>
          <w:szCs w:val="24"/>
        </w:rPr>
        <w:br/>
        <w:t>и газоснабжения, осуществляемую с применением мер, направленных на энергосбережение</w:t>
      </w:r>
      <w:r w:rsidRPr="00B37E4F">
        <w:rPr>
          <w:rFonts w:ascii="Times New Roman" w:hAnsi="Times New Roman" w:cs="Times New Roman"/>
          <w:sz w:val="24"/>
          <w:szCs w:val="24"/>
        </w:rPr>
        <w:br/>
        <w:t>и повышение энергетической эффективности i-го муниципального района;</w:t>
      </w:r>
    </w:p>
    <w:p w:rsidR="004F5AB3" w:rsidRPr="00B37E4F" w:rsidRDefault="004F5AB3" w:rsidP="00225A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Чi</w:t>
      </w:r>
      <w:proofErr w:type="spellEnd"/>
      <w:r w:rsidRPr="00B37E4F">
        <w:rPr>
          <w:rFonts w:ascii="Times New Roman" w:hAnsi="Times New Roman" w:cs="Times New Roman"/>
          <w:sz w:val="24"/>
          <w:szCs w:val="24"/>
        </w:rPr>
        <w:t xml:space="preserve"> - численность населения i-го муниципального района Московской области</w:t>
      </w:r>
      <w:r w:rsidRPr="00B37E4F">
        <w:rPr>
          <w:rFonts w:ascii="Times New Roman" w:hAnsi="Times New Roman" w:cs="Times New Roman"/>
          <w:sz w:val="24"/>
          <w:szCs w:val="24"/>
        </w:rPr>
        <w:br/>
        <w:t>по состоянию на 01.01.2019;</w:t>
      </w:r>
    </w:p>
    <w:p w:rsidR="004F5AB3" w:rsidRPr="00B37E4F" w:rsidRDefault="004F5AB3" w:rsidP="00225A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 - норматив расходов на организацию в границах i-го муниципального района электро- и газоснабжения, осуществляемую с применением мер, направленных на энергосбережение</w:t>
      </w:r>
      <w:r w:rsidRPr="00B37E4F">
        <w:rPr>
          <w:rFonts w:ascii="Times New Roman" w:hAnsi="Times New Roman" w:cs="Times New Roman"/>
          <w:sz w:val="24"/>
          <w:szCs w:val="24"/>
        </w:rPr>
        <w:br/>
        <w:t>и повышение энергетической эффективности, на одного жителя Московской области.</w:t>
      </w:r>
    </w:p>
    <w:p w:rsidR="004F5AB3" w:rsidRPr="00B37E4F" w:rsidRDefault="004F5AB3" w:rsidP="00225A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При расчете использовались нормативы расходов на организацию в границах</w:t>
      </w:r>
      <w:r w:rsidRPr="00B37E4F">
        <w:rPr>
          <w:rFonts w:ascii="Times New Roman" w:hAnsi="Times New Roman" w:cs="Times New Roman"/>
          <w:sz w:val="24"/>
          <w:szCs w:val="24"/>
        </w:rPr>
        <w:br/>
        <w:t>i-го муниципального района электро- и газоснабжения, осуществляемую с применением</w:t>
      </w:r>
      <w:r w:rsidRPr="00B37E4F">
        <w:rPr>
          <w:rFonts w:ascii="Times New Roman" w:hAnsi="Times New Roman" w:cs="Times New Roman"/>
          <w:sz w:val="24"/>
          <w:szCs w:val="24"/>
        </w:rPr>
        <w:br/>
        <w:t>мер, направленных на энергосбережение и повышение энергетической эффективности,</w:t>
      </w:r>
      <w:r w:rsidRPr="00B37E4F">
        <w:rPr>
          <w:rFonts w:ascii="Times New Roman" w:hAnsi="Times New Roman" w:cs="Times New Roman"/>
          <w:sz w:val="24"/>
          <w:szCs w:val="24"/>
        </w:rPr>
        <w:br/>
        <w:t>на одного жителя Московской области, для муниципальных районов на 2020-2022 годы, установленные Законом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p>
    <w:p w:rsidR="00D746C9" w:rsidRPr="00B37E4F" w:rsidRDefault="00D746C9" w:rsidP="00225AF8">
      <w:pPr>
        <w:pStyle w:val="ConsPlusNormal"/>
        <w:ind w:firstLine="709"/>
        <w:rPr>
          <w:rFonts w:ascii="Times New Roman" w:hAnsi="Times New Roman" w:cs="Times New Roman"/>
          <w:sz w:val="24"/>
          <w:szCs w:val="24"/>
        </w:rPr>
      </w:pPr>
    </w:p>
    <w:p w:rsidR="00225AF8" w:rsidRPr="00B37E4F" w:rsidRDefault="00D746C9" w:rsidP="00225A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2.5.</w:t>
      </w:r>
      <w:r w:rsidR="00225AF8" w:rsidRPr="00B37E4F">
        <w:rPr>
          <w:rFonts w:ascii="Times New Roman" w:hAnsi="Times New Roman" w:cs="Times New Roman"/>
          <w:sz w:val="24"/>
          <w:szCs w:val="24"/>
        </w:rPr>
        <w:t>3</w:t>
      </w:r>
      <w:r w:rsidRPr="00B37E4F">
        <w:rPr>
          <w:rFonts w:ascii="Times New Roman" w:hAnsi="Times New Roman" w:cs="Times New Roman"/>
          <w:sz w:val="24"/>
          <w:szCs w:val="24"/>
        </w:rPr>
        <w:t xml:space="preserve">. </w:t>
      </w:r>
      <w:r w:rsidR="00225AF8" w:rsidRPr="00B37E4F">
        <w:rPr>
          <w:rFonts w:ascii="Times New Roman" w:hAnsi="Times New Roman" w:cs="Times New Roman"/>
          <w:sz w:val="24"/>
          <w:szCs w:val="24"/>
        </w:rPr>
        <w:t xml:space="preserve">Расчет стоимости предоставления муниципальных услуг, оказываемых за счет средств бюджетов муниципальных районов Московской области </w:t>
      </w:r>
      <w:r w:rsidR="00225AF8" w:rsidRPr="00B37E4F">
        <w:rPr>
          <w:rFonts w:ascii="Times New Roman" w:hAnsi="Times New Roman" w:cs="Times New Roman"/>
          <w:b/>
          <w:sz w:val="24"/>
          <w:szCs w:val="24"/>
        </w:rPr>
        <w:t>на организацию в границах сельских поселений электро-, тепло-, газо-, водоснабжения и водоотведения</w:t>
      </w:r>
      <w:r w:rsidR="00225AF8" w:rsidRPr="00B37E4F">
        <w:rPr>
          <w:rFonts w:ascii="Times New Roman" w:hAnsi="Times New Roman" w:cs="Times New Roman"/>
          <w:sz w:val="24"/>
          <w:szCs w:val="24"/>
        </w:rPr>
        <w:t>, осуществляемую с применением мер, направленных на энергосбережение и повышение энергетической эффективности, определен по формуле:</w:t>
      </w:r>
    </w:p>
    <w:p w:rsidR="00225AF8" w:rsidRPr="00B37E4F" w:rsidRDefault="00225AF8" w:rsidP="00225A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Rспi</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Чi</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N, где</w:t>
      </w:r>
    </w:p>
    <w:p w:rsidR="00225AF8" w:rsidRPr="00B37E4F" w:rsidRDefault="00225AF8" w:rsidP="00225A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Rспi</w:t>
      </w:r>
      <w:proofErr w:type="spellEnd"/>
      <w:r w:rsidRPr="00B37E4F">
        <w:rPr>
          <w:rFonts w:ascii="Times New Roman" w:hAnsi="Times New Roman" w:cs="Times New Roman"/>
          <w:sz w:val="24"/>
          <w:szCs w:val="24"/>
        </w:rPr>
        <w:t xml:space="preserve"> - расходы бюджета i-го муниципального района Московской области</w:t>
      </w:r>
      <w:r w:rsidRPr="00B37E4F">
        <w:rPr>
          <w:rFonts w:ascii="Times New Roman" w:hAnsi="Times New Roman" w:cs="Times New Roman"/>
          <w:sz w:val="24"/>
          <w:szCs w:val="24"/>
        </w:rPr>
        <w:br/>
        <w:t>на организацию в границах сельских поселений электро-, тепло-, газо-, водоснабжения</w:t>
      </w:r>
      <w:r w:rsidRPr="00B37E4F">
        <w:rPr>
          <w:rFonts w:ascii="Times New Roman" w:hAnsi="Times New Roman" w:cs="Times New Roman"/>
          <w:sz w:val="24"/>
          <w:szCs w:val="24"/>
        </w:rPr>
        <w:br/>
        <w:t>и водоотведения, осуществляемую с применением мер, направленных на энергосбережение</w:t>
      </w:r>
      <w:r w:rsidRPr="00B37E4F">
        <w:rPr>
          <w:rFonts w:ascii="Times New Roman" w:hAnsi="Times New Roman" w:cs="Times New Roman"/>
          <w:sz w:val="24"/>
          <w:szCs w:val="24"/>
        </w:rPr>
        <w:br/>
        <w:t>и повышение энергетической эффективности;</w:t>
      </w:r>
    </w:p>
    <w:p w:rsidR="00225AF8" w:rsidRPr="00B37E4F" w:rsidRDefault="00225AF8" w:rsidP="00225AF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Чi</w:t>
      </w:r>
      <w:proofErr w:type="spellEnd"/>
      <w:r w:rsidRPr="00B37E4F">
        <w:rPr>
          <w:rFonts w:ascii="Times New Roman" w:hAnsi="Times New Roman" w:cs="Times New Roman"/>
          <w:sz w:val="24"/>
          <w:szCs w:val="24"/>
        </w:rPr>
        <w:t xml:space="preserve"> - численность населения сельских поселений i-го муниципального района Московской области по состоянию на 01.01.2019;</w:t>
      </w:r>
    </w:p>
    <w:p w:rsidR="00225AF8" w:rsidRPr="00B37E4F" w:rsidRDefault="00225AF8" w:rsidP="00225A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 - норматив расходов на организацию в границах сельских поселений электро-, тепло-, газо-, водоснабжения и водоотведения, осуществляемую с применением мер, направленных</w:t>
      </w:r>
      <w:r w:rsidRPr="00B37E4F">
        <w:rPr>
          <w:rFonts w:ascii="Times New Roman" w:hAnsi="Times New Roman" w:cs="Times New Roman"/>
          <w:sz w:val="24"/>
          <w:szCs w:val="24"/>
        </w:rPr>
        <w:br/>
        <w:t>на энергосбережение и повышение энергетической эффективности, на одного жителя Московской области.</w:t>
      </w:r>
    </w:p>
    <w:p w:rsidR="001B4363" w:rsidRPr="00B37E4F" w:rsidRDefault="00225AF8" w:rsidP="00225A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lastRenderedPageBreak/>
        <w:t>При расчете использовались нормативы расходов для городских округов и городских поселений (в границах городских округов, городских поселений) и для муниципальных районов (в границах сельских поселений) на организацию электро-, тепло-, газо-, водоснабжения</w:t>
      </w:r>
      <w:r w:rsidR="006E22C9" w:rsidRPr="00B37E4F">
        <w:rPr>
          <w:rFonts w:ascii="Times New Roman" w:hAnsi="Times New Roman" w:cs="Times New Roman"/>
          <w:sz w:val="24"/>
          <w:szCs w:val="24"/>
        </w:rPr>
        <w:br/>
      </w:r>
      <w:r w:rsidRPr="00B37E4F">
        <w:rPr>
          <w:rFonts w:ascii="Times New Roman" w:hAnsi="Times New Roman" w:cs="Times New Roman"/>
          <w:sz w:val="24"/>
          <w:szCs w:val="24"/>
        </w:rPr>
        <w:t>и водоотведения, осуществляемую с применением мер, направленных на энергосбережение</w:t>
      </w:r>
      <w:r w:rsidR="006E22C9" w:rsidRPr="00B37E4F">
        <w:rPr>
          <w:rFonts w:ascii="Times New Roman" w:hAnsi="Times New Roman" w:cs="Times New Roman"/>
          <w:sz w:val="24"/>
          <w:szCs w:val="24"/>
        </w:rPr>
        <w:br/>
      </w:r>
      <w:r w:rsidRPr="00B37E4F">
        <w:rPr>
          <w:rFonts w:ascii="Times New Roman" w:hAnsi="Times New Roman" w:cs="Times New Roman"/>
          <w:sz w:val="24"/>
          <w:szCs w:val="24"/>
        </w:rPr>
        <w:t>и повышение энергетической эффективности на 2020-2022 годы, установленные Законом Московской области №</w:t>
      </w:r>
      <w:r w:rsidRPr="00B37E4F">
        <w:rPr>
          <w:rFonts w:ascii="Times New Roman" w:hAnsi="Times New Roman" w:cs="Times New Roman"/>
          <w:sz w:val="24"/>
          <w:szCs w:val="24"/>
          <w:lang w:val="en-US"/>
        </w:rPr>
        <w:t> </w:t>
      </w:r>
      <w:r w:rsidRPr="00B37E4F">
        <w:rPr>
          <w:rFonts w:ascii="Times New Roman" w:hAnsi="Times New Roman" w:cs="Times New Roman"/>
          <w:sz w:val="24"/>
          <w:szCs w:val="24"/>
        </w:rPr>
        <w:t>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p>
    <w:p w:rsidR="00225AF8" w:rsidRPr="00B37E4F" w:rsidRDefault="00225AF8" w:rsidP="00225AF8">
      <w:pPr>
        <w:pStyle w:val="ConsPlusNormal"/>
        <w:ind w:firstLine="709"/>
        <w:rPr>
          <w:rFonts w:ascii="Times New Roman" w:hAnsi="Times New Roman" w:cs="Times New Roman"/>
          <w:sz w:val="24"/>
          <w:szCs w:val="24"/>
        </w:rPr>
      </w:pPr>
    </w:p>
    <w:p w:rsidR="00225AF8" w:rsidRPr="00B37E4F" w:rsidRDefault="00225AF8" w:rsidP="00225AF8">
      <w:pPr>
        <w:widowControl w:val="0"/>
        <w:autoSpaceDE w:val="0"/>
        <w:autoSpaceDN w:val="0"/>
        <w:adjustRightInd w:val="0"/>
      </w:pPr>
      <w:r w:rsidRPr="00B37E4F">
        <w:t xml:space="preserve">2.5.4. Расчет расходов бюджетов городских округов Московской области, </w:t>
      </w:r>
      <w:r w:rsidRPr="00B37E4F">
        <w:rPr>
          <w:b/>
        </w:rPr>
        <w:t xml:space="preserve">на содержание и ремонт шахтных колодцев </w:t>
      </w:r>
      <w:r w:rsidRPr="00B37E4F">
        <w:t>выполнен по формуле:</w:t>
      </w:r>
    </w:p>
    <w:p w:rsidR="00225AF8" w:rsidRPr="00B37E4F" w:rsidRDefault="00225AF8" w:rsidP="00225AF8">
      <w:pPr>
        <w:widowControl w:val="0"/>
        <w:autoSpaceDE w:val="0"/>
        <w:autoSpaceDN w:val="0"/>
        <w:adjustRightInd w:val="0"/>
      </w:pPr>
      <w:proofErr w:type="spellStart"/>
      <w:r w:rsidRPr="00B37E4F">
        <w:t>Ркол</w:t>
      </w:r>
      <w:proofErr w:type="spellEnd"/>
      <w:r w:rsidRPr="00B37E4F">
        <w:t xml:space="preserve">. = </w:t>
      </w:r>
      <w:proofErr w:type="spellStart"/>
      <w:r w:rsidRPr="00B37E4F">
        <w:t>n</w:t>
      </w:r>
      <w:proofErr w:type="spellEnd"/>
      <w:r w:rsidRPr="00B37E4F">
        <w:t xml:space="preserve"> </w:t>
      </w:r>
      <w:proofErr w:type="spellStart"/>
      <w:r w:rsidRPr="00B37E4F">
        <w:t>х</w:t>
      </w:r>
      <w:proofErr w:type="spellEnd"/>
      <w:r w:rsidRPr="00B37E4F">
        <w:t xml:space="preserve"> </w:t>
      </w:r>
      <w:proofErr w:type="spellStart"/>
      <w:r w:rsidRPr="00B37E4F">
        <w:t>Nкол</w:t>
      </w:r>
      <w:proofErr w:type="spellEnd"/>
      <w:r w:rsidRPr="00B37E4F">
        <w:t>., где</w:t>
      </w:r>
    </w:p>
    <w:p w:rsidR="00225AF8" w:rsidRPr="00B37E4F" w:rsidRDefault="00225AF8" w:rsidP="00225AF8">
      <w:pPr>
        <w:widowControl w:val="0"/>
        <w:autoSpaceDE w:val="0"/>
        <w:autoSpaceDN w:val="0"/>
        <w:adjustRightInd w:val="0"/>
      </w:pPr>
      <w:proofErr w:type="spellStart"/>
      <w:r w:rsidRPr="00B37E4F">
        <w:t>Ркол</w:t>
      </w:r>
      <w:proofErr w:type="spellEnd"/>
      <w:r w:rsidRPr="00B37E4F">
        <w:t>. - расходы на содержание и ремонт шахтных колодцев городского округа Московской области;</w:t>
      </w:r>
    </w:p>
    <w:p w:rsidR="00225AF8" w:rsidRPr="00B37E4F" w:rsidRDefault="00225AF8" w:rsidP="00225AF8">
      <w:pPr>
        <w:widowControl w:val="0"/>
        <w:autoSpaceDE w:val="0"/>
        <w:autoSpaceDN w:val="0"/>
        <w:adjustRightInd w:val="0"/>
      </w:pPr>
      <w:proofErr w:type="spellStart"/>
      <w:r w:rsidRPr="00B37E4F">
        <w:t>n</w:t>
      </w:r>
      <w:proofErr w:type="spellEnd"/>
      <w:r w:rsidRPr="00B37E4F">
        <w:t xml:space="preserve"> - количество шахтных колодцев на основании формы статистического наблюдения </w:t>
      </w:r>
      <w:r w:rsidRPr="00B37E4F">
        <w:br/>
        <w:t>№ 1-благоустройство (регион) «Сведения о благоустройстве населенных пунктов» за 2018 год;</w:t>
      </w:r>
    </w:p>
    <w:p w:rsidR="00225AF8" w:rsidRPr="00B37E4F" w:rsidRDefault="00225AF8" w:rsidP="00225AF8">
      <w:pPr>
        <w:widowControl w:val="0"/>
        <w:autoSpaceDE w:val="0"/>
        <w:autoSpaceDN w:val="0"/>
        <w:adjustRightInd w:val="0"/>
      </w:pPr>
      <w:proofErr w:type="spellStart"/>
      <w:r w:rsidRPr="00B37E4F">
        <w:t>Nкол</w:t>
      </w:r>
      <w:proofErr w:type="spellEnd"/>
      <w:r w:rsidRPr="00B37E4F">
        <w:t>. - норматив расходов на содержание и ремонт шахтных колодцев, рублей на один колодец.</w:t>
      </w:r>
    </w:p>
    <w:p w:rsidR="00225AF8" w:rsidRPr="00B37E4F" w:rsidRDefault="00225AF8" w:rsidP="00225AF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При расчете использовались нормативы расходов на содержание и ремонт шахтных колодцев, руб. на один колодец, на 2020-2022 годы, установленные Законом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p>
    <w:p w:rsidR="00455451" w:rsidRPr="00B37E4F" w:rsidRDefault="00455451" w:rsidP="00225AF8">
      <w:pPr>
        <w:pStyle w:val="ConsPlusNormal"/>
        <w:ind w:firstLine="709"/>
      </w:pPr>
    </w:p>
    <w:p w:rsidR="000356D1" w:rsidRPr="00B37E4F" w:rsidRDefault="00911E10" w:rsidP="00225AF8">
      <w:pPr>
        <w:autoSpaceDE w:val="0"/>
        <w:autoSpaceDN w:val="0"/>
        <w:adjustRightInd w:val="0"/>
        <w:rPr>
          <w:b/>
          <w:bCs/>
          <w:iCs/>
        </w:rPr>
      </w:pPr>
      <w:r w:rsidRPr="00B37E4F">
        <w:t>2.5.</w:t>
      </w:r>
      <w:r w:rsidR="00225AF8" w:rsidRPr="00B37E4F">
        <w:t>5</w:t>
      </w:r>
      <w:r w:rsidRPr="00B37E4F">
        <w:t xml:space="preserve">. </w:t>
      </w:r>
      <w:r w:rsidR="000356D1" w:rsidRPr="00B37E4F">
        <w:rPr>
          <w:b/>
          <w:bCs/>
          <w:iCs/>
        </w:rPr>
        <w:t>Расчет расходов на содержание мест захоронения, находящихся</w:t>
      </w:r>
      <w:r w:rsidR="000356D1" w:rsidRPr="00B37E4F">
        <w:rPr>
          <w:b/>
          <w:bCs/>
          <w:iCs/>
        </w:rPr>
        <w:br/>
        <w:t>в муниципальной собственности.</w:t>
      </w:r>
    </w:p>
    <w:p w:rsidR="000356D1" w:rsidRPr="00B37E4F" w:rsidRDefault="000356D1" w:rsidP="00225AF8">
      <w:pPr>
        <w:widowControl w:val="0"/>
        <w:autoSpaceDE w:val="0"/>
        <w:autoSpaceDN w:val="0"/>
        <w:adjustRightInd w:val="0"/>
      </w:pPr>
    </w:p>
    <w:p w:rsidR="000356D1" w:rsidRPr="00B37E4F" w:rsidRDefault="000356D1" w:rsidP="00225AF8">
      <w:pPr>
        <w:autoSpaceDE w:val="0"/>
        <w:autoSpaceDN w:val="0"/>
        <w:adjustRightInd w:val="0"/>
      </w:pPr>
      <w:r w:rsidRPr="00B37E4F">
        <w:t>2.5.</w:t>
      </w:r>
      <w:r w:rsidR="00225AF8" w:rsidRPr="00B37E4F">
        <w:t>5</w:t>
      </w:r>
      <w:r w:rsidRPr="00B37E4F">
        <w:t>.1. Расчет расходов городских округов на содержание мест захоронения, находящихся в муниципальной собственности выполнен по формуле:</w:t>
      </w:r>
    </w:p>
    <w:p w:rsidR="000356D1" w:rsidRPr="00B37E4F" w:rsidRDefault="000356D1" w:rsidP="00225AF8">
      <w:pPr>
        <w:autoSpaceDE w:val="0"/>
        <w:autoSpaceDN w:val="0"/>
        <w:adjustRightInd w:val="0"/>
      </w:pPr>
      <w:proofErr w:type="spellStart"/>
      <w:r w:rsidRPr="00B37E4F">
        <w:t>Rсод.зах.i</w:t>
      </w:r>
      <w:proofErr w:type="spellEnd"/>
      <w:r w:rsidRPr="00B37E4F">
        <w:t xml:space="preserve"> = </w:t>
      </w:r>
      <w:proofErr w:type="spellStart"/>
      <w:r w:rsidRPr="00B37E4F">
        <w:t>Nсод</w:t>
      </w:r>
      <w:proofErr w:type="spellEnd"/>
      <w:r w:rsidRPr="00B37E4F">
        <w:t xml:space="preserve">. </w:t>
      </w:r>
      <w:proofErr w:type="spellStart"/>
      <w:r w:rsidRPr="00B37E4F">
        <w:t>x</w:t>
      </w:r>
      <w:proofErr w:type="spellEnd"/>
      <w:r w:rsidRPr="00B37E4F">
        <w:t xml:space="preserve"> </w:t>
      </w:r>
      <w:proofErr w:type="spellStart"/>
      <w:r w:rsidRPr="00B37E4F">
        <w:t>Sобщ.зах.i</w:t>
      </w:r>
      <w:proofErr w:type="spellEnd"/>
      <w:r w:rsidRPr="00B37E4F">
        <w:t>, где</w:t>
      </w:r>
    </w:p>
    <w:p w:rsidR="000356D1" w:rsidRPr="00B37E4F" w:rsidRDefault="000356D1" w:rsidP="00225AF8">
      <w:pPr>
        <w:autoSpaceDE w:val="0"/>
        <w:autoSpaceDN w:val="0"/>
        <w:adjustRightInd w:val="0"/>
      </w:pPr>
      <w:proofErr w:type="spellStart"/>
      <w:r w:rsidRPr="00B37E4F">
        <w:t>Rсод.зах.i</w:t>
      </w:r>
      <w:proofErr w:type="spellEnd"/>
      <w:r w:rsidRPr="00B37E4F">
        <w:t xml:space="preserve"> - расходы на содержание мест захоронения i-го городского округа;</w:t>
      </w:r>
    </w:p>
    <w:p w:rsidR="000356D1" w:rsidRPr="00B37E4F" w:rsidRDefault="000356D1" w:rsidP="00225AF8">
      <w:pPr>
        <w:autoSpaceDE w:val="0"/>
        <w:autoSpaceDN w:val="0"/>
        <w:adjustRightInd w:val="0"/>
      </w:pPr>
      <w:proofErr w:type="spellStart"/>
      <w:r w:rsidRPr="00B37E4F">
        <w:t>Nсод</w:t>
      </w:r>
      <w:proofErr w:type="spellEnd"/>
      <w:r w:rsidRPr="00B37E4F">
        <w:t>. - норматив расходов на содержание мест захоронения, рублей на 1 га площади мест захоронения;</w:t>
      </w:r>
    </w:p>
    <w:p w:rsidR="000356D1" w:rsidRPr="00B37E4F" w:rsidRDefault="000356D1" w:rsidP="00225AF8">
      <w:pPr>
        <w:autoSpaceDE w:val="0"/>
        <w:autoSpaceDN w:val="0"/>
        <w:adjustRightInd w:val="0"/>
      </w:pPr>
      <w:proofErr w:type="spellStart"/>
      <w:r w:rsidRPr="00B37E4F">
        <w:t>Sобщ.зах.i</w:t>
      </w:r>
      <w:proofErr w:type="spellEnd"/>
      <w:r w:rsidRPr="00B37E4F">
        <w:t xml:space="preserve"> - общая площадь мест захоронения, находящихся в муниципальной собственности i-го городского округа.</w:t>
      </w:r>
    </w:p>
    <w:p w:rsidR="000356D1" w:rsidRPr="00B37E4F" w:rsidRDefault="000356D1" w:rsidP="00225AF8">
      <w:pPr>
        <w:autoSpaceDE w:val="0"/>
        <w:autoSpaceDN w:val="0"/>
        <w:adjustRightInd w:val="0"/>
      </w:pPr>
      <w:r w:rsidRPr="00B37E4F">
        <w:t>Для расчета приняты значения площади кладбищ на основании данных реестров муниципальной собственности соответствующих муниципальных образований Московской области.</w:t>
      </w:r>
    </w:p>
    <w:p w:rsidR="000356D1" w:rsidRPr="00B37E4F" w:rsidRDefault="000356D1" w:rsidP="00225AF8">
      <w:pPr>
        <w:autoSpaceDE w:val="0"/>
        <w:autoSpaceDN w:val="0"/>
        <w:adjustRightInd w:val="0"/>
      </w:pPr>
      <w:r w:rsidRPr="00B37E4F">
        <w:t xml:space="preserve">При расчете использовались нормативы расходов на содержание мест захоронения, рублей на 1 га площади мест захоронения, на 2019 год, установленные </w:t>
      </w:r>
      <w:hyperlink r:id="rId8" w:history="1">
        <w:r w:rsidRPr="00B37E4F">
          <w:t>Законом</w:t>
        </w:r>
      </w:hyperlink>
      <w:r w:rsidRPr="00B37E4F">
        <w:t xml:space="preserve">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 с применением индекса-дефлятора, утвержденного Министерством экономического развития Российской Федерации.</w:t>
      </w:r>
    </w:p>
    <w:p w:rsidR="000356D1" w:rsidRPr="00B37E4F" w:rsidRDefault="000356D1" w:rsidP="00225AF8">
      <w:pPr>
        <w:jc w:val="center"/>
        <w:rPr>
          <w:b/>
          <w:bCs/>
          <w:i/>
        </w:rPr>
      </w:pPr>
    </w:p>
    <w:p w:rsidR="000356D1" w:rsidRPr="00B37E4F" w:rsidRDefault="000356D1" w:rsidP="00225AF8">
      <w:pPr>
        <w:autoSpaceDE w:val="0"/>
        <w:autoSpaceDN w:val="0"/>
        <w:adjustRightInd w:val="0"/>
      </w:pPr>
      <w:r w:rsidRPr="00B37E4F">
        <w:t>2.5.</w:t>
      </w:r>
      <w:r w:rsidR="00225AF8" w:rsidRPr="00B37E4F">
        <w:t>5</w:t>
      </w:r>
      <w:r w:rsidR="008A64A6" w:rsidRPr="00B37E4F">
        <w:t>.</w:t>
      </w:r>
      <w:r w:rsidRPr="00B37E4F">
        <w:t>2. Расчет стоимости предоставления муниципальных услуг, оказываемых за счет средств бюджетов муниципальных районов на содержание мест захоронения, находящихся</w:t>
      </w:r>
      <w:r w:rsidRPr="00B37E4F">
        <w:br/>
        <w:t>в муниципальной собственности сельских поселений, определен с использованием норматива расходов на содержание мест захоронения на 1 га площади мест захоронения:</w:t>
      </w:r>
    </w:p>
    <w:p w:rsidR="000356D1" w:rsidRPr="00B37E4F" w:rsidRDefault="000356D1" w:rsidP="00225AF8">
      <w:pPr>
        <w:autoSpaceDE w:val="0"/>
        <w:autoSpaceDN w:val="0"/>
        <w:adjustRightInd w:val="0"/>
      </w:pPr>
      <w:proofErr w:type="spellStart"/>
      <w:r w:rsidRPr="00B37E4F">
        <w:t>Rсод.зах.i</w:t>
      </w:r>
      <w:proofErr w:type="spellEnd"/>
      <w:r w:rsidRPr="00B37E4F">
        <w:t xml:space="preserve"> = </w:t>
      </w:r>
      <w:proofErr w:type="spellStart"/>
      <w:r w:rsidRPr="00B37E4F">
        <w:t>Nсод</w:t>
      </w:r>
      <w:proofErr w:type="spellEnd"/>
      <w:r w:rsidRPr="00B37E4F">
        <w:t xml:space="preserve">. </w:t>
      </w:r>
      <w:proofErr w:type="spellStart"/>
      <w:r w:rsidRPr="00B37E4F">
        <w:t>х</w:t>
      </w:r>
      <w:proofErr w:type="spellEnd"/>
      <w:r w:rsidRPr="00B37E4F">
        <w:t xml:space="preserve"> </w:t>
      </w:r>
      <w:proofErr w:type="spellStart"/>
      <w:r w:rsidRPr="00B37E4F">
        <w:t>Sобщ.захi</w:t>
      </w:r>
      <w:proofErr w:type="spellEnd"/>
      <w:r w:rsidRPr="00B37E4F">
        <w:t>., где</w:t>
      </w:r>
    </w:p>
    <w:p w:rsidR="000356D1" w:rsidRPr="00B37E4F" w:rsidRDefault="000356D1" w:rsidP="00225AF8">
      <w:pPr>
        <w:autoSpaceDE w:val="0"/>
        <w:autoSpaceDN w:val="0"/>
        <w:adjustRightInd w:val="0"/>
      </w:pPr>
      <w:proofErr w:type="spellStart"/>
      <w:r w:rsidRPr="00B37E4F">
        <w:t>Rсод.зах.i</w:t>
      </w:r>
      <w:proofErr w:type="spellEnd"/>
      <w:r w:rsidRPr="00B37E4F">
        <w:t>. - расходы на содержание мест захоронения i-го муниципального района;</w:t>
      </w:r>
    </w:p>
    <w:p w:rsidR="000356D1" w:rsidRPr="00B37E4F" w:rsidRDefault="000356D1" w:rsidP="00225AF8">
      <w:pPr>
        <w:autoSpaceDE w:val="0"/>
        <w:autoSpaceDN w:val="0"/>
        <w:adjustRightInd w:val="0"/>
      </w:pPr>
      <w:proofErr w:type="spellStart"/>
      <w:r w:rsidRPr="00B37E4F">
        <w:t>Nсод</w:t>
      </w:r>
      <w:proofErr w:type="spellEnd"/>
      <w:r w:rsidRPr="00B37E4F">
        <w:t>. - норматив расходов на содержание мест захоронения, рублей на 1 га площади мест захоронения;</w:t>
      </w:r>
    </w:p>
    <w:p w:rsidR="000356D1" w:rsidRPr="00B37E4F" w:rsidRDefault="000356D1" w:rsidP="00225AF8">
      <w:pPr>
        <w:autoSpaceDE w:val="0"/>
        <w:autoSpaceDN w:val="0"/>
        <w:adjustRightInd w:val="0"/>
      </w:pPr>
      <w:proofErr w:type="spellStart"/>
      <w:r w:rsidRPr="00B37E4F">
        <w:lastRenderedPageBreak/>
        <w:t>Sобщ.зах.i</w:t>
      </w:r>
      <w:proofErr w:type="spellEnd"/>
      <w:r w:rsidRPr="00B37E4F">
        <w:t>. - общая площадь мест захоронения, находящихся в муниципальной собственности сельских поселений, входящих в состав i-го муниципального района.</w:t>
      </w:r>
    </w:p>
    <w:p w:rsidR="000356D1" w:rsidRPr="00B37E4F" w:rsidRDefault="000356D1" w:rsidP="00225AF8">
      <w:pPr>
        <w:autoSpaceDE w:val="0"/>
        <w:autoSpaceDN w:val="0"/>
        <w:adjustRightInd w:val="0"/>
      </w:pPr>
      <w:r w:rsidRPr="00B37E4F">
        <w:t>Для расчета приняты значения площади кладбищ на основании данных реестров муниципальной собственности соответствующих муниципальных образований Московской области.</w:t>
      </w:r>
    </w:p>
    <w:p w:rsidR="00911E10" w:rsidRPr="00B37E4F" w:rsidRDefault="000356D1" w:rsidP="00225AF8">
      <w:pPr>
        <w:widowControl w:val="0"/>
        <w:autoSpaceDE w:val="0"/>
        <w:autoSpaceDN w:val="0"/>
        <w:adjustRightInd w:val="0"/>
      </w:pPr>
      <w:r w:rsidRPr="00B37E4F">
        <w:t>При расчете использовались нормативы расходов на содержание мест захоронения, рублей на 1 га площади мест захоронения, на 2019 год, установленные Законом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 с применением индекса-дефлятора, утвержденного Министерством экономического развития Российской Федерации.</w:t>
      </w:r>
    </w:p>
    <w:p w:rsidR="00947084" w:rsidRPr="00B37E4F" w:rsidRDefault="00947084" w:rsidP="00225AF8">
      <w:pPr>
        <w:widowControl w:val="0"/>
        <w:autoSpaceDE w:val="0"/>
        <w:autoSpaceDN w:val="0"/>
        <w:adjustRightInd w:val="0"/>
      </w:pPr>
    </w:p>
    <w:p w:rsidR="00947084" w:rsidRPr="00B37E4F" w:rsidRDefault="00947084" w:rsidP="00225AF8">
      <w:pPr>
        <w:widowControl w:val="0"/>
        <w:autoSpaceDE w:val="0"/>
        <w:autoSpaceDN w:val="0"/>
        <w:adjustRightInd w:val="0"/>
      </w:pPr>
      <w:r w:rsidRPr="00B37E4F">
        <w:t>2.5.</w:t>
      </w:r>
      <w:r w:rsidR="00225AF8" w:rsidRPr="00B37E4F">
        <w:t>6</w:t>
      </w:r>
      <w:r w:rsidRPr="00B37E4F">
        <w:t>. Прогнозные расходы бюджетов городских округов Московской области</w:t>
      </w:r>
      <w:r w:rsidRPr="00B37E4F">
        <w:br/>
      </w:r>
      <w:r w:rsidRPr="00B37E4F">
        <w:rPr>
          <w:b/>
        </w:rPr>
        <w:t>на реализацию комплекса мероприятий по борьбе с борщевиком Сосновского</w:t>
      </w:r>
      <w:r w:rsidRPr="00B37E4F">
        <w:t>, определены по формуле:</w:t>
      </w:r>
    </w:p>
    <w:p w:rsidR="00947084" w:rsidRPr="00B37E4F" w:rsidRDefault="00947084" w:rsidP="00225AF8">
      <w:pPr>
        <w:widowControl w:val="0"/>
        <w:autoSpaceDE w:val="0"/>
        <w:autoSpaceDN w:val="0"/>
        <w:adjustRightInd w:val="0"/>
      </w:pPr>
      <w:proofErr w:type="spellStart"/>
      <w:r w:rsidRPr="00B37E4F">
        <w:t>Рбсi</w:t>
      </w:r>
      <w:proofErr w:type="spellEnd"/>
      <w:r w:rsidRPr="00B37E4F">
        <w:t xml:space="preserve"> = </w:t>
      </w:r>
      <w:proofErr w:type="spellStart"/>
      <w:r w:rsidRPr="00B37E4F">
        <w:t>Nбсi</w:t>
      </w:r>
      <w:proofErr w:type="spellEnd"/>
      <w:r w:rsidRPr="00B37E4F">
        <w:t xml:space="preserve"> </w:t>
      </w:r>
      <w:proofErr w:type="spellStart"/>
      <w:r w:rsidRPr="00B37E4F">
        <w:t>x</w:t>
      </w:r>
      <w:proofErr w:type="spellEnd"/>
      <w:r w:rsidRPr="00B37E4F">
        <w:t xml:space="preserve"> </w:t>
      </w:r>
      <w:proofErr w:type="spellStart"/>
      <w:r w:rsidRPr="00B37E4F">
        <w:t>Sпораж.борщ.i</w:t>
      </w:r>
      <w:proofErr w:type="spellEnd"/>
      <w:r w:rsidRPr="00B37E4F">
        <w:t>, где</w:t>
      </w:r>
    </w:p>
    <w:p w:rsidR="00947084" w:rsidRPr="00B37E4F" w:rsidRDefault="00947084" w:rsidP="00225AF8">
      <w:pPr>
        <w:widowControl w:val="0"/>
        <w:autoSpaceDE w:val="0"/>
        <w:autoSpaceDN w:val="0"/>
        <w:adjustRightInd w:val="0"/>
      </w:pPr>
      <w:proofErr w:type="spellStart"/>
      <w:r w:rsidRPr="00B37E4F">
        <w:t>Рбсi</w:t>
      </w:r>
      <w:proofErr w:type="spellEnd"/>
      <w:r w:rsidRPr="00B37E4F">
        <w:t xml:space="preserve"> – прогнозные расходы бюджета i-го городского округа Московской области</w:t>
      </w:r>
      <w:r w:rsidRPr="00B37E4F">
        <w:br/>
        <w:t>на реализацию комплекса мероприятий по борьбе с борщевиком Сосновского;</w:t>
      </w:r>
    </w:p>
    <w:p w:rsidR="00947084" w:rsidRPr="00B37E4F" w:rsidRDefault="00947084" w:rsidP="00225AF8">
      <w:pPr>
        <w:widowControl w:val="0"/>
        <w:autoSpaceDE w:val="0"/>
        <w:autoSpaceDN w:val="0"/>
        <w:adjustRightInd w:val="0"/>
      </w:pPr>
      <w:proofErr w:type="spellStart"/>
      <w:r w:rsidRPr="00B37E4F">
        <w:t>Nбсi</w:t>
      </w:r>
      <w:proofErr w:type="spellEnd"/>
      <w:r w:rsidRPr="00B37E4F">
        <w:t xml:space="preserve"> - норматив расходов на реализацию комплекса мероприятий по борьбе</w:t>
      </w:r>
      <w:r w:rsidRPr="00B37E4F">
        <w:br/>
        <w:t>с борщевиком Сосновского на один гектар площади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 и земель, категория которых не установлена, находящихся</w:t>
      </w:r>
      <w:r w:rsidRPr="00B37E4F">
        <w:br/>
        <w:t>в муниципальной собственности и государственная собственность на которые не разграничена, а также находящихся в собственности Московской области и переданных в пользование городским округам, пораженной борщевиком Сосновского;</w:t>
      </w:r>
    </w:p>
    <w:p w:rsidR="00947084" w:rsidRPr="00B37E4F" w:rsidRDefault="00947084" w:rsidP="00225AF8">
      <w:pPr>
        <w:widowControl w:val="0"/>
        <w:autoSpaceDE w:val="0"/>
        <w:autoSpaceDN w:val="0"/>
        <w:adjustRightInd w:val="0"/>
      </w:pPr>
      <w:proofErr w:type="spellStart"/>
      <w:r w:rsidRPr="00B37E4F">
        <w:t>Sпораж.борщ.i</w:t>
      </w:r>
      <w:proofErr w:type="spellEnd"/>
      <w:r w:rsidRPr="00B37E4F">
        <w:t xml:space="preserve"> – площадь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 и земель, категория которых не установлена, находящихся в муниципальной собственности</w:t>
      </w:r>
      <w:r w:rsidRPr="00B37E4F">
        <w:br/>
        <w:t>и государственная собственность на которые не разграничена, а также находящихся</w:t>
      </w:r>
      <w:r w:rsidRPr="00B37E4F">
        <w:br/>
        <w:t>в собственности Московской области и переданных в пользование городским округам, которая поражена борщевиком Сосновского на территории i-го городского округа.</w:t>
      </w:r>
    </w:p>
    <w:p w:rsidR="00947084" w:rsidRPr="00B37E4F" w:rsidRDefault="00947084" w:rsidP="00225AF8">
      <w:pPr>
        <w:widowControl w:val="0"/>
        <w:autoSpaceDE w:val="0"/>
        <w:autoSpaceDN w:val="0"/>
        <w:adjustRightInd w:val="0"/>
      </w:pPr>
      <w:r w:rsidRPr="00B37E4F">
        <w:t>При расчете использовался норматив расходов на реализацию комплекса мероприятий</w:t>
      </w:r>
      <w:r w:rsidRPr="00B37E4F">
        <w:br/>
        <w:t>по борьбе с борщевиком Сосновского на один гектар, на 2020-2022 годы, установленный Законом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p>
    <w:p w:rsidR="005C5A35" w:rsidRPr="00B37E4F" w:rsidRDefault="005C5A35" w:rsidP="00F45440"/>
    <w:p w:rsidR="000D0451" w:rsidRPr="00B37E4F" w:rsidRDefault="000D0451" w:rsidP="000D0451">
      <w:pPr>
        <w:autoSpaceDE w:val="0"/>
        <w:autoSpaceDN w:val="0"/>
        <w:adjustRightInd w:val="0"/>
      </w:pPr>
      <w:r w:rsidRPr="00B37E4F">
        <w:t>2.5.7. Расчет расходов бюджетов городских округов Московской области</w:t>
      </w:r>
      <w:r w:rsidRPr="00B37E4F">
        <w:br/>
      </w:r>
      <w:r w:rsidRPr="00B37E4F">
        <w:rPr>
          <w:b/>
        </w:rPr>
        <w:t>на содержание объектов благоустройства</w:t>
      </w:r>
      <w:r w:rsidRPr="00B37E4F">
        <w:t xml:space="preserve"> </w:t>
      </w:r>
      <w:r w:rsidRPr="00B37E4F">
        <w:rPr>
          <w:b/>
        </w:rPr>
        <w:t>территории населенных пунктов</w:t>
      </w:r>
      <w:r w:rsidRPr="00B37E4F">
        <w:t xml:space="preserve"> выполнен</w:t>
      </w:r>
      <w:r w:rsidRPr="00B37E4F">
        <w:br/>
        <w:t>по формуле:</w:t>
      </w:r>
    </w:p>
    <w:p w:rsidR="000D0451" w:rsidRPr="00B37E4F" w:rsidRDefault="000D0451" w:rsidP="000D0451">
      <w:pPr>
        <w:autoSpaceDE w:val="0"/>
        <w:autoSpaceDN w:val="0"/>
        <w:adjustRightInd w:val="0"/>
      </w:pPr>
      <w:proofErr w:type="spellStart"/>
      <w:r w:rsidRPr="00B37E4F">
        <w:t>Pб</w:t>
      </w:r>
      <w:proofErr w:type="spellEnd"/>
      <w:r w:rsidRPr="00B37E4F">
        <w:t xml:space="preserve"> = </w:t>
      </w:r>
      <w:proofErr w:type="spellStart"/>
      <w:r w:rsidRPr="00B37E4F">
        <w:t>Sу</w:t>
      </w:r>
      <w:proofErr w:type="spellEnd"/>
      <w:r w:rsidRPr="00B37E4F">
        <w:t xml:space="preserve"> </w:t>
      </w:r>
      <w:proofErr w:type="spellStart"/>
      <w:r w:rsidRPr="00B37E4F">
        <w:t>x</w:t>
      </w:r>
      <w:proofErr w:type="spellEnd"/>
      <w:r w:rsidRPr="00B37E4F">
        <w:t xml:space="preserve"> </w:t>
      </w:r>
      <w:proofErr w:type="spellStart"/>
      <w:r w:rsidRPr="00B37E4F">
        <w:t>Nблаг.год</w:t>
      </w:r>
      <w:proofErr w:type="spellEnd"/>
      <w:r w:rsidRPr="00B37E4F">
        <w:t>, где</w:t>
      </w:r>
    </w:p>
    <w:p w:rsidR="000D0451" w:rsidRPr="00B37E4F" w:rsidRDefault="000D0451" w:rsidP="000D0451">
      <w:pPr>
        <w:autoSpaceDE w:val="0"/>
        <w:autoSpaceDN w:val="0"/>
        <w:adjustRightInd w:val="0"/>
      </w:pPr>
      <w:proofErr w:type="spellStart"/>
      <w:r w:rsidRPr="00B37E4F">
        <w:t>Pб</w:t>
      </w:r>
      <w:proofErr w:type="spellEnd"/>
      <w:r w:rsidRPr="00B37E4F">
        <w:t xml:space="preserve"> - расходы на содержание объектов благоустройства городского округа Московской области;</w:t>
      </w:r>
    </w:p>
    <w:p w:rsidR="000D0451" w:rsidRPr="00B37E4F" w:rsidRDefault="000D0451" w:rsidP="000D0451">
      <w:pPr>
        <w:autoSpaceDE w:val="0"/>
        <w:autoSpaceDN w:val="0"/>
        <w:adjustRightInd w:val="0"/>
      </w:pPr>
      <w:proofErr w:type="spellStart"/>
      <w:r w:rsidRPr="00B37E4F">
        <w:t>Sу</w:t>
      </w:r>
      <w:proofErr w:type="spellEnd"/>
      <w:r w:rsidRPr="00B37E4F">
        <w:t xml:space="preserve"> - площадь убираемой территории объектов благоустройства городского округа Московской области согласно утвержденным органами местного самоуправления титульным спискам объектов благоустройства на соответствующий год, кв. м;</w:t>
      </w:r>
    </w:p>
    <w:p w:rsidR="000D0451" w:rsidRPr="00B37E4F" w:rsidRDefault="000D0451" w:rsidP="000D0451">
      <w:pPr>
        <w:autoSpaceDE w:val="0"/>
        <w:autoSpaceDN w:val="0"/>
        <w:adjustRightInd w:val="0"/>
      </w:pPr>
      <w:proofErr w:type="spellStart"/>
      <w:r w:rsidRPr="00B37E4F">
        <w:t>Nблаг.год</w:t>
      </w:r>
      <w:proofErr w:type="spellEnd"/>
      <w:r w:rsidRPr="00B37E4F">
        <w:t xml:space="preserve"> - норматив расходов на содержание объектов благоустройства территории населенных пунктов, рублей на один квадратный метр убираемой территории населенных пунктов в год.</w:t>
      </w:r>
    </w:p>
    <w:p w:rsidR="000D0451" w:rsidRPr="00B37E4F" w:rsidRDefault="000D0451" w:rsidP="000D0451">
      <w:pPr>
        <w:autoSpaceDE w:val="0"/>
        <w:autoSpaceDN w:val="0"/>
        <w:adjustRightInd w:val="0"/>
      </w:pPr>
      <w:r w:rsidRPr="00B37E4F">
        <w:lastRenderedPageBreak/>
        <w:t xml:space="preserve">При расчете использовались нормативы расходов на содержание объектов благоустройства территории населенных пунктов, рассчитываемые в рублях на один квадратный метр убираемой территории населенных пунктов в год, на 2020-2022 годы, установленные </w:t>
      </w:r>
      <w:hyperlink r:id="rId9" w:history="1">
        <w:r w:rsidRPr="00B37E4F">
          <w:t>Законом</w:t>
        </w:r>
      </w:hyperlink>
      <w:r w:rsidRPr="00B37E4F">
        <w:t xml:space="preserve">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r w:rsidRPr="00B37E4F">
        <w:br/>
        <w:t>с использованием корректирующих коэффициентов, утвержденных в Методике расчета нормативов расходов бюджетов муниципальных образований Московской области</w:t>
      </w:r>
      <w:r w:rsidRPr="00B37E4F">
        <w:br/>
        <w:t>в сфере благоустройства, применяемых при расчетах межбюджетных трансфертов.</w:t>
      </w:r>
    </w:p>
    <w:p w:rsidR="000D0451" w:rsidRPr="00B37E4F" w:rsidRDefault="000D0451" w:rsidP="000D0451">
      <w:pPr>
        <w:autoSpaceDE w:val="0"/>
        <w:autoSpaceDN w:val="0"/>
        <w:adjustRightInd w:val="0"/>
      </w:pPr>
    </w:p>
    <w:p w:rsidR="000D0451" w:rsidRPr="00B37E4F" w:rsidRDefault="000D0451" w:rsidP="000D0451">
      <w:pPr>
        <w:autoSpaceDE w:val="0"/>
        <w:autoSpaceDN w:val="0"/>
        <w:adjustRightInd w:val="0"/>
      </w:pPr>
      <w:r w:rsidRPr="00B37E4F">
        <w:t>2.5.8. Расчет расходов бюджетов городских округов Московской области</w:t>
      </w:r>
      <w:r w:rsidRPr="00B37E4F">
        <w:br/>
      </w:r>
      <w:r w:rsidRPr="00B37E4F">
        <w:rPr>
          <w:b/>
        </w:rPr>
        <w:t>на организацию наружного освещения, содержание и текущий ремонт объектов наружного освещения</w:t>
      </w:r>
      <w:r w:rsidRPr="00B37E4F">
        <w:t xml:space="preserve"> выполнен по формуле:</w:t>
      </w:r>
    </w:p>
    <w:p w:rsidR="000D0451" w:rsidRPr="00B37E4F" w:rsidRDefault="000D0451" w:rsidP="000D0451">
      <w:pPr>
        <w:autoSpaceDE w:val="0"/>
        <w:autoSpaceDN w:val="0"/>
        <w:adjustRightInd w:val="0"/>
      </w:pPr>
      <w:proofErr w:type="spellStart"/>
      <w:r w:rsidRPr="00B37E4F">
        <w:t>Pn</w:t>
      </w:r>
      <w:proofErr w:type="spellEnd"/>
      <w:r w:rsidRPr="00B37E4F">
        <w:t xml:space="preserve"> = К </w:t>
      </w:r>
      <w:proofErr w:type="spellStart"/>
      <w:r w:rsidRPr="00B37E4F">
        <w:t>x</w:t>
      </w:r>
      <w:proofErr w:type="spellEnd"/>
      <w:r w:rsidRPr="00B37E4F">
        <w:t xml:space="preserve"> </w:t>
      </w:r>
      <w:proofErr w:type="spellStart"/>
      <w:r w:rsidRPr="00B37E4F">
        <w:t>Nгод</w:t>
      </w:r>
      <w:proofErr w:type="spellEnd"/>
      <w:r w:rsidRPr="00B37E4F">
        <w:t xml:space="preserve">. </w:t>
      </w:r>
      <w:proofErr w:type="spellStart"/>
      <w:r w:rsidRPr="00B37E4F">
        <w:t>освещ</w:t>
      </w:r>
      <w:proofErr w:type="spellEnd"/>
      <w:r w:rsidRPr="00B37E4F">
        <w:t>., где</w:t>
      </w:r>
    </w:p>
    <w:p w:rsidR="000D0451" w:rsidRPr="00B37E4F" w:rsidRDefault="000D0451" w:rsidP="000D0451">
      <w:pPr>
        <w:autoSpaceDE w:val="0"/>
        <w:autoSpaceDN w:val="0"/>
        <w:adjustRightInd w:val="0"/>
      </w:pPr>
      <w:proofErr w:type="spellStart"/>
      <w:r w:rsidRPr="00B37E4F">
        <w:t>Pn</w:t>
      </w:r>
      <w:proofErr w:type="spellEnd"/>
      <w:r w:rsidRPr="00B37E4F">
        <w:t xml:space="preserve"> - расходы на организацию наружного освещения, содержание и текущий ремонт объектов наружного освещения городского округа Московской области;</w:t>
      </w:r>
    </w:p>
    <w:p w:rsidR="000D0451" w:rsidRPr="00B37E4F" w:rsidRDefault="000D0451" w:rsidP="000D0451">
      <w:pPr>
        <w:autoSpaceDE w:val="0"/>
        <w:autoSpaceDN w:val="0"/>
        <w:adjustRightInd w:val="0"/>
      </w:pPr>
      <w:r w:rsidRPr="00B37E4F">
        <w:t>K - количество светильников наружного освещения в городском округе Московской области согласно утвержденным органами местного самоуправления титульным спискам объектов наружного освещения на соответствующий год;</w:t>
      </w:r>
    </w:p>
    <w:p w:rsidR="000D0451" w:rsidRPr="00B37E4F" w:rsidRDefault="000D0451" w:rsidP="000D0451">
      <w:pPr>
        <w:autoSpaceDE w:val="0"/>
        <w:autoSpaceDN w:val="0"/>
        <w:adjustRightInd w:val="0"/>
      </w:pPr>
      <w:proofErr w:type="spellStart"/>
      <w:r w:rsidRPr="00B37E4F">
        <w:t>Nгод</w:t>
      </w:r>
      <w:proofErr w:type="spellEnd"/>
      <w:r w:rsidRPr="00B37E4F">
        <w:t xml:space="preserve">. </w:t>
      </w:r>
      <w:proofErr w:type="spellStart"/>
      <w:r w:rsidRPr="00B37E4F">
        <w:t>освещ</w:t>
      </w:r>
      <w:proofErr w:type="spellEnd"/>
      <w:r w:rsidRPr="00B37E4F">
        <w:t xml:space="preserve"> - норматив расходов на организацию наружного освещения, содержание</w:t>
      </w:r>
      <w:r w:rsidRPr="00B37E4F">
        <w:br/>
        <w:t>и текущий ремонт объектов наружного освещения, на один светильник наружного освещения.</w:t>
      </w:r>
    </w:p>
    <w:p w:rsidR="000D0451" w:rsidRPr="00B37E4F" w:rsidRDefault="000D0451" w:rsidP="000D0451">
      <w:pPr>
        <w:autoSpaceDE w:val="0"/>
        <w:autoSpaceDN w:val="0"/>
        <w:adjustRightInd w:val="0"/>
      </w:pPr>
      <w:r w:rsidRPr="00B37E4F">
        <w:t xml:space="preserve">При расчете использовались нормативы расходов на организацию наружного освещения, содержание и текущий ремонт объектов наружного освещения, рассчитываемые на один светильник наружного освещения в год, на 2020-2022 годы, установленные </w:t>
      </w:r>
      <w:hyperlink r:id="rId10" w:history="1">
        <w:r w:rsidRPr="00B37E4F">
          <w:t>Законом</w:t>
        </w:r>
      </w:hyperlink>
      <w:r w:rsidRPr="00B37E4F">
        <w:t xml:space="preserve">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 с использованием корректирующих коэффициентов, утвержденных в Методике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w:t>
      </w:r>
    </w:p>
    <w:p w:rsidR="000D0451" w:rsidRPr="00B37E4F" w:rsidRDefault="000D0451" w:rsidP="000D0451"/>
    <w:p w:rsidR="001B4363" w:rsidRPr="00B37E4F" w:rsidRDefault="001B4363" w:rsidP="00ED6847">
      <w:pPr>
        <w:pStyle w:val="ab"/>
        <w:keepNext/>
        <w:outlineLvl w:val="0"/>
        <w:rPr>
          <w:i/>
          <w:iCs/>
          <w:sz w:val="24"/>
        </w:rPr>
      </w:pPr>
      <w:r w:rsidRPr="00B37E4F">
        <w:rPr>
          <w:sz w:val="24"/>
        </w:rPr>
        <w:t xml:space="preserve">2.6. </w:t>
      </w:r>
      <w:r w:rsidRPr="00B37E4F">
        <w:rPr>
          <w:i/>
          <w:iCs/>
          <w:sz w:val="24"/>
        </w:rPr>
        <w:t>Расходы по разделу «Охрана окружающей среды»</w:t>
      </w:r>
    </w:p>
    <w:p w:rsidR="000C05E7" w:rsidRPr="00B37E4F" w:rsidRDefault="000C05E7" w:rsidP="00F45440">
      <w:pPr>
        <w:pStyle w:val="ab"/>
        <w:keepNext/>
        <w:rPr>
          <w:sz w:val="24"/>
        </w:rPr>
      </w:pPr>
    </w:p>
    <w:p w:rsidR="00DF1149" w:rsidRPr="00B37E4F" w:rsidRDefault="00DF1149" w:rsidP="00DF1149">
      <w:pPr>
        <w:pStyle w:val="a6"/>
        <w:rPr>
          <w:color w:val="auto"/>
        </w:rPr>
      </w:pPr>
      <w:r w:rsidRPr="00B37E4F">
        <w:rPr>
          <w:color w:val="auto"/>
        </w:rPr>
        <w:t xml:space="preserve">Прогнозные расходы бюджетов муниципальных районов и городских округов Московской области </w:t>
      </w:r>
      <w:r w:rsidRPr="00B37E4F">
        <w:rPr>
          <w:b/>
          <w:color w:val="auto"/>
        </w:rPr>
        <w:t>на проведение мероприятий по охране окружающей среды</w:t>
      </w:r>
      <w:r w:rsidRPr="00B37E4F">
        <w:rPr>
          <w:color w:val="auto"/>
        </w:rPr>
        <w:t>, рассчитываются</w:t>
      </w:r>
      <w:r w:rsidR="006E1F62" w:rsidRPr="00B37E4F">
        <w:rPr>
          <w:color w:val="auto"/>
        </w:rPr>
        <w:br/>
      </w:r>
      <w:r w:rsidRPr="00B37E4F">
        <w:rPr>
          <w:color w:val="auto"/>
        </w:rPr>
        <w:t>по формуле:</w:t>
      </w:r>
    </w:p>
    <w:p w:rsidR="00DF1149" w:rsidRPr="00B37E4F" w:rsidRDefault="00DF1149" w:rsidP="00DF1149">
      <w:pPr>
        <w:pStyle w:val="a6"/>
        <w:rPr>
          <w:color w:val="auto"/>
        </w:rPr>
      </w:pPr>
      <w:proofErr w:type="spellStart"/>
      <w:r w:rsidRPr="00B37E4F">
        <w:rPr>
          <w:color w:val="auto"/>
        </w:rPr>
        <w:t>Сохрi</w:t>
      </w:r>
      <w:proofErr w:type="spellEnd"/>
      <w:r w:rsidRPr="00B37E4F">
        <w:rPr>
          <w:color w:val="auto"/>
        </w:rPr>
        <w:t xml:space="preserve"> = N </w:t>
      </w:r>
      <w:proofErr w:type="spellStart"/>
      <w:r w:rsidRPr="00B37E4F">
        <w:rPr>
          <w:color w:val="auto"/>
        </w:rPr>
        <w:t>x</w:t>
      </w:r>
      <w:proofErr w:type="spellEnd"/>
      <w:r w:rsidRPr="00B37E4F">
        <w:rPr>
          <w:color w:val="auto"/>
        </w:rPr>
        <w:t xml:space="preserve"> </w:t>
      </w:r>
      <w:proofErr w:type="spellStart"/>
      <w:r w:rsidRPr="00B37E4F">
        <w:rPr>
          <w:color w:val="auto"/>
        </w:rPr>
        <w:t>Чi</w:t>
      </w:r>
      <w:proofErr w:type="spellEnd"/>
      <w:r w:rsidRPr="00B37E4F">
        <w:rPr>
          <w:color w:val="auto"/>
        </w:rPr>
        <w:t>, где</w:t>
      </w:r>
    </w:p>
    <w:p w:rsidR="00DF1149" w:rsidRPr="00B37E4F" w:rsidRDefault="00DF1149" w:rsidP="00DF1149">
      <w:pPr>
        <w:pStyle w:val="a6"/>
        <w:rPr>
          <w:color w:val="auto"/>
        </w:rPr>
      </w:pPr>
      <w:proofErr w:type="spellStart"/>
      <w:r w:rsidRPr="00B37E4F">
        <w:rPr>
          <w:color w:val="auto"/>
        </w:rPr>
        <w:t>Сохрi</w:t>
      </w:r>
      <w:proofErr w:type="spellEnd"/>
      <w:r w:rsidRPr="00B37E4F">
        <w:rPr>
          <w:color w:val="auto"/>
        </w:rPr>
        <w:t xml:space="preserve"> - прогнозные расходы бюджета i-го муниципального района (городского округа) Московской области на проведение мероприятий по охране окружающей среды на территории муниципального района (городского округа);</w:t>
      </w:r>
    </w:p>
    <w:p w:rsidR="00DF1149" w:rsidRPr="00B37E4F" w:rsidRDefault="00DF1149" w:rsidP="00DF1149">
      <w:pPr>
        <w:pStyle w:val="a6"/>
        <w:rPr>
          <w:color w:val="auto"/>
        </w:rPr>
      </w:pPr>
      <w:r w:rsidRPr="00B37E4F">
        <w:rPr>
          <w:color w:val="auto"/>
        </w:rPr>
        <w:t xml:space="preserve">N - норматив расходов на организацию мероприятий </w:t>
      </w:r>
      <w:proofErr w:type="spellStart"/>
      <w:r w:rsidRPr="00B37E4F">
        <w:rPr>
          <w:color w:val="auto"/>
        </w:rPr>
        <w:t>межпоселенческого</w:t>
      </w:r>
      <w:proofErr w:type="spellEnd"/>
      <w:r w:rsidRPr="00B37E4F">
        <w:rPr>
          <w:color w:val="auto"/>
        </w:rPr>
        <w:t xml:space="preserve"> характера</w:t>
      </w:r>
      <w:r w:rsidRPr="00B37E4F">
        <w:rPr>
          <w:color w:val="auto"/>
        </w:rPr>
        <w:br/>
        <w:t>по охране окружающей среды для муниципальных районов и на организацию мероприятий</w:t>
      </w:r>
      <w:r w:rsidRPr="00B37E4F">
        <w:rPr>
          <w:color w:val="auto"/>
        </w:rPr>
        <w:br/>
        <w:t>по охране окружающей среды в границах городского округа для городских округов;</w:t>
      </w:r>
    </w:p>
    <w:p w:rsidR="000C05E7" w:rsidRPr="00B37E4F" w:rsidRDefault="00DF1149" w:rsidP="00DF1149">
      <w:pPr>
        <w:pStyle w:val="a6"/>
        <w:ind w:firstLine="709"/>
        <w:rPr>
          <w:color w:val="auto"/>
        </w:rPr>
      </w:pPr>
      <w:proofErr w:type="spellStart"/>
      <w:r w:rsidRPr="00B37E4F">
        <w:rPr>
          <w:color w:val="auto"/>
        </w:rPr>
        <w:t>Чi</w:t>
      </w:r>
      <w:proofErr w:type="spellEnd"/>
      <w:r w:rsidRPr="00B37E4F">
        <w:rPr>
          <w:color w:val="auto"/>
        </w:rPr>
        <w:t xml:space="preserve"> - численность населения i-го муниципального района (городского округа) Московской области на 01.01.2019</w:t>
      </w:r>
      <w:r w:rsidR="000D7685" w:rsidRPr="00B37E4F">
        <w:rPr>
          <w:color w:val="auto"/>
        </w:rPr>
        <w:t>.</w:t>
      </w:r>
    </w:p>
    <w:p w:rsidR="000D7685" w:rsidRPr="00B37E4F" w:rsidRDefault="000D7685" w:rsidP="00F45440">
      <w:pPr>
        <w:keepNext/>
        <w:jc w:val="center"/>
        <w:rPr>
          <w:b/>
          <w:bCs/>
        </w:rPr>
      </w:pPr>
    </w:p>
    <w:p w:rsidR="0030521A" w:rsidRPr="00B37E4F" w:rsidRDefault="001B4363" w:rsidP="00ED6847">
      <w:pPr>
        <w:keepNext/>
        <w:jc w:val="center"/>
        <w:outlineLvl w:val="0"/>
        <w:rPr>
          <w:b/>
          <w:bCs/>
          <w:i/>
          <w:iCs/>
        </w:rPr>
      </w:pPr>
      <w:r w:rsidRPr="00B37E4F">
        <w:rPr>
          <w:b/>
          <w:bCs/>
        </w:rPr>
        <w:t>2.7.</w:t>
      </w:r>
      <w:r w:rsidRPr="00B37E4F">
        <w:rPr>
          <w:b/>
          <w:bCs/>
          <w:i/>
          <w:iCs/>
        </w:rPr>
        <w:t xml:space="preserve"> Расходы по разделу «Образование»</w:t>
      </w:r>
    </w:p>
    <w:p w:rsidR="0030521A" w:rsidRPr="00B37E4F" w:rsidRDefault="0030521A" w:rsidP="00381927">
      <w:pPr>
        <w:keepNext/>
        <w:jc w:val="center"/>
        <w:rPr>
          <w:b/>
          <w:bCs/>
          <w:i/>
          <w:iCs/>
        </w:rPr>
      </w:pPr>
    </w:p>
    <w:p w:rsidR="009142C8" w:rsidRPr="00B37E4F" w:rsidRDefault="007471B4" w:rsidP="009142C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2.7.1. </w:t>
      </w:r>
      <w:r w:rsidR="009142C8" w:rsidRPr="00B37E4F">
        <w:rPr>
          <w:rFonts w:ascii="Times New Roman" w:hAnsi="Times New Roman" w:cs="Times New Roman"/>
          <w:sz w:val="24"/>
          <w:szCs w:val="24"/>
        </w:rPr>
        <w:t xml:space="preserve">Расчетные показатели общей стоимости предоставления муниципальных услуг, оказываемых за счет средств бюджетов муниципальных районов и городских округов Московской области, по разделу </w:t>
      </w:r>
      <w:r w:rsidR="00A37A30" w:rsidRPr="00B37E4F">
        <w:rPr>
          <w:rFonts w:ascii="Times New Roman" w:hAnsi="Times New Roman" w:cs="Times New Roman"/>
          <w:sz w:val="24"/>
          <w:szCs w:val="24"/>
        </w:rPr>
        <w:t>«</w:t>
      </w:r>
      <w:r w:rsidR="009142C8" w:rsidRPr="00B37E4F">
        <w:rPr>
          <w:rFonts w:ascii="Times New Roman" w:hAnsi="Times New Roman" w:cs="Times New Roman"/>
          <w:sz w:val="24"/>
          <w:szCs w:val="24"/>
        </w:rPr>
        <w:t>Образование</w:t>
      </w:r>
      <w:r w:rsidR="00A37A30" w:rsidRPr="00B37E4F">
        <w:rPr>
          <w:rFonts w:ascii="Times New Roman" w:hAnsi="Times New Roman" w:cs="Times New Roman"/>
          <w:sz w:val="24"/>
          <w:szCs w:val="24"/>
        </w:rPr>
        <w:t>»</w:t>
      </w:r>
      <w:r w:rsidR="009142C8" w:rsidRPr="00B37E4F">
        <w:rPr>
          <w:rFonts w:ascii="Times New Roman" w:hAnsi="Times New Roman" w:cs="Times New Roman"/>
          <w:sz w:val="24"/>
          <w:szCs w:val="24"/>
        </w:rPr>
        <w:t xml:space="preserve"> определены для каждого муниципального района или городского округа в соответствии с их полномочиями и с учетом сети муниципальных образовательных организаций по следующей формуле:</w:t>
      </w:r>
    </w:p>
    <w:p w:rsidR="009142C8" w:rsidRPr="00B37E4F" w:rsidRDefault="009142C8" w:rsidP="009142C8">
      <w:pPr>
        <w:pStyle w:val="a6"/>
        <w:ind w:firstLine="709"/>
        <w:rPr>
          <w:color w:val="auto"/>
        </w:rPr>
      </w:pPr>
      <w:proofErr w:type="spellStart"/>
      <w:r w:rsidRPr="00B37E4F">
        <w:rPr>
          <w:color w:val="auto"/>
        </w:rPr>
        <w:t>Рмз</w:t>
      </w:r>
      <w:proofErr w:type="spellEnd"/>
      <w:r w:rsidRPr="00B37E4F">
        <w:rPr>
          <w:color w:val="auto"/>
        </w:rPr>
        <w:t xml:space="preserve"> = SUMРмуj1 + SUMРмуj2 + </w:t>
      </w:r>
      <w:proofErr w:type="spellStart"/>
      <w:r w:rsidRPr="00B37E4F">
        <w:rPr>
          <w:color w:val="auto"/>
        </w:rPr>
        <w:t>Ро</w:t>
      </w:r>
      <w:proofErr w:type="spellEnd"/>
      <w:r w:rsidRPr="00B37E4F">
        <w:rPr>
          <w:color w:val="auto"/>
        </w:rPr>
        <w:t>, где</w:t>
      </w:r>
    </w:p>
    <w:p w:rsidR="009142C8" w:rsidRPr="00B37E4F" w:rsidRDefault="009142C8" w:rsidP="009142C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lastRenderedPageBreak/>
        <w:t>Pмз</w:t>
      </w:r>
      <w:proofErr w:type="spellEnd"/>
      <w:r w:rsidRPr="00B37E4F">
        <w:rPr>
          <w:rFonts w:ascii="Times New Roman" w:hAnsi="Times New Roman" w:cs="Times New Roman"/>
          <w:sz w:val="24"/>
          <w:szCs w:val="24"/>
        </w:rPr>
        <w:t xml:space="preserve"> - расчетные показатели общей стоимости предоставления муниципальных услуг (выполнения работ), оказываемых за счет бюджета i-го муниципального района</w:t>
      </w:r>
      <w:r w:rsidRPr="00B37E4F">
        <w:rPr>
          <w:rFonts w:ascii="Times New Roman" w:hAnsi="Times New Roman" w:cs="Times New Roman"/>
          <w:sz w:val="24"/>
          <w:szCs w:val="24"/>
        </w:rPr>
        <w:br/>
        <w:t>или i-го городского округа, в сфере образования;</w:t>
      </w:r>
    </w:p>
    <w:p w:rsidR="009142C8" w:rsidRPr="00B37E4F" w:rsidRDefault="009142C8" w:rsidP="009142C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SUMРмуj1 - объем финансового обеспечения муниципальных услуг, предоставляемых</w:t>
      </w:r>
      <w:r w:rsidRPr="00B37E4F">
        <w:rPr>
          <w:rFonts w:ascii="Times New Roman" w:hAnsi="Times New Roman" w:cs="Times New Roman"/>
          <w:sz w:val="24"/>
          <w:szCs w:val="24"/>
        </w:rPr>
        <w:br/>
        <w:t>за счет бюджета i-го муниципального района или i-го городского округа, в сфере образования</w:t>
      </w:r>
      <w:r w:rsidRPr="00B37E4F">
        <w:rPr>
          <w:rFonts w:ascii="Times New Roman" w:hAnsi="Times New Roman" w:cs="Times New Roman"/>
          <w:sz w:val="24"/>
          <w:szCs w:val="24"/>
        </w:rPr>
        <w:br/>
        <w:t>по городским и сельским населенным пунктам;</w:t>
      </w:r>
    </w:p>
    <w:p w:rsidR="009142C8" w:rsidRPr="00B37E4F" w:rsidRDefault="009142C8" w:rsidP="009142C8">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SUMРмуj2 - объем финансового обеспечения муниципальных услуг, предоставляемых</w:t>
      </w:r>
      <w:r w:rsidRPr="00B37E4F">
        <w:rPr>
          <w:rFonts w:ascii="Times New Roman" w:hAnsi="Times New Roman" w:cs="Times New Roman"/>
          <w:sz w:val="24"/>
          <w:szCs w:val="24"/>
        </w:rPr>
        <w:br/>
        <w:t>за счет бюджета i-го муниципального района или i-го городского округа, в сфере образования;</w:t>
      </w:r>
    </w:p>
    <w:p w:rsidR="009142C8" w:rsidRPr="00B37E4F" w:rsidRDefault="009142C8" w:rsidP="009142C8">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Pо</w:t>
      </w:r>
      <w:proofErr w:type="spellEnd"/>
      <w:r w:rsidRPr="00B37E4F">
        <w:rPr>
          <w:rFonts w:ascii="Times New Roman" w:hAnsi="Times New Roman" w:cs="Times New Roman"/>
          <w:sz w:val="24"/>
          <w:szCs w:val="24"/>
        </w:rPr>
        <w:t xml:space="preserve"> - объем финансового обеспечения услуг по организации отдыха детей в каникулярное время, оказываемых за счет бюджета i-го муниципального района или i-го городского округа,</w:t>
      </w:r>
      <w:r w:rsidRPr="00B37E4F">
        <w:rPr>
          <w:rFonts w:ascii="Times New Roman" w:hAnsi="Times New Roman" w:cs="Times New Roman"/>
          <w:sz w:val="24"/>
          <w:szCs w:val="24"/>
        </w:rPr>
        <w:br/>
        <w:t>в сфере образования.</w:t>
      </w:r>
    </w:p>
    <w:p w:rsidR="0030521A" w:rsidRPr="00B37E4F" w:rsidRDefault="0030521A" w:rsidP="00F45440">
      <w:pPr>
        <w:pStyle w:val="ConsPlusNormal"/>
        <w:ind w:firstLine="709"/>
        <w:rPr>
          <w:rFonts w:ascii="Times New Roman" w:hAnsi="Times New Roman" w:cs="Times New Roman"/>
          <w:sz w:val="24"/>
          <w:szCs w:val="24"/>
        </w:rPr>
      </w:pPr>
    </w:p>
    <w:p w:rsidR="00DC2A86" w:rsidRPr="00B37E4F" w:rsidRDefault="00DC2A86"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2.7.1.1. Объем финансового обеспечения предоставления</w:t>
      </w:r>
      <w:r w:rsidR="003B1485" w:rsidRPr="00B37E4F">
        <w:rPr>
          <w:rFonts w:ascii="Times New Roman" w:hAnsi="Times New Roman" w:cs="Times New Roman"/>
          <w:sz w:val="24"/>
          <w:szCs w:val="24"/>
        </w:rPr>
        <w:t xml:space="preserve"> </w:t>
      </w:r>
      <w:r w:rsidR="003B1485" w:rsidRPr="00B37E4F">
        <w:rPr>
          <w:rFonts w:ascii="Times New Roman" w:hAnsi="Times New Roman" w:cs="Times New Roman"/>
          <w:sz w:val="24"/>
          <w:szCs w:val="24"/>
          <w:lang w:val="en-US"/>
        </w:rPr>
        <w:t>j</w:t>
      </w:r>
      <w:r w:rsidR="00702D9C" w:rsidRPr="00B37E4F">
        <w:rPr>
          <w:rFonts w:ascii="Times New Roman" w:hAnsi="Times New Roman" w:cs="Times New Roman"/>
          <w:sz w:val="24"/>
          <w:szCs w:val="24"/>
        </w:rPr>
        <w:t>1</w:t>
      </w:r>
      <w:r w:rsidR="003B1485" w:rsidRPr="00B37E4F">
        <w:rPr>
          <w:rFonts w:ascii="Times New Roman" w:hAnsi="Times New Roman" w:cs="Times New Roman"/>
          <w:sz w:val="24"/>
          <w:szCs w:val="24"/>
        </w:rPr>
        <w:t>-ой</w:t>
      </w:r>
      <w:r w:rsidRPr="00B37E4F">
        <w:rPr>
          <w:rFonts w:ascii="Times New Roman" w:hAnsi="Times New Roman" w:cs="Times New Roman"/>
          <w:sz w:val="24"/>
          <w:szCs w:val="24"/>
        </w:rPr>
        <w:t xml:space="preserve"> муниципальной услуги определен по формуле:</w:t>
      </w:r>
    </w:p>
    <w:p w:rsidR="00DC2A86" w:rsidRPr="00B37E4F" w:rsidRDefault="001B13F1" w:rsidP="00F45440">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Рму</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1 = (</w:t>
      </w: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мз</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1г + </w:t>
      </w: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р</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1г)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К</w:t>
      </w:r>
      <w:proofErr w:type="spellStart"/>
      <w:r w:rsidRPr="00B37E4F">
        <w:rPr>
          <w:rFonts w:ascii="Times New Roman" w:hAnsi="Times New Roman" w:cs="Times New Roman"/>
          <w:sz w:val="24"/>
          <w:szCs w:val="24"/>
          <w:lang w:val="en-US"/>
        </w:rPr>
        <w:t>nj</w:t>
      </w:r>
      <w:proofErr w:type="spellEnd"/>
      <w:r w:rsidRPr="00B37E4F">
        <w:rPr>
          <w:rFonts w:ascii="Times New Roman" w:hAnsi="Times New Roman" w:cs="Times New Roman"/>
          <w:sz w:val="24"/>
          <w:szCs w:val="24"/>
        </w:rPr>
        <w:t>1г + (</w:t>
      </w: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мз</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1с + </w:t>
      </w: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р</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1с) </w:t>
      </w:r>
      <w:proofErr w:type="spellStart"/>
      <w:r w:rsidRPr="00B37E4F">
        <w:rPr>
          <w:rFonts w:ascii="Times New Roman" w:hAnsi="Times New Roman" w:cs="Times New Roman"/>
          <w:sz w:val="24"/>
          <w:szCs w:val="24"/>
        </w:rPr>
        <w:t>х</w:t>
      </w:r>
      <w:proofErr w:type="spellEnd"/>
      <w:r w:rsidR="00E029BB" w:rsidRPr="00B37E4F">
        <w:rPr>
          <w:rFonts w:ascii="Times New Roman" w:hAnsi="Times New Roman" w:cs="Times New Roman"/>
          <w:sz w:val="24"/>
          <w:szCs w:val="24"/>
        </w:rPr>
        <w:t xml:space="preserve"> </w:t>
      </w:r>
      <w:r w:rsidRPr="00B37E4F">
        <w:rPr>
          <w:rFonts w:ascii="Times New Roman" w:hAnsi="Times New Roman" w:cs="Times New Roman"/>
          <w:sz w:val="24"/>
          <w:szCs w:val="24"/>
        </w:rPr>
        <w:t>К</w:t>
      </w:r>
      <w:proofErr w:type="spellStart"/>
      <w:r w:rsidRPr="00B37E4F">
        <w:rPr>
          <w:rFonts w:ascii="Times New Roman" w:hAnsi="Times New Roman" w:cs="Times New Roman"/>
          <w:sz w:val="24"/>
          <w:szCs w:val="24"/>
          <w:lang w:val="en-US"/>
        </w:rPr>
        <w:t>nj</w:t>
      </w:r>
      <w:proofErr w:type="spellEnd"/>
      <w:r w:rsidRPr="00B37E4F">
        <w:rPr>
          <w:rFonts w:ascii="Times New Roman" w:hAnsi="Times New Roman" w:cs="Times New Roman"/>
          <w:sz w:val="24"/>
          <w:szCs w:val="24"/>
        </w:rPr>
        <w:t xml:space="preserve">1с + </w:t>
      </w: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рмтб</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1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(К</w:t>
      </w:r>
      <w:proofErr w:type="spellStart"/>
      <w:r w:rsidRPr="00B37E4F">
        <w:rPr>
          <w:rFonts w:ascii="Times New Roman" w:hAnsi="Times New Roman" w:cs="Times New Roman"/>
          <w:sz w:val="24"/>
          <w:szCs w:val="24"/>
          <w:lang w:val="en-US"/>
        </w:rPr>
        <w:t>nj</w:t>
      </w:r>
      <w:proofErr w:type="spellEnd"/>
      <w:r w:rsidRPr="00B37E4F">
        <w:rPr>
          <w:rFonts w:ascii="Times New Roman" w:hAnsi="Times New Roman" w:cs="Times New Roman"/>
          <w:sz w:val="24"/>
          <w:szCs w:val="24"/>
        </w:rPr>
        <w:t>1г + К</w:t>
      </w:r>
      <w:proofErr w:type="spellStart"/>
      <w:r w:rsidRPr="00B37E4F">
        <w:rPr>
          <w:rFonts w:ascii="Times New Roman" w:hAnsi="Times New Roman" w:cs="Times New Roman"/>
          <w:sz w:val="24"/>
          <w:szCs w:val="24"/>
          <w:lang w:val="en-US"/>
        </w:rPr>
        <w:t>nj</w:t>
      </w:r>
      <w:proofErr w:type="spellEnd"/>
      <w:r w:rsidRPr="00B37E4F">
        <w:rPr>
          <w:rFonts w:ascii="Times New Roman" w:hAnsi="Times New Roman" w:cs="Times New Roman"/>
          <w:sz w:val="24"/>
          <w:szCs w:val="24"/>
        </w:rPr>
        <w:t>1с), где</w:t>
      </w:r>
    </w:p>
    <w:p w:rsidR="00DC2A86" w:rsidRPr="00B37E4F" w:rsidRDefault="003B1485" w:rsidP="00F45440">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Рму</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1 </w:t>
      </w:r>
      <w:r w:rsidR="00DC2A86" w:rsidRPr="00B37E4F">
        <w:rPr>
          <w:rFonts w:ascii="Times New Roman" w:hAnsi="Times New Roman" w:cs="Times New Roman"/>
          <w:sz w:val="24"/>
          <w:szCs w:val="24"/>
        </w:rPr>
        <w:t xml:space="preserve">- объем финансового обеспечения предоставления </w:t>
      </w:r>
      <w:r w:rsidRPr="00B37E4F">
        <w:rPr>
          <w:rFonts w:ascii="Times New Roman" w:hAnsi="Times New Roman" w:cs="Times New Roman"/>
          <w:sz w:val="24"/>
          <w:szCs w:val="24"/>
          <w:lang w:val="en-US"/>
        </w:rPr>
        <w:t>j</w:t>
      </w:r>
      <w:r w:rsidRPr="00B37E4F">
        <w:rPr>
          <w:rFonts w:ascii="Times New Roman" w:hAnsi="Times New Roman" w:cs="Times New Roman"/>
          <w:sz w:val="24"/>
          <w:szCs w:val="24"/>
        </w:rPr>
        <w:t>1-ой</w:t>
      </w:r>
      <w:r w:rsidR="00DC2A86" w:rsidRPr="00B37E4F">
        <w:rPr>
          <w:rFonts w:ascii="Times New Roman" w:hAnsi="Times New Roman" w:cs="Times New Roman"/>
          <w:sz w:val="24"/>
          <w:szCs w:val="24"/>
        </w:rPr>
        <w:t xml:space="preserve"> муниципальной услуги;</w:t>
      </w:r>
    </w:p>
    <w:p w:rsidR="00DC2A86" w:rsidRPr="00B37E4F" w:rsidRDefault="003B1485"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мз</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1г</w:t>
      </w:r>
      <w:r w:rsidR="00DC2A86" w:rsidRPr="00B37E4F">
        <w:rPr>
          <w:rFonts w:ascii="Times New Roman" w:hAnsi="Times New Roman" w:cs="Times New Roman"/>
          <w:sz w:val="24"/>
          <w:szCs w:val="24"/>
        </w:rPr>
        <w:t xml:space="preserve"> - норматив стоимости предоставления</w:t>
      </w:r>
      <w:r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1-ой </w:t>
      </w:r>
      <w:r w:rsidR="00DC2A86" w:rsidRPr="00B37E4F">
        <w:rPr>
          <w:rFonts w:ascii="Times New Roman" w:hAnsi="Times New Roman" w:cs="Times New Roman"/>
          <w:sz w:val="24"/>
          <w:szCs w:val="24"/>
        </w:rPr>
        <w:t>муниципальной услуги</w:t>
      </w:r>
      <w:r w:rsidRPr="00B37E4F">
        <w:rPr>
          <w:rFonts w:ascii="Times New Roman" w:hAnsi="Times New Roman" w:cs="Times New Roman"/>
          <w:sz w:val="24"/>
          <w:szCs w:val="24"/>
        </w:rPr>
        <w:t xml:space="preserve"> </w:t>
      </w:r>
      <w:r w:rsidR="00DC2A86" w:rsidRPr="00B37E4F">
        <w:rPr>
          <w:rFonts w:ascii="Times New Roman" w:hAnsi="Times New Roman" w:cs="Times New Roman"/>
          <w:sz w:val="24"/>
          <w:szCs w:val="24"/>
        </w:rPr>
        <w:t>по городским населенным пунктам;</w:t>
      </w:r>
    </w:p>
    <w:p w:rsidR="00DC2A86" w:rsidRPr="00B37E4F" w:rsidRDefault="003B1485"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мз</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1с </w:t>
      </w:r>
      <w:r w:rsidR="00DC2A86" w:rsidRPr="00B37E4F">
        <w:rPr>
          <w:rFonts w:ascii="Times New Roman" w:hAnsi="Times New Roman" w:cs="Times New Roman"/>
          <w:sz w:val="24"/>
          <w:szCs w:val="24"/>
        </w:rPr>
        <w:t xml:space="preserve">- норматив стоимости предоставления </w:t>
      </w:r>
      <w:r w:rsidRPr="00B37E4F">
        <w:rPr>
          <w:rFonts w:ascii="Times New Roman" w:hAnsi="Times New Roman" w:cs="Times New Roman"/>
          <w:sz w:val="24"/>
          <w:szCs w:val="24"/>
          <w:lang w:val="en-US"/>
        </w:rPr>
        <w:t>j</w:t>
      </w:r>
      <w:r w:rsidRPr="00B37E4F">
        <w:rPr>
          <w:rFonts w:ascii="Times New Roman" w:hAnsi="Times New Roman" w:cs="Times New Roman"/>
          <w:sz w:val="24"/>
          <w:szCs w:val="24"/>
        </w:rPr>
        <w:t>1-ой</w:t>
      </w:r>
      <w:r w:rsidR="00DC2A86" w:rsidRPr="00B37E4F">
        <w:rPr>
          <w:rFonts w:ascii="Times New Roman" w:hAnsi="Times New Roman" w:cs="Times New Roman"/>
          <w:sz w:val="24"/>
          <w:szCs w:val="24"/>
        </w:rPr>
        <w:t xml:space="preserve"> муниципальной услуги по сельским населенным пунктам;</w:t>
      </w:r>
    </w:p>
    <w:p w:rsidR="00DC2A86" w:rsidRPr="00B37E4F" w:rsidRDefault="003B1485"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К</w:t>
      </w:r>
      <w:proofErr w:type="spellStart"/>
      <w:r w:rsidRPr="00B37E4F">
        <w:rPr>
          <w:rFonts w:ascii="Times New Roman" w:hAnsi="Times New Roman" w:cs="Times New Roman"/>
          <w:sz w:val="24"/>
          <w:szCs w:val="24"/>
          <w:lang w:val="en-US"/>
        </w:rPr>
        <w:t>nj</w:t>
      </w:r>
      <w:proofErr w:type="spellEnd"/>
      <w:r w:rsidRPr="00B37E4F">
        <w:rPr>
          <w:rFonts w:ascii="Times New Roman" w:hAnsi="Times New Roman" w:cs="Times New Roman"/>
          <w:sz w:val="24"/>
          <w:szCs w:val="24"/>
        </w:rPr>
        <w:t>1г</w:t>
      </w:r>
      <w:r w:rsidR="00DC2A86" w:rsidRPr="00B37E4F">
        <w:rPr>
          <w:rFonts w:ascii="Times New Roman" w:hAnsi="Times New Roman" w:cs="Times New Roman"/>
          <w:sz w:val="24"/>
          <w:szCs w:val="24"/>
        </w:rPr>
        <w:t xml:space="preserve"> - объем (количество обучающихся, детей) оказания </w:t>
      </w:r>
      <w:r w:rsidRPr="00B37E4F">
        <w:rPr>
          <w:rFonts w:ascii="Times New Roman" w:hAnsi="Times New Roman" w:cs="Times New Roman"/>
          <w:sz w:val="24"/>
          <w:szCs w:val="24"/>
          <w:lang w:val="en-US"/>
        </w:rPr>
        <w:t>j</w:t>
      </w:r>
      <w:r w:rsidRPr="00B37E4F">
        <w:rPr>
          <w:rFonts w:ascii="Times New Roman" w:hAnsi="Times New Roman" w:cs="Times New Roman"/>
          <w:sz w:val="24"/>
          <w:szCs w:val="24"/>
        </w:rPr>
        <w:t>1-ой</w:t>
      </w:r>
      <w:r w:rsidR="00DC2A86" w:rsidRPr="00B37E4F">
        <w:rPr>
          <w:rFonts w:ascii="Times New Roman" w:hAnsi="Times New Roman" w:cs="Times New Roman"/>
          <w:sz w:val="24"/>
          <w:szCs w:val="24"/>
        </w:rPr>
        <w:t xml:space="preserve"> муниципальной услуги</w:t>
      </w:r>
      <w:r w:rsidRPr="00B37E4F">
        <w:rPr>
          <w:rFonts w:ascii="Times New Roman" w:hAnsi="Times New Roman" w:cs="Times New Roman"/>
          <w:sz w:val="24"/>
          <w:szCs w:val="24"/>
        </w:rPr>
        <w:br/>
      </w:r>
      <w:r w:rsidR="00DC2A86" w:rsidRPr="00B37E4F">
        <w:rPr>
          <w:rFonts w:ascii="Times New Roman" w:hAnsi="Times New Roman" w:cs="Times New Roman"/>
          <w:sz w:val="24"/>
          <w:szCs w:val="24"/>
        </w:rPr>
        <w:t>в городских населенных пунктах;</w:t>
      </w:r>
    </w:p>
    <w:p w:rsidR="00DC2A86" w:rsidRPr="00B37E4F" w:rsidRDefault="003B1485"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К</w:t>
      </w:r>
      <w:proofErr w:type="spellStart"/>
      <w:r w:rsidRPr="00B37E4F">
        <w:rPr>
          <w:rFonts w:ascii="Times New Roman" w:hAnsi="Times New Roman" w:cs="Times New Roman"/>
          <w:sz w:val="24"/>
          <w:szCs w:val="24"/>
          <w:lang w:val="en-US"/>
        </w:rPr>
        <w:t>nj</w:t>
      </w:r>
      <w:proofErr w:type="spellEnd"/>
      <w:r w:rsidRPr="00B37E4F">
        <w:rPr>
          <w:rFonts w:ascii="Times New Roman" w:hAnsi="Times New Roman" w:cs="Times New Roman"/>
          <w:sz w:val="24"/>
          <w:szCs w:val="24"/>
        </w:rPr>
        <w:t>1с</w:t>
      </w:r>
      <w:r w:rsidR="00DC2A86" w:rsidRPr="00B37E4F">
        <w:rPr>
          <w:rFonts w:ascii="Times New Roman" w:hAnsi="Times New Roman" w:cs="Times New Roman"/>
          <w:sz w:val="24"/>
          <w:szCs w:val="24"/>
        </w:rPr>
        <w:t xml:space="preserve"> - объем (количество обучающихся, детей) оказания </w:t>
      </w:r>
      <w:r w:rsidRPr="00B37E4F">
        <w:rPr>
          <w:rFonts w:ascii="Times New Roman" w:hAnsi="Times New Roman" w:cs="Times New Roman"/>
          <w:sz w:val="24"/>
          <w:szCs w:val="24"/>
          <w:lang w:val="en-US"/>
        </w:rPr>
        <w:t>j</w:t>
      </w:r>
      <w:r w:rsidRPr="00B37E4F">
        <w:rPr>
          <w:rFonts w:ascii="Times New Roman" w:hAnsi="Times New Roman" w:cs="Times New Roman"/>
          <w:sz w:val="24"/>
          <w:szCs w:val="24"/>
        </w:rPr>
        <w:t>1-ой</w:t>
      </w:r>
      <w:r w:rsidR="00DC2A86" w:rsidRPr="00B37E4F">
        <w:rPr>
          <w:rFonts w:ascii="Times New Roman" w:hAnsi="Times New Roman" w:cs="Times New Roman"/>
          <w:sz w:val="24"/>
          <w:szCs w:val="24"/>
        </w:rPr>
        <w:t xml:space="preserve"> муниципальной услуги</w:t>
      </w:r>
      <w:r w:rsidRPr="00B37E4F">
        <w:rPr>
          <w:rFonts w:ascii="Times New Roman" w:hAnsi="Times New Roman" w:cs="Times New Roman"/>
          <w:sz w:val="24"/>
          <w:szCs w:val="24"/>
        </w:rPr>
        <w:br/>
      </w:r>
      <w:r w:rsidR="00DC2A86" w:rsidRPr="00B37E4F">
        <w:rPr>
          <w:rFonts w:ascii="Times New Roman" w:hAnsi="Times New Roman" w:cs="Times New Roman"/>
          <w:sz w:val="24"/>
          <w:szCs w:val="24"/>
        </w:rPr>
        <w:t>в сельских населенных пунктах;</w:t>
      </w:r>
    </w:p>
    <w:p w:rsidR="00DC2A86" w:rsidRPr="00B37E4F" w:rsidRDefault="003B1485"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рмтб</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1</w:t>
      </w:r>
      <w:r w:rsidR="00DC2A86" w:rsidRPr="00B37E4F">
        <w:rPr>
          <w:rFonts w:ascii="Times New Roman" w:hAnsi="Times New Roman" w:cs="Times New Roman"/>
          <w:sz w:val="24"/>
          <w:szCs w:val="24"/>
        </w:rPr>
        <w:t xml:space="preserve"> - иные нормативы расходов бюджетов муниципальных образований Московской области, влияющие на общую стоимость предоставления </w:t>
      </w:r>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1-ой </w:t>
      </w:r>
      <w:r w:rsidR="00DC2A86" w:rsidRPr="00B37E4F">
        <w:rPr>
          <w:rFonts w:ascii="Times New Roman" w:hAnsi="Times New Roman" w:cs="Times New Roman"/>
          <w:sz w:val="24"/>
          <w:szCs w:val="24"/>
        </w:rPr>
        <w:t>муниципальной услуги;</w:t>
      </w:r>
    </w:p>
    <w:p w:rsidR="00DC2A86" w:rsidRPr="00B37E4F" w:rsidRDefault="00702D9C"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р</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1г</w:t>
      </w:r>
      <w:r w:rsidR="00DC2A86" w:rsidRPr="00B37E4F">
        <w:rPr>
          <w:rFonts w:ascii="Times New Roman" w:hAnsi="Times New Roman" w:cs="Times New Roman"/>
          <w:sz w:val="24"/>
          <w:szCs w:val="24"/>
        </w:rPr>
        <w:t xml:space="preserve"> - норматив расходов на обеспечение содержания зданий и сооружений муниципальных образовательных организаций, реализующих программу дошкольного образования, обустройство прилегающих к ним территорий по городским населенным пунктам;</w:t>
      </w:r>
    </w:p>
    <w:p w:rsidR="00DC2A86" w:rsidRPr="00B37E4F" w:rsidRDefault="00702D9C"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р</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1с</w:t>
      </w:r>
      <w:r w:rsidR="00DC2A86" w:rsidRPr="00B37E4F">
        <w:rPr>
          <w:rFonts w:ascii="Times New Roman" w:hAnsi="Times New Roman" w:cs="Times New Roman"/>
          <w:sz w:val="24"/>
          <w:szCs w:val="24"/>
        </w:rPr>
        <w:t xml:space="preserve"> - норматив расходов на обеспечение содержания зданий и сооружений муниципальных образовательных организаций, реализующих программу дошкольного образования, обустройство прилегающих к ним территорий по сельским населенным пунктам;</w:t>
      </w:r>
    </w:p>
    <w:p w:rsidR="00DC2A86" w:rsidRPr="00B37E4F" w:rsidRDefault="00702D9C"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1- </w:t>
      </w:r>
      <w:proofErr w:type="spellStart"/>
      <w:r w:rsidRPr="00B37E4F">
        <w:rPr>
          <w:rFonts w:ascii="Times New Roman" w:hAnsi="Times New Roman" w:cs="Times New Roman"/>
          <w:sz w:val="24"/>
          <w:szCs w:val="24"/>
        </w:rPr>
        <w:t>ая</w:t>
      </w:r>
      <w:proofErr w:type="spellEnd"/>
      <w:r w:rsidR="00DC2A86" w:rsidRPr="00B37E4F">
        <w:rPr>
          <w:rFonts w:ascii="Times New Roman" w:hAnsi="Times New Roman" w:cs="Times New Roman"/>
          <w:sz w:val="24"/>
          <w:szCs w:val="24"/>
        </w:rPr>
        <w:t xml:space="preserve"> муниципальная услуга:</w:t>
      </w:r>
    </w:p>
    <w:p w:rsidR="00DC2A86" w:rsidRPr="00B37E4F" w:rsidRDefault="00DC2A86"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услуга, оказываемая муниципальными образовательными организациями, осуществляющими образовательную деятельность по образовательным программам дошкольного образования, по присмотру и уходу за детьми;</w:t>
      </w:r>
    </w:p>
    <w:p w:rsidR="00DC2A86" w:rsidRPr="00B37E4F" w:rsidRDefault="00DC2A86" w:rsidP="00C10927">
      <w:pPr>
        <w:pStyle w:val="ConsPlusNormal"/>
        <w:keepLines/>
        <w:ind w:firstLine="709"/>
        <w:rPr>
          <w:rFonts w:ascii="Times New Roman" w:hAnsi="Times New Roman"/>
          <w:sz w:val="24"/>
          <w:szCs w:val="24"/>
        </w:rPr>
      </w:pPr>
      <w:r w:rsidRPr="00B37E4F">
        <w:rPr>
          <w:rFonts w:ascii="Times New Roman" w:hAnsi="Times New Roman" w:cs="Times New Roman"/>
          <w:sz w:val="24"/>
          <w:szCs w:val="24"/>
        </w:rPr>
        <w:t>услуга</w:t>
      </w:r>
      <w:r w:rsidR="00E97887" w:rsidRPr="00B37E4F">
        <w:rPr>
          <w:rStyle w:val="af5"/>
          <w:rFonts w:ascii="Times New Roman" w:hAnsi="Times New Roman" w:cs="Times New Roman"/>
          <w:sz w:val="24"/>
          <w:szCs w:val="24"/>
        </w:rPr>
        <w:footnoteReference w:id="1"/>
      </w:r>
      <w:r w:rsidRPr="00B37E4F">
        <w:rPr>
          <w:rFonts w:ascii="Times New Roman" w:hAnsi="Times New Roman" w:cs="Times New Roman"/>
          <w:sz w:val="24"/>
          <w:szCs w:val="24"/>
        </w:rPr>
        <w:t>, оказываемая муниципальными образовательными организациями, осуществляющими образовательную деятельность по образовательным программам дошкольного, начального общего, основного общего и (или) среднего общего образования, кроме муниципальной услуги, оказываемой муниципальными малокомплектными общеобразовательными организациями, (за исключением полномочий по финансовому обеспечению реализации основных общеобразовательных про</w:t>
      </w:r>
      <w:r w:rsidRPr="00B37E4F">
        <w:rPr>
          <w:rFonts w:ascii="Times New Roman" w:hAnsi="Times New Roman"/>
          <w:sz w:val="24"/>
          <w:szCs w:val="24"/>
        </w:rPr>
        <w:t>грамм в соответствии</w:t>
      </w:r>
      <w:r w:rsidRPr="00B37E4F">
        <w:rPr>
          <w:rFonts w:ascii="Times New Roman" w:hAnsi="Times New Roman"/>
          <w:sz w:val="24"/>
          <w:szCs w:val="24"/>
        </w:rPr>
        <w:br/>
        <w:t xml:space="preserve">с федеральными государственными образовательными </w:t>
      </w:r>
      <w:hyperlink r:id="rId11" w:history="1">
        <w:r w:rsidRPr="00B37E4F">
          <w:rPr>
            <w:rFonts w:ascii="Times New Roman" w:hAnsi="Times New Roman"/>
            <w:sz w:val="24"/>
            <w:szCs w:val="24"/>
          </w:rPr>
          <w:t>стандартами</w:t>
        </w:r>
      </w:hyperlink>
      <w:r w:rsidRPr="00B37E4F">
        <w:rPr>
          <w:rFonts w:ascii="Times New Roman" w:hAnsi="Times New Roman"/>
          <w:sz w:val="24"/>
          <w:szCs w:val="24"/>
        </w:rPr>
        <w:t>);</w:t>
      </w:r>
    </w:p>
    <w:p w:rsidR="00DC2A86" w:rsidRPr="00B37E4F" w:rsidRDefault="00DC2A86" w:rsidP="00F45440">
      <w:pPr>
        <w:autoSpaceDE w:val="0"/>
        <w:autoSpaceDN w:val="0"/>
        <w:adjustRightInd w:val="0"/>
      </w:pPr>
      <w:r w:rsidRPr="00B37E4F">
        <w:lastRenderedPageBreak/>
        <w:t>услуга</w:t>
      </w:r>
      <w:r w:rsidR="00E97887" w:rsidRPr="00B37E4F">
        <w:rPr>
          <w:rStyle w:val="af5"/>
        </w:rPr>
        <w:footnoteReference w:id="2"/>
      </w:r>
      <w:r w:rsidRPr="00B37E4F">
        <w:t>, оказываемая муниципальными малокомплектными общеобразовательными организациями,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Иные нормативы расходов бюджетов муниципальных образований Московской области, влияющие на общую стоимость предоставления j-ой муниципальной услуги, устанавливаются на:</w:t>
      </w: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укрепление материально-технической базы, подготовку к новому учебному году</w:t>
      </w:r>
      <w:r w:rsidR="00625464" w:rsidRPr="00B37E4F">
        <w:rPr>
          <w:rFonts w:ascii="Times New Roman" w:hAnsi="Times New Roman" w:cs="Times New Roman"/>
          <w:sz w:val="24"/>
          <w:szCs w:val="24"/>
        </w:rPr>
        <w:br/>
      </w:r>
      <w:r w:rsidRPr="00B37E4F">
        <w:rPr>
          <w:rFonts w:ascii="Times New Roman" w:hAnsi="Times New Roman" w:cs="Times New Roman"/>
          <w:sz w:val="24"/>
          <w:szCs w:val="24"/>
        </w:rPr>
        <w:t>и отопительному сезону муниципальных образовательных организаций, осуществляющих образовательную деятельность по образовательным программам дошкольного образования,</w:t>
      </w:r>
      <w:r w:rsidR="00523033" w:rsidRPr="00B37E4F">
        <w:rPr>
          <w:rFonts w:ascii="Times New Roman" w:hAnsi="Times New Roman" w:cs="Times New Roman"/>
          <w:sz w:val="24"/>
          <w:szCs w:val="24"/>
        </w:rPr>
        <w:br/>
      </w:r>
      <w:r w:rsidRPr="00B37E4F">
        <w:rPr>
          <w:rFonts w:ascii="Times New Roman" w:hAnsi="Times New Roman" w:cs="Times New Roman"/>
          <w:sz w:val="24"/>
          <w:szCs w:val="24"/>
        </w:rPr>
        <w:t>по присмотру и уходу за детьми;</w:t>
      </w: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укрепление материально-технической базы, подготовку к новому учебному году</w:t>
      </w:r>
      <w:r w:rsidR="00625464" w:rsidRPr="00B37E4F">
        <w:rPr>
          <w:rFonts w:ascii="Times New Roman" w:hAnsi="Times New Roman" w:cs="Times New Roman"/>
          <w:sz w:val="24"/>
          <w:szCs w:val="24"/>
        </w:rPr>
        <w:br/>
      </w:r>
      <w:r w:rsidRPr="00B37E4F">
        <w:rPr>
          <w:rFonts w:ascii="Times New Roman" w:hAnsi="Times New Roman" w:cs="Times New Roman"/>
          <w:sz w:val="24"/>
          <w:szCs w:val="24"/>
        </w:rPr>
        <w:t>и отопительному сезону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w:t>
      </w:r>
    </w:p>
    <w:p w:rsidR="000779D7" w:rsidRPr="00B37E4F" w:rsidRDefault="000779D7" w:rsidP="00F45440">
      <w:pPr>
        <w:pStyle w:val="ConsPlusNormal"/>
        <w:rPr>
          <w:rFonts w:ascii="Times New Roman" w:hAnsi="Times New Roman" w:cs="Times New Roman"/>
          <w:sz w:val="24"/>
          <w:szCs w:val="24"/>
        </w:rPr>
      </w:pP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2.7.1.2. Объем финансового обеспечения предоставления </w:t>
      </w:r>
      <w:r w:rsidR="00702D9C" w:rsidRPr="00B37E4F">
        <w:rPr>
          <w:rFonts w:ascii="Times New Roman" w:hAnsi="Times New Roman" w:cs="Times New Roman"/>
          <w:sz w:val="24"/>
          <w:szCs w:val="24"/>
          <w:lang w:val="en-US"/>
        </w:rPr>
        <w:t>j</w:t>
      </w:r>
      <w:r w:rsidR="00702D9C" w:rsidRPr="00B37E4F">
        <w:rPr>
          <w:rFonts w:ascii="Times New Roman" w:hAnsi="Times New Roman" w:cs="Times New Roman"/>
          <w:sz w:val="24"/>
          <w:szCs w:val="24"/>
        </w:rPr>
        <w:t>2-ой</w:t>
      </w:r>
      <w:r w:rsidRPr="00B37E4F">
        <w:rPr>
          <w:rFonts w:ascii="Times New Roman" w:hAnsi="Times New Roman" w:cs="Times New Roman"/>
          <w:sz w:val="24"/>
          <w:szCs w:val="24"/>
        </w:rPr>
        <w:t xml:space="preserve"> муниципальной услуги, определен по формуле:</w:t>
      </w:r>
    </w:p>
    <w:p w:rsidR="00702D9C" w:rsidRPr="00B37E4F" w:rsidRDefault="00702D9C" w:rsidP="00F45440">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Рму</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2 = </w:t>
      </w: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мз</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2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К</w:t>
      </w:r>
      <w:proofErr w:type="spellStart"/>
      <w:r w:rsidRPr="00B37E4F">
        <w:rPr>
          <w:rFonts w:ascii="Times New Roman" w:hAnsi="Times New Roman" w:cs="Times New Roman"/>
          <w:sz w:val="24"/>
          <w:szCs w:val="24"/>
          <w:lang w:val="en-US"/>
        </w:rPr>
        <w:t>nj</w:t>
      </w:r>
      <w:proofErr w:type="spellEnd"/>
      <w:r w:rsidRPr="00B37E4F">
        <w:rPr>
          <w:rFonts w:ascii="Times New Roman" w:hAnsi="Times New Roman" w:cs="Times New Roman"/>
          <w:sz w:val="24"/>
          <w:szCs w:val="24"/>
        </w:rPr>
        <w:t xml:space="preserve">2 + </w:t>
      </w: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рмтб</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2 </w:t>
      </w:r>
      <w:proofErr w:type="spellStart"/>
      <w:r w:rsidRPr="00B37E4F">
        <w:rPr>
          <w:rFonts w:ascii="Times New Roman" w:hAnsi="Times New Roman" w:cs="Times New Roman"/>
          <w:sz w:val="24"/>
          <w:szCs w:val="24"/>
        </w:rPr>
        <w:t>х</w:t>
      </w:r>
      <w:proofErr w:type="spellEnd"/>
      <w:r w:rsidRPr="00B37E4F">
        <w:rPr>
          <w:rFonts w:ascii="Times New Roman" w:hAnsi="Times New Roman" w:cs="Times New Roman"/>
          <w:sz w:val="24"/>
          <w:szCs w:val="24"/>
        </w:rPr>
        <w:t xml:space="preserve"> К</w:t>
      </w:r>
      <w:proofErr w:type="spellStart"/>
      <w:r w:rsidRPr="00B37E4F">
        <w:rPr>
          <w:rFonts w:ascii="Times New Roman" w:hAnsi="Times New Roman" w:cs="Times New Roman"/>
          <w:sz w:val="24"/>
          <w:szCs w:val="24"/>
          <w:lang w:val="en-US"/>
        </w:rPr>
        <w:t>nj</w:t>
      </w:r>
      <w:proofErr w:type="spellEnd"/>
      <w:r w:rsidRPr="00B37E4F">
        <w:rPr>
          <w:rFonts w:ascii="Times New Roman" w:hAnsi="Times New Roman" w:cs="Times New Roman"/>
          <w:sz w:val="24"/>
          <w:szCs w:val="24"/>
        </w:rPr>
        <w:t xml:space="preserve">2, где </w:t>
      </w:r>
    </w:p>
    <w:p w:rsidR="000779D7" w:rsidRPr="00B37E4F" w:rsidRDefault="00702D9C" w:rsidP="00F45440">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Рму</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2</w:t>
      </w:r>
      <w:r w:rsidR="000779D7" w:rsidRPr="00B37E4F">
        <w:rPr>
          <w:rFonts w:ascii="Times New Roman" w:hAnsi="Times New Roman" w:cs="Times New Roman"/>
          <w:sz w:val="24"/>
          <w:szCs w:val="24"/>
        </w:rPr>
        <w:t xml:space="preserve"> - объем финансового обеспечения предоставления </w:t>
      </w:r>
      <w:r w:rsidRPr="00B37E4F">
        <w:rPr>
          <w:rFonts w:ascii="Times New Roman" w:hAnsi="Times New Roman" w:cs="Times New Roman"/>
          <w:sz w:val="24"/>
          <w:szCs w:val="24"/>
          <w:lang w:val="en-US"/>
        </w:rPr>
        <w:t>j</w:t>
      </w:r>
      <w:r w:rsidRPr="00B37E4F">
        <w:rPr>
          <w:rFonts w:ascii="Times New Roman" w:hAnsi="Times New Roman" w:cs="Times New Roman"/>
          <w:sz w:val="24"/>
          <w:szCs w:val="24"/>
        </w:rPr>
        <w:t>2-ой</w:t>
      </w:r>
      <w:r w:rsidR="000779D7" w:rsidRPr="00B37E4F">
        <w:rPr>
          <w:rFonts w:ascii="Times New Roman" w:hAnsi="Times New Roman" w:cs="Times New Roman"/>
          <w:sz w:val="24"/>
          <w:szCs w:val="24"/>
        </w:rPr>
        <w:t xml:space="preserve"> муниципальной услуги;</w:t>
      </w:r>
    </w:p>
    <w:p w:rsidR="000779D7" w:rsidRPr="00B37E4F" w:rsidRDefault="00702D9C"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мз</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2</w:t>
      </w:r>
      <w:r w:rsidR="000779D7" w:rsidRPr="00B37E4F">
        <w:rPr>
          <w:rFonts w:ascii="Times New Roman" w:hAnsi="Times New Roman" w:cs="Times New Roman"/>
          <w:sz w:val="24"/>
          <w:szCs w:val="24"/>
        </w:rPr>
        <w:t xml:space="preserve"> - норматив стоимости предоставления</w:t>
      </w:r>
      <w:r w:rsidR="00E029BB"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2-ой </w:t>
      </w:r>
      <w:r w:rsidR="000779D7" w:rsidRPr="00B37E4F">
        <w:rPr>
          <w:rFonts w:ascii="Times New Roman" w:hAnsi="Times New Roman" w:cs="Times New Roman"/>
          <w:sz w:val="24"/>
          <w:szCs w:val="24"/>
        </w:rPr>
        <w:t>муниципальной услуги;</w:t>
      </w:r>
    </w:p>
    <w:p w:rsidR="000779D7" w:rsidRPr="00B37E4F" w:rsidRDefault="00523033"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N</w:t>
      </w:r>
      <w:proofErr w:type="spellStart"/>
      <w:r w:rsidRPr="00B37E4F">
        <w:rPr>
          <w:rFonts w:ascii="Times New Roman" w:hAnsi="Times New Roman" w:cs="Times New Roman"/>
          <w:sz w:val="24"/>
          <w:szCs w:val="24"/>
        </w:rPr>
        <w:t>рмтб</w:t>
      </w:r>
      <w:proofErr w:type="spellEnd"/>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2 </w:t>
      </w:r>
      <w:r w:rsidR="000779D7" w:rsidRPr="00B37E4F">
        <w:rPr>
          <w:rFonts w:ascii="Times New Roman" w:hAnsi="Times New Roman" w:cs="Times New Roman"/>
          <w:sz w:val="24"/>
          <w:szCs w:val="24"/>
        </w:rPr>
        <w:t xml:space="preserve">- иные нормативы расходов бюджетов муниципальных образований Московской области, влияющие на общую стоимость предоставления </w:t>
      </w:r>
      <w:r w:rsidRPr="00B37E4F">
        <w:rPr>
          <w:rFonts w:ascii="Times New Roman" w:hAnsi="Times New Roman" w:cs="Times New Roman"/>
          <w:sz w:val="24"/>
          <w:szCs w:val="24"/>
          <w:lang w:val="en-US"/>
        </w:rPr>
        <w:t>j</w:t>
      </w:r>
      <w:r w:rsidRPr="00B37E4F">
        <w:rPr>
          <w:rFonts w:ascii="Times New Roman" w:hAnsi="Times New Roman" w:cs="Times New Roman"/>
          <w:sz w:val="24"/>
          <w:szCs w:val="24"/>
        </w:rPr>
        <w:t>2-ой</w:t>
      </w:r>
      <w:r w:rsidR="000779D7" w:rsidRPr="00B37E4F">
        <w:rPr>
          <w:rFonts w:ascii="Times New Roman" w:hAnsi="Times New Roman" w:cs="Times New Roman"/>
          <w:sz w:val="24"/>
          <w:szCs w:val="24"/>
        </w:rPr>
        <w:t xml:space="preserve"> муниципальной услуги;</w:t>
      </w:r>
    </w:p>
    <w:p w:rsidR="000779D7" w:rsidRPr="00B37E4F" w:rsidRDefault="00523033"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К</w:t>
      </w:r>
      <w:proofErr w:type="spellStart"/>
      <w:r w:rsidRPr="00B37E4F">
        <w:rPr>
          <w:rFonts w:ascii="Times New Roman" w:hAnsi="Times New Roman" w:cs="Times New Roman"/>
          <w:sz w:val="24"/>
          <w:szCs w:val="24"/>
          <w:lang w:val="en-US"/>
        </w:rPr>
        <w:t>nj</w:t>
      </w:r>
      <w:proofErr w:type="spellEnd"/>
      <w:r w:rsidRPr="00B37E4F">
        <w:rPr>
          <w:rFonts w:ascii="Times New Roman" w:hAnsi="Times New Roman" w:cs="Times New Roman"/>
          <w:sz w:val="24"/>
          <w:szCs w:val="24"/>
        </w:rPr>
        <w:t>2</w:t>
      </w:r>
      <w:r w:rsidR="000779D7" w:rsidRPr="00B37E4F">
        <w:rPr>
          <w:rFonts w:ascii="Times New Roman" w:hAnsi="Times New Roman" w:cs="Times New Roman"/>
          <w:sz w:val="24"/>
          <w:szCs w:val="24"/>
        </w:rPr>
        <w:t>- объем (количество обучающихся, детей) оказания</w:t>
      </w:r>
      <w:r w:rsidR="00E029BB" w:rsidRPr="00B37E4F">
        <w:rPr>
          <w:rFonts w:ascii="Times New Roman" w:hAnsi="Times New Roman" w:cs="Times New Roman"/>
          <w:sz w:val="24"/>
          <w:szCs w:val="24"/>
        </w:rPr>
        <w:t xml:space="preserve"> </w:t>
      </w:r>
      <w:r w:rsidRPr="00B37E4F">
        <w:rPr>
          <w:rFonts w:ascii="Times New Roman" w:hAnsi="Times New Roman" w:cs="Times New Roman"/>
          <w:sz w:val="24"/>
          <w:szCs w:val="24"/>
          <w:lang w:val="en-US"/>
        </w:rPr>
        <w:t>j</w:t>
      </w:r>
      <w:r w:rsidRPr="00B37E4F">
        <w:rPr>
          <w:rFonts w:ascii="Times New Roman" w:hAnsi="Times New Roman" w:cs="Times New Roman"/>
          <w:sz w:val="24"/>
          <w:szCs w:val="24"/>
        </w:rPr>
        <w:t xml:space="preserve">2-ой </w:t>
      </w:r>
      <w:r w:rsidR="000779D7" w:rsidRPr="00B37E4F">
        <w:rPr>
          <w:rFonts w:ascii="Times New Roman" w:hAnsi="Times New Roman" w:cs="Times New Roman"/>
          <w:sz w:val="24"/>
          <w:szCs w:val="24"/>
        </w:rPr>
        <w:t>муниципальной услуги;</w:t>
      </w:r>
    </w:p>
    <w:p w:rsidR="000779D7" w:rsidRPr="00B37E4F" w:rsidRDefault="00523033"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lang w:val="en-US"/>
        </w:rPr>
        <w:t>j</w:t>
      </w:r>
      <w:r w:rsidRPr="00B37E4F">
        <w:rPr>
          <w:rFonts w:ascii="Times New Roman" w:hAnsi="Times New Roman" w:cs="Times New Roman"/>
          <w:sz w:val="24"/>
          <w:szCs w:val="24"/>
        </w:rPr>
        <w:t>2-ая</w:t>
      </w:r>
      <w:r w:rsidR="000779D7" w:rsidRPr="00B37E4F">
        <w:rPr>
          <w:rFonts w:ascii="Times New Roman" w:hAnsi="Times New Roman" w:cs="Times New Roman"/>
          <w:sz w:val="24"/>
          <w:szCs w:val="24"/>
        </w:rPr>
        <w:t xml:space="preserve"> муниципальная услуга:</w:t>
      </w: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услуга, оказываемая муниципальными образовательными организациями, осуществляющими образовательную деятельность по дополнительным общеобразовательным программам в области искусств;</w:t>
      </w: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услуга, оказываемая муниципальными образовательными организациями, осуществляющими образовательную деятельность по дополнительным общеобразовательным программам</w:t>
      </w:r>
      <w:r w:rsidR="006F3F82" w:rsidRPr="00B37E4F">
        <w:rPr>
          <w:rFonts w:ascii="Times New Roman" w:hAnsi="Times New Roman" w:cs="Times New Roman"/>
          <w:sz w:val="24"/>
          <w:szCs w:val="24"/>
        </w:rPr>
        <w:t>,</w:t>
      </w:r>
      <w:r w:rsidRPr="00B37E4F">
        <w:rPr>
          <w:rFonts w:ascii="Times New Roman" w:hAnsi="Times New Roman" w:cs="Times New Roman"/>
          <w:sz w:val="24"/>
          <w:szCs w:val="24"/>
        </w:rPr>
        <w:t xml:space="preserve"> </w:t>
      </w:r>
      <w:r w:rsidRPr="00B37E4F">
        <w:rPr>
          <w:rFonts w:ascii="Times New Roman" w:hAnsi="Times New Roman"/>
          <w:sz w:val="24"/>
          <w:szCs w:val="24"/>
        </w:rPr>
        <w:t xml:space="preserve">кроме муниципальных услуг, оказываемых муниципальными образовательными организациями, осуществляющими образовательную деятельность по дополнительным общеобразовательным программам </w:t>
      </w:r>
      <w:r w:rsidRPr="00B37E4F">
        <w:rPr>
          <w:rFonts w:ascii="Times New Roman" w:hAnsi="Times New Roman"/>
          <w:bCs/>
          <w:sz w:val="24"/>
          <w:szCs w:val="24"/>
        </w:rPr>
        <w:t>в области искусств</w:t>
      </w:r>
      <w:r w:rsidRPr="00B37E4F">
        <w:rPr>
          <w:rFonts w:ascii="Times New Roman" w:hAnsi="Times New Roman" w:cs="Times New Roman"/>
          <w:sz w:val="24"/>
          <w:szCs w:val="24"/>
        </w:rPr>
        <w:t>;</w:t>
      </w: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услуга, оказываемая муниципальными образовательными организациями с наличием интерната, осуществляющими образовательную деятельность по образовательным программам начального общего, основного общего и (или) среднего общего образования </w:t>
      </w:r>
      <w:r w:rsidRPr="00B37E4F">
        <w:rPr>
          <w:rFonts w:ascii="Times New Roman" w:hAnsi="Times New Roman"/>
          <w:sz w:val="24"/>
          <w:szCs w:val="24"/>
        </w:rPr>
        <w:t xml:space="preserve">(за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12" w:history="1">
        <w:r w:rsidRPr="00B37E4F">
          <w:rPr>
            <w:rFonts w:ascii="Times New Roman" w:hAnsi="Times New Roman"/>
            <w:sz w:val="24"/>
            <w:szCs w:val="24"/>
          </w:rPr>
          <w:t>стандартами</w:t>
        </w:r>
      </w:hyperlink>
      <w:r w:rsidRPr="00B37E4F">
        <w:rPr>
          <w:rFonts w:ascii="Times New Roman" w:hAnsi="Times New Roman"/>
          <w:sz w:val="24"/>
          <w:szCs w:val="24"/>
        </w:rPr>
        <w:t>)</w:t>
      </w:r>
      <w:r w:rsidRPr="00B37E4F">
        <w:rPr>
          <w:rFonts w:ascii="Times New Roman" w:hAnsi="Times New Roman" w:cs="Times New Roman"/>
          <w:sz w:val="24"/>
          <w:szCs w:val="24"/>
        </w:rPr>
        <w:t>;</w:t>
      </w: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услуга по содержанию и воспитанию детей, помещенных под надзор в муниципальные организации для детей-сирот и детей, оставшихся без попечения родителей.</w:t>
      </w: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Иные нормативы расходов бюджетов муниципальных образований Московской области, влияющие на общую стоимость предоставления</w:t>
      </w:r>
      <w:r w:rsidR="00523033" w:rsidRPr="00B37E4F">
        <w:rPr>
          <w:rFonts w:ascii="Times New Roman" w:hAnsi="Times New Roman" w:cs="Times New Roman"/>
          <w:sz w:val="24"/>
          <w:szCs w:val="24"/>
        </w:rPr>
        <w:t xml:space="preserve"> </w:t>
      </w:r>
      <w:r w:rsidR="00523033" w:rsidRPr="00B37E4F">
        <w:rPr>
          <w:rFonts w:ascii="Times New Roman" w:hAnsi="Times New Roman" w:cs="Times New Roman"/>
          <w:sz w:val="24"/>
          <w:szCs w:val="24"/>
          <w:lang w:val="en-US"/>
        </w:rPr>
        <w:t>j</w:t>
      </w:r>
      <w:r w:rsidR="00523033" w:rsidRPr="00B37E4F">
        <w:rPr>
          <w:rFonts w:ascii="Times New Roman" w:hAnsi="Times New Roman" w:cs="Times New Roman"/>
          <w:sz w:val="24"/>
          <w:szCs w:val="24"/>
        </w:rPr>
        <w:t>2-ой</w:t>
      </w:r>
      <w:r w:rsidR="00E029BB" w:rsidRPr="00B37E4F">
        <w:rPr>
          <w:rFonts w:ascii="Times New Roman" w:hAnsi="Times New Roman" w:cs="Times New Roman"/>
          <w:sz w:val="24"/>
          <w:szCs w:val="24"/>
        </w:rPr>
        <w:t xml:space="preserve"> </w:t>
      </w:r>
      <w:r w:rsidRPr="00B37E4F">
        <w:rPr>
          <w:rFonts w:ascii="Times New Roman" w:hAnsi="Times New Roman" w:cs="Times New Roman"/>
          <w:sz w:val="24"/>
          <w:szCs w:val="24"/>
        </w:rPr>
        <w:t>муниципальной услуги, устанавливаются</w:t>
      </w:r>
      <w:r w:rsidR="00523033" w:rsidRPr="00B37E4F">
        <w:rPr>
          <w:rFonts w:ascii="Times New Roman" w:hAnsi="Times New Roman" w:cs="Times New Roman"/>
          <w:sz w:val="24"/>
          <w:szCs w:val="24"/>
        </w:rPr>
        <w:t xml:space="preserve"> </w:t>
      </w:r>
      <w:r w:rsidRPr="00B37E4F">
        <w:rPr>
          <w:rFonts w:ascii="Times New Roman" w:hAnsi="Times New Roman" w:cs="Times New Roman"/>
          <w:sz w:val="24"/>
          <w:szCs w:val="24"/>
        </w:rPr>
        <w:t>на:</w:t>
      </w: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укрепление материально-технической базы, подготовку к новому учебному году</w:t>
      </w:r>
      <w:r w:rsidR="00625464" w:rsidRPr="00B37E4F">
        <w:rPr>
          <w:rFonts w:ascii="Times New Roman" w:hAnsi="Times New Roman" w:cs="Times New Roman"/>
          <w:sz w:val="24"/>
          <w:szCs w:val="24"/>
        </w:rPr>
        <w:br/>
      </w:r>
      <w:r w:rsidRPr="00B37E4F">
        <w:rPr>
          <w:rFonts w:ascii="Times New Roman" w:hAnsi="Times New Roman" w:cs="Times New Roman"/>
          <w:sz w:val="24"/>
          <w:szCs w:val="24"/>
        </w:rPr>
        <w:t>и отопительному сезону муниципальных образовательных организаций, осуществляющих образовательную деятельность по дополнительным общеобразовательным программам;</w:t>
      </w: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укрепление материально-технической базы, подготовку к новому учебному году</w:t>
      </w:r>
      <w:r w:rsidR="00EA63A6" w:rsidRPr="00B37E4F">
        <w:rPr>
          <w:rFonts w:ascii="Times New Roman" w:hAnsi="Times New Roman" w:cs="Times New Roman"/>
          <w:sz w:val="24"/>
          <w:szCs w:val="24"/>
        </w:rPr>
        <w:br/>
      </w:r>
      <w:r w:rsidRPr="00B37E4F">
        <w:rPr>
          <w:rFonts w:ascii="Times New Roman" w:hAnsi="Times New Roman" w:cs="Times New Roman"/>
          <w:sz w:val="24"/>
          <w:szCs w:val="24"/>
        </w:rPr>
        <w:t xml:space="preserve">и отопительному сезону муниципальных образовательных организаций с наличием интерната, </w:t>
      </w:r>
      <w:r w:rsidRPr="00B37E4F">
        <w:rPr>
          <w:rFonts w:ascii="Times New Roman" w:hAnsi="Times New Roman" w:cs="Times New Roman"/>
          <w:sz w:val="24"/>
          <w:szCs w:val="24"/>
        </w:rPr>
        <w:lastRenderedPageBreak/>
        <w:t>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rsidR="000779D7" w:rsidRPr="00B37E4F" w:rsidRDefault="000779D7"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укрепление материально-технической базы, подготовку к новому учебному году</w:t>
      </w:r>
      <w:r w:rsidR="00625464" w:rsidRPr="00B37E4F">
        <w:rPr>
          <w:rFonts w:ascii="Times New Roman" w:hAnsi="Times New Roman" w:cs="Times New Roman"/>
          <w:sz w:val="24"/>
          <w:szCs w:val="24"/>
        </w:rPr>
        <w:br/>
      </w:r>
      <w:r w:rsidRPr="00B37E4F">
        <w:rPr>
          <w:rFonts w:ascii="Times New Roman" w:hAnsi="Times New Roman" w:cs="Times New Roman"/>
          <w:sz w:val="24"/>
          <w:szCs w:val="24"/>
        </w:rPr>
        <w:t>и отопительному сезону муниципальных организаций для детей-сирот и детей, оставшихся</w:t>
      </w:r>
      <w:r w:rsidR="00625464" w:rsidRPr="00B37E4F">
        <w:rPr>
          <w:rFonts w:ascii="Times New Roman" w:hAnsi="Times New Roman" w:cs="Times New Roman"/>
          <w:sz w:val="24"/>
          <w:szCs w:val="24"/>
        </w:rPr>
        <w:br/>
      </w:r>
      <w:r w:rsidRPr="00B37E4F">
        <w:rPr>
          <w:rFonts w:ascii="Times New Roman" w:hAnsi="Times New Roman" w:cs="Times New Roman"/>
          <w:sz w:val="24"/>
          <w:szCs w:val="24"/>
        </w:rPr>
        <w:t>без попечения родителей.</w:t>
      </w:r>
    </w:p>
    <w:p w:rsidR="005648AB" w:rsidRPr="00B37E4F" w:rsidRDefault="005648AB" w:rsidP="00F45440">
      <w:pPr>
        <w:pStyle w:val="ConsPlusNormal"/>
        <w:rPr>
          <w:rFonts w:ascii="Times New Roman" w:hAnsi="Times New Roman" w:cs="Times New Roman"/>
          <w:sz w:val="24"/>
          <w:szCs w:val="24"/>
        </w:rPr>
      </w:pPr>
    </w:p>
    <w:p w:rsidR="00625464" w:rsidRPr="00B37E4F" w:rsidRDefault="00625464" w:rsidP="00F45440">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2.7.1.</w:t>
      </w:r>
      <w:r w:rsidR="00DD511D" w:rsidRPr="00B37E4F">
        <w:rPr>
          <w:rFonts w:ascii="Times New Roman" w:hAnsi="Times New Roman" w:cs="Times New Roman"/>
          <w:sz w:val="24"/>
          <w:szCs w:val="24"/>
        </w:rPr>
        <w:t>3</w:t>
      </w:r>
      <w:r w:rsidRPr="00B37E4F">
        <w:rPr>
          <w:rFonts w:ascii="Times New Roman" w:hAnsi="Times New Roman" w:cs="Times New Roman"/>
          <w:sz w:val="24"/>
          <w:szCs w:val="24"/>
        </w:rPr>
        <w:t xml:space="preserve">. Объем финансового обеспечения предоставления услуг </w:t>
      </w:r>
      <w:r w:rsidRPr="00B37E4F">
        <w:rPr>
          <w:rFonts w:ascii="Times New Roman" w:hAnsi="Times New Roman" w:cs="Times New Roman"/>
          <w:b/>
          <w:sz w:val="24"/>
          <w:szCs w:val="24"/>
        </w:rPr>
        <w:t>по организации отдыха детей в каникулярное время</w:t>
      </w:r>
      <w:r w:rsidRPr="00B37E4F">
        <w:rPr>
          <w:rFonts w:ascii="Times New Roman" w:hAnsi="Times New Roman" w:cs="Times New Roman"/>
          <w:sz w:val="24"/>
          <w:szCs w:val="24"/>
        </w:rPr>
        <w:t xml:space="preserve"> i-го муниципального района или i-го городского округа определен по формуле:</w:t>
      </w:r>
    </w:p>
    <w:p w:rsidR="00625464" w:rsidRPr="00B37E4F" w:rsidRDefault="00625464" w:rsidP="00F45440">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Pо</w:t>
      </w:r>
      <w:proofErr w:type="spellEnd"/>
      <w:r w:rsidRPr="00B37E4F">
        <w:rPr>
          <w:rFonts w:ascii="Times New Roman" w:hAnsi="Times New Roman" w:cs="Times New Roman"/>
          <w:sz w:val="24"/>
          <w:szCs w:val="24"/>
        </w:rPr>
        <w:t xml:space="preserve"> = </w:t>
      </w:r>
      <w:proofErr w:type="spellStart"/>
      <w:r w:rsidRPr="00B37E4F">
        <w:rPr>
          <w:rFonts w:ascii="Times New Roman" w:hAnsi="Times New Roman" w:cs="Times New Roman"/>
          <w:sz w:val="24"/>
          <w:szCs w:val="24"/>
        </w:rPr>
        <w:t>Nо</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Чдi</w:t>
      </w:r>
      <w:proofErr w:type="spellEnd"/>
      <w:r w:rsidRPr="00B37E4F">
        <w:rPr>
          <w:rFonts w:ascii="Times New Roman" w:hAnsi="Times New Roman" w:cs="Times New Roman"/>
          <w:sz w:val="24"/>
          <w:szCs w:val="24"/>
        </w:rPr>
        <w:t>, где</w:t>
      </w:r>
    </w:p>
    <w:p w:rsidR="00625464" w:rsidRPr="00B37E4F" w:rsidRDefault="00625464" w:rsidP="00F45440">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Nо</w:t>
      </w:r>
      <w:proofErr w:type="spellEnd"/>
      <w:r w:rsidRPr="00B37E4F">
        <w:rPr>
          <w:rFonts w:ascii="Times New Roman" w:hAnsi="Times New Roman" w:cs="Times New Roman"/>
          <w:sz w:val="24"/>
          <w:szCs w:val="24"/>
        </w:rPr>
        <w:t xml:space="preserve"> - норматив стоимости предоставления муниципальной услуги по организации отдыха детей в каникулярное время;</w:t>
      </w:r>
    </w:p>
    <w:p w:rsidR="00625464" w:rsidRPr="00B37E4F" w:rsidRDefault="00625464" w:rsidP="00F45440">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Чдi</w:t>
      </w:r>
      <w:proofErr w:type="spellEnd"/>
      <w:r w:rsidRPr="00B37E4F">
        <w:rPr>
          <w:rFonts w:ascii="Times New Roman" w:hAnsi="Times New Roman" w:cs="Times New Roman"/>
          <w:sz w:val="24"/>
          <w:szCs w:val="24"/>
        </w:rPr>
        <w:t xml:space="preserve"> - планируемая численность детей в возрасте от 7 до 15 лет на территории</w:t>
      </w:r>
      <w:r w:rsidRPr="00B37E4F">
        <w:rPr>
          <w:rFonts w:ascii="Times New Roman" w:hAnsi="Times New Roman" w:cs="Times New Roman"/>
          <w:sz w:val="24"/>
          <w:szCs w:val="24"/>
        </w:rPr>
        <w:br/>
        <w:t>i-го муниципального района или i-го городского округа.</w:t>
      </w:r>
    </w:p>
    <w:p w:rsidR="00E15AEB" w:rsidRPr="00B37E4F" w:rsidRDefault="00E15AEB" w:rsidP="00F45440">
      <w:pPr>
        <w:autoSpaceDE w:val="0"/>
        <w:autoSpaceDN w:val="0"/>
        <w:adjustRightInd w:val="0"/>
        <w:ind w:firstLine="720"/>
      </w:pPr>
    </w:p>
    <w:p w:rsidR="00CA125E" w:rsidRPr="00B37E4F" w:rsidRDefault="00D26F90" w:rsidP="00CA125E">
      <w:pPr>
        <w:autoSpaceDE w:val="0"/>
        <w:autoSpaceDN w:val="0"/>
        <w:adjustRightInd w:val="0"/>
      </w:pPr>
      <w:r w:rsidRPr="00B37E4F">
        <w:t xml:space="preserve">2.7.2. </w:t>
      </w:r>
      <w:r w:rsidR="00CA125E" w:rsidRPr="00B37E4F">
        <w:t>Расчетные показатели стоимости предоставления муниципальных услуг, оказываемых за счет средств бюджетов муниципальных районов и городских округов Московской области, в сфере</w:t>
      </w:r>
      <w:r w:rsidR="00CA125E" w:rsidRPr="00B37E4F">
        <w:rPr>
          <w:b/>
        </w:rPr>
        <w:t xml:space="preserve"> молодежной политики и оздоровления детей</w:t>
      </w:r>
      <w:r w:rsidR="00CA125E" w:rsidRPr="00B37E4F">
        <w:t xml:space="preserve"> исчислены</w:t>
      </w:r>
      <w:r w:rsidR="00CA125E" w:rsidRPr="00B37E4F">
        <w:br/>
        <w:t>по следующей формуле:</w:t>
      </w:r>
    </w:p>
    <w:p w:rsidR="00CA125E" w:rsidRPr="00B37E4F" w:rsidRDefault="00CA125E" w:rsidP="00CA125E">
      <w:pPr>
        <w:autoSpaceDE w:val="0"/>
        <w:autoSpaceDN w:val="0"/>
        <w:adjustRightInd w:val="0"/>
      </w:pPr>
      <w:proofErr w:type="spellStart"/>
      <w:r w:rsidRPr="00B37E4F">
        <w:t>Рмпi</w:t>
      </w:r>
      <w:proofErr w:type="spellEnd"/>
      <w:r w:rsidRPr="00B37E4F">
        <w:t xml:space="preserve"> = N2i </w:t>
      </w:r>
      <w:proofErr w:type="spellStart"/>
      <w:r w:rsidRPr="00B37E4F">
        <w:t>x</w:t>
      </w:r>
      <w:proofErr w:type="spellEnd"/>
      <w:r w:rsidRPr="00B37E4F">
        <w:t xml:space="preserve"> </w:t>
      </w:r>
      <w:proofErr w:type="spellStart"/>
      <w:r w:rsidRPr="00B37E4F">
        <w:t>Чмнi</w:t>
      </w:r>
      <w:proofErr w:type="spellEnd"/>
      <w:r w:rsidRPr="00B37E4F">
        <w:t>, где</w:t>
      </w:r>
    </w:p>
    <w:p w:rsidR="00CA125E" w:rsidRPr="00B37E4F" w:rsidRDefault="00CA125E" w:rsidP="00CA125E">
      <w:pPr>
        <w:autoSpaceDE w:val="0"/>
        <w:autoSpaceDN w:val="0"/>
        <w:adjustRightInd w:val="0"/>
      </w:pPr>
      <w:proofErr w:type="spellStart"/>
      <w:r w:rsidRPr="00B37E4F">
        <w:t>Рмпi</w:t>
      </w:r>
      <w:proofErr w:type="spellEnd"/>
      <w:r w:rsidRPr="00B37E4F">
        <w:t xml:space="preserve"> - расчетный показатель стоимости предоставления муниципальных услуг, оказываемых за счет средств бюджета i-го муниципального района (i-го городского округа) Московской области, в сфере молодежной политики и оздоровления детей;</w:t>
      </w:r>
    </w:p>
    <w:p w:rsidR="00CA125E" w:rsidRPr="00B37E4F" w:rsidRDefault="00CA125E" w:rsidP="00CA125E">
      <w:pPr>
        <w:autoSpaceDE w:val="0"/>
        <w:autoSpaceDN w:val="0"/>
        <w:adjustRightInd w:val="0"/>
      </w:pPr>
      <w:r w:rsidRPr="00B37E4F">
        <w:t>N2i - норматив стоимости предоставления муниципальных услуг по организации</w:t>
      </w:r>
      <w:r w:rsidRPr="00B37E4F">
        <w:br/>
        <w:t>и осуществлению мероприятий по работе с детьми и молодежью для i-го муниципального района (i-го городского округа) Московской области;</w:t>
      </w:r>
    </w:p>
    <w:p w:rsidR="00CA125E" w:rsidRPr="00B37E4F" w:rsidRDefault="00CA125E" w:rsidP="00CA125E">
      <w:pPr>
        <w:autoSpaceDE w:val="0"/>
        <w:autoSpaceDN w:val="0"/>
        <w:adjustRightInd w:val="0"/>
      </w:pPr>
      <w:proofErr w:type="spellStart"/>
      <w:r w:rsidRPr="00B37E4F">
        <w:t>Чмнi</w:t>
      </w:r>
      <w:proofErr w:type="spellEnd"/>
      <w:r w:rsidRPr="00B37E4F">
        <w:t xml:space="preserve"> - расчетная численность молодых жителей Московской области в возрасте</w:t>
      </w:r>
      <w:r w:rsidRPr="00B37E4F">
        <w:br/>
        <w:t>от 14 до 30 лет i-го муниципального района (i-го городского округа) Московской области.</w:t>
      </w:r>
    </w:p>
    <w:p w:rsidR="00CA125E" w:rsidRPr="00B37E4F" w:rsidRDefault="00CA125E" w:rsidP="00CA125E">
      <w:pPr>
        <w:autoSpaceDE w:val="0"/>
        <w:autoSpaceDN w:val="0"/>
        <w:adjustRightInd w:val="0"/>
      </w:pPr>
      <w:r w:rsidRPr="00B37E4F">
        <w:t>В состав мероприятий по работе с детьми и молодежью входят мероприятия, способствующие:</w:t>
      </w:r>
    </w:p>
    <w:p w:rsidR="00CA125E" w:rsidRPr="00B37E4F" w:rsidRDefault="00CA125E" w:rsidP="00CA125E">
      <w:pPr>
        <w:autoSpaceDE w:val="0"/>
        <w:autoSpaceDN w:val="0"/>
        <w:adjustRightInd w:val="0"/>
      </w:pPr>
      <w:r w:rsidRPr="00B37E4F">
        <w:t>формированию морально-нравственных ценностей, патриотизма и гражданской культуры молодежи;</w:t>
      </w:r>
    </w:p>
    <w:p w:rsidR="00CA125E" w:rsidRPr="00B37E4F" w:rsidRDefault="00CA125E" w:rsidP="00CA125E">
      <w:pPr>
        <w:autoSpaceDE w:val="0"/>
        <w:autoSpaceDN w:val="0"/>
        <w:adjustRightInd w:val="0"/>
      </w:pPr>
      <w:r w:rsidRPr="00B37E4F">
        <w:t>развитию творческой реализации молодежи;</w:t>
      </w:r>
    </w:p>
    <w:p w:rsidR="00CA125E" w:rsidRPr="00B37E4F" w:rsidRDefault="00CA125E" w:rsidP="00CA125E">
      <w:pPr>
        <w:autoSpaceDE w:val="0"/>
        <w:autoSpaceDN w:val="0"/>
        <w:adjustRightInd w:val="0"/>
      </w:pPr>
      <w:r w:rsidRPr="00B37E4F">
        <w:t>противодействию распространения идей экстремизма, социальной, национальной</w:t>
      </w:r>
      <w:r w:rsidRPr="00B37E4F">
        <w:br/>
        <w:t>и религиозной нетерпимости;</w:t>
      </w:r>
    </w:p>
    <w:p w:rsidR="00CA125E" w:rsidRPr="00B37E4F" w:rsidRDefault="00CA125E" w:rsidP="00CA125E">
      <w:pPr>
        <w:autoSpaceDE w:val="0"/>
        <w:autoSpaceDN w:val="0"/>
        <w:adjustRightInd w:val="0"/>
      </w:pPr>
      <w:r w:rsidRPr="00B37E4F">
        <w:t>реализации общественно значимых инициатив, созидательной активности, потенциала молодых граждан во всех сферах общественной жизни.</w:t>
      </w:r>
    </w:p>
    <w:p w:rsidR="00D26F90" w:rsidRPr="00B37E4F" w:rsidRDefault="00D26F90" w:rsidP="00F45440">
      <w:pPr>
        <w:autoSpaceDE w:val="0"/>
        <w:autoSpaceDN w:val="0"/>
        <w:adjustRightInd w:val="0"/>
        <w:ind w:firstLine="720"/>
      </w:pPr>
    </w:p>
    <w:p w:rsidR="00D26F90" w:rsidRPr="00B37E4F" w:rsidRDefault="00D26F90" w:rsidP="00ED6847">
      <w:pPr>
        <w:pStyle w:val="ConsPlusNormal"/>
        <w:keepNext/>
        <w:jc w:val="center"/>
        <w:outlineLvl w:val="0"/>
        <w:rPr>
          <w:rFonts w:ascii="Times New Roman" w:hAnsi="Times New Roman" w:cs="Times New Roman"/>
          <w:b/>
          <w:i/>
          <w:sz w:val="24"/>
          <w:szCs w:val="24"/>
        </w:rPr>
      </w:pPr>
      <w:r w:rsidRPr="00B37E4F">
        <w:rPr>
          <w:rFonts w:ascii="Times New Roman" w:hAnsi="Times New Roman" w:cs="Times New Roman"/>
          <w:b/>
          <w:sz w:val="24"/>
          <w:szCs w:val="24"/>
        </w:rPr>
        <w:t xml:space="preserve">2.8. </w:t>
      </w:r>
      <w:r w:rsidRPr="00B37E4F">
        <w:rPr>
          <w:rFonts w:ascii="Times New Roman" w:hAnsi="Times New Roman" w:cs="Times New Roman"/>
          <w:b/>
          <w:i/>
          <w:sz w:val="24"/>
          <w:szCs w:val="24"/>
        </w:rPr>
        <w:t xml:space="preserve">Расходы по разделу </w:t>
      </w:r>
      <w:r w:rsidR="00F8432A" w:rsidRPr="00B37E4F">
        <w:rPr>
          <w:rFonts w:ascii="Times New Roman" w:hAnsi="Times New Roman" w:cs="Times New Roman"/>
          <w:b/>
          <w:i/>
          <w:sz w:val="24"/>
          <w:szCs w:val="24"/>
        </w:rPr>
        <w:t>«</w:t>
      </w:r>
      <w:r w:rsidRPr="00B37E4F">
        <w:rPr>
          <w:rFonts w:ascii="Times New Roman" w:hAnsi="Times New Roman" w:cs="Times New Roman"/>
          <w:b/>
          <w:i/>
          <w:sz w:val="24"/>
          <w:szCs w:val="24"/>
        </w:rPr>
        <w:t>Культура</w:t>
      </w:r>
      <w:r w:rsidR="00C10927" w:rsidRPr="00B37E4F">
        <w:rPr>
          <w:rFonts w:ascii="Times New Roman" w:hAnsi="Times New Roman" w:cs="Times New Roman"/>
          <w:b/>
          <w:i/>
          <w:sz w:val="24"/>
          <w:szCs w:val="24"/>
        </w:rPr>
        <w:t>,</w:t>
      </w:r>
      <w:r w:rsidRPr="00B37E4F">
        <w:rPr>
          <w:rFonts w:ascii="Times New Roman" w:hAnsi="Times New Roman" w:cs="Times New Roman"/>
          <w:b/>
          <w:i/>
          <w:sz w:val="24"/>
          <w:szCs w:val="24"/>
        </w:rPr>
        <w:t xml:space="preserve"> кинематография</w:t>
      </w:r>
      <w:r w:rsidR="00F8432A" w:rsidRPr="00B37E4F">
        <w:rPr>
          <w:rFonts w:ascii="Times New Roman" w:hAnsi="Times New Roman" w:cs="Times New Roman"/>
          <w:b/>
          <w:i/>
          <w:sz w:val="24"/>
          <w:szCs w:val="24"/>
        </w:rPr>
        <w:t>»</w:t>
      </w:r>
    </w:p>
    <w:p w:rsidR="00D26F90" w:rsidRPr="00B37E4F" w:rsidRDefault="00D26F90" w:rsidP="00C0526A">
      <w:pPr>
        <w:pStyle w:val="ConsPlusNormal"/>
        <w:keepNext/>
        <w:rPr>
          <w:rFonts w:ascii="Times New Roman" w:hAnsi="Times New Roman" w:cs="Times New Roman"/>
          <w:sz w:val="24"/>
          <w:szCs w:val="24"/>
        </w:rPr>
      </w:pPr>
    </w:p>
    <w:p w:rsidR="00DF3427" w:rsidRPr="00B37E4F" w:rsidRDefault="00D26F90" w:rsidP="00DF3427">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2.8.1. </w:t>
      </w:r>
      <w:r w:rsidR="00DF3427" w:rsidRPr="00B37E4F">
        <w:rPr>
          <w:rFonts w:ascii="Times New Roman" w:hAnsi="Times New Roman" w:cs="Times New Roman"/>
          <w:sz w:val="24"/>
          <w:szCs w:val="24"/>
        </w:rPr>
        <w:t xml:space="preserve">Расчетные показатели общей стоимости предоставления муниципальных услуг, оказываемых за счет средств бюджетов муниципальных районов и городских округов, </w:t>
      </w:r>
      <w:r w:rsidR="00DF3427" w:rsidRPr="00B37E4F">
        <w:rPr>
          <w:rFonts w:ascii="Times New Roman" w:hAnsi="Times New Roman" w:cs="Times New Roman"/>
          <w:b/>
          <w:sz w:val="24"/>
          <w:szCs w:val="24"/>
        </w:rPr>
        <w:t>в сфере культуры</w:t>
      </w:r>
      <w:r w:rsidR="00DF3427" w:rsidRPr="00B37E4F">
        <w:rPr>
          <w:rFonts w:ascii="Times New Roman" w:hAnsi="Times New Roman" w:cs="Times New Roman"/>
          <w:sz w:val="24"/>
          <w:szCs w:val="24"/>
        </w:rPr>
        <w:t xml:space="preserve"> исчислены по следующей формуле:</w:t>
      </w:r>
    </w:p>
    <w:p w:rsidR="00DF3427" w:rsidRPr="00B37E4F" w:rsidRDefault="00DF3427" w:rsidP="00DF3427">
      <w:pPr>
        <w:pStyle w:val="ConsPlusNormal"/>
        <w:ind w:firstLine="709"/>
        <w:rPr>
          <w:rFonts w:ascii="Times New Roman" w:hAnsi="Times New Roman" w:cs="Times New Roman"/>
          <w:sz w:val="24"/>
          <w:szCs w:val="24"/>
          <w:lang w:val="en-US"/>
        </w:rPr>
      </w:pPr>
      <w:r w:rsidRPr="00B37E4F">
        <w:rPr>
          <w:rFonts w:ascii="Times New Roman" w:hAnsi="Times New Roman" w:cs="Times New Roman"/>
          <w:sz w:val="24"/>
          <w:szCs w:val="24"/>
          <w:lang w:val="en-US"/>
        </w:rPr>
        <w:t>R</w:t>
      </w:r>
      <w:r w:rsidRPr="00B37E4F">
        <w:rPr>
          <w:rFonts w:ascii="Times New Roman" w:hAnsi="Times New Roman" w:cs="Times New Roman"/>
          <w:sz w:val="24"/>
          <w:szCs w:val="24"/>
        </w:rPr>
        <w:t>культ</w:t>
      </w:r>
      <w:proofErr w:type="spellStart"/>
      <w:r w:rsidRPr="00B37E4F">
        <w:rPr>
          <w:rFonts w:ascii="Times New Roman" w:hAnsi="Times New Roman" w:cs="Times New Roman"/>
          <w:sz w:val="24"/>
          <w:szCs w:val="24"/>
          <w:lang w:val="en-US"/>
        </w:rPr>
        <w:t>i</w:t>
      </w:r>
      <w:proofErr w:type="spellEnd"/>
      <w:r w:rsidRPr="00B37E4F">
        <w:rPr>
          <w:rFonts w:ascii="Times New Roman" w:hAnsi="Times New Roman" w:cs="Times New Roman"/>
          <w:sz w:val="24"/>
          <w:szCs w:val="24"/>
          <w:lang w:val="en-US"/>
        </w:rPr>
        <w:t xml:space="preserve"> = N1i + N2i + N3i + N4i + N5i + N6i, </w:t>
      </w:r>
      <w:r w:rsidRPr="00B37E4F">
        <w:rPr>
          <w:rFonts w:ascii="Times New Roman" w:hAnsi="Times New Roman" w:cs="Times New Roman"/>
          <w:sz w:val="24"/>
          <w:szCs w:val="24"/>
        </w:rPr>
        <w:t>где</w:t>
      </w:r>
    </w:p>
    <w:p w:rsidR="00DF3427" w:rsidRPr="00B37E4F" w:rsidRDefault="00DF3427" w:rsidP="00DF3427">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Rкультi</w:t>
      </w:r>
      <w:proofErr w:type="spellEnd"/>
      <w:r w:rsidRPr="00B37E4F">
        <w:rPr>
          <w:rFonts w:ascii="Times New Roman" w:hAnsi="Times New Roman" w:cs="Times New Roman"/>
          <w:sz w:val="24"/>
          <w:szCs w:val="24"/>
        </w:rPr>
        <w:t xml:space="preserve"> - расчетный показатель общей стоимости предоставления муниципальных услуг, оказываемых за счет средств бюджета i-го муниципального района, i-го городского округа</w:t>
      </w:r>
      <w:r w:rsidRPr="00B37E4F">
        <w:rPr>
          <w:rFonts w:ascii="Times New Roman" w:hAnsi="Times New Roman" w:cs="Times New Roman"/>
          <w:sz w:val="24"/>
          <w:szCs w:val="24"/>
        </w:rPr>
        <w:br/>
        <w:t>в сфере культуры;</w:t>
      </w:r>
    </w:p>
    <w:p w:rsidR="00DF3427" w:rsidRPr="00B37E4F" w:rsidRDefault="00DF3427" w:rsidP="00DF3427">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N1i - расчетный показатель стоимости предоставления муниципальных услуг, оказываемых за счет средств бюджета i-го муниципального района, по организации библиотечного обслуживания населения </w:t>
      </w:r>
      <w:proofErr w:type="spellStart"/>
      <w:r w:rsidRPr="00B37E4F">
        <w:rPr>
          <w:rFonts w:ascii="Times New Roman" w:hAnsi="Times New Roman" w:cs="Times New Roman"/>
          <w:sz w:val="24"/>
          <w:szCs w:val="24"/>
        </w:rPr>
        <w:t>межпоселенческими</w:t>
      </w:r>
      <w:proofErr w:type="spellEnd"/>
      <w:r w:rsidRPr="00B37E4F">
        <w:rPr>
          <w:rFonts w:ascii="Times New Roman" w:hAnsi="Times New Roman" w:cs="Times New Roman"/>
          <w:sz w:val="24"/>
          <w:szCs w:val="24"/>
        </w:rPr>
        <w:t xml:space="preserve"> библиотеками, комплектованию</w:t>
      </w:r>
      <w:r w:rsidR="00971121" w:rsidRPr="00B37E4F">
        <w:rPr>
          <w:rFonts w:ascii="Times New Roman" w:hAnsi="Times New Roman" w:cs="Times New Roman"/>
          <w:sz w:val="24"/>
          <w:szCs w:val="24"/>
        </w:rPr>
        <w:br/>
      </w:r>
      <w:r w:rsidRPr="00B37E4F">
        <w:rPr>
          <w:rFonts w:ascii="Times New Roman" w:hAnsi="Times New Roman" w:cs="Times New Roman"/>
          <w:sz w:val="24"/>
          <w:szCs w:val="24"/>
        </w:rPr>
        <w:t>и обеспечению сохранности их библиотечных фондов;</w:t>
      </w:r>
    </w:p>
    <w:p w:rsidR="00DF3427" w:rsidRPr="00B37E4F" w:rsidRDefault="00DF3427" w:rsidP="00DF3427">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N2i - расчетный показатель стоимости предоставления муниципальных услуг, оказываемых за счет средств бюджета i-го муниципального района, по организации библиотечного обслуживания населения, комплектованию и обеспечению сохранности </w:t>
      </w:r>
      <w:r w:rsidRPr="00B37E4F">
        <w:rPr>
          <w:rFonts w:ascii="Times New Roman" w:hAnsi="Times New Roman" w:cs="Times New Roman"/>
          <w:sz w:val="24"/>
          <w:szCs w:val="24"/>
        </w:rPr>
        <w:lastRenderedPageBreak/>
        <w:t>библиотечных фондов библиотек i-го муниципального района, осуществляющего решение вопросов по библиотечному обслуживанию населения, комплектованию и обеспечению сохранности библиотечных фондов библиотек на территориях сельских поселений;</w:t>
      </w:r>
    </w:p>
    <w:p w:rsidR="00DF3427" w:rsidRPr="00B37E4F" w:rsidRDefault="00DF3427" w:rsidP="00DF3427">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N3i - расчетный показатель стоимости предоставления муниципальных услуг, оказываемых за счет средств бюджета i-го муниципального района, по созданию условий</w:t>
      </w:r>
      <w:r w:rsidR="00971121" w:rsidRPr="00B37E4F">
        <w:rPr>
          <w:rFonts w:ascii="Times New Roman" w:hAnsi="Times New Roman" w:cs="Times New Roman"/>
          <w:sz w:val="24"/>
          <w:szCs w:val="24"/>
        </w:rPr>
        <w:br/>
      </w:r>
      <w:r w:rsidRPr="00B37E4F">
        <w:rPr>
          <w:rFonts w:ascii="Times New Roman" w:hAnsi="Times New Roman" w:cs="Times New Roman"/>
          <w:sz w:val="24"/>
          <w:szCs w:val="24"/>
        </w:rPr>
        <w:t>для обеспечения жителей поселений, входящих в состав i-го муниципального района, услугами организаций культуры;</w:t>
      </w:r>
    </w:p>
    <w:p w:rsidR="00DF3427" w:rsidRPr="00B37E4F" w:rsidRDefault="00DF3427" w:rsidP="00DF3427">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N4i - расчетный показатель стоимости предоставления муниципальных услуг, оказываемых за счет средств бюджета i-го городского округа Московской области,</w:t>
      </w:r>
      <w:r w:rsidR="00971121" w:rsidRPr="00B37E4F">
        <w:rPr>
          <w:rFonts w:ascii="Times New Roman" w:hAnsi="Times New Roman" w:cs="Times New Roman"/>
          <w:sz w:val="24"/>
          <w:szCs w:val="24"/>
        </w:rPr>
        <w:br/>
      </w:r>
      <w:r w:rsidRPr="00B37E4F">
        <w:rPr>
          <w:rFonts w:ascii="Times New Roman" w:hAnsi="Times New Roman" w:cs="Times New Roman"/>
          <w:sz w:val="24"/>
          <w:szCs w:val="24"/>
        </w:rPr>
        <w:t>по организации библиотечного обслуживания населения, комплектованию и обеспечению сохранности библиотечных фондов библиотек i-го городского округа Московской области;</w:t>
      </w:r>
    </w:p>
    <w:p w:rsidR="008536C4" w:rsidRPr="00B37E4F" w:rsidRDefault="008536C4" w:rsidP="008536C4">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N5i - расчетный показатель стоимости предоставления муниципальных услуг, оказываемых за счет средств бюджета i-го городского округа Московской области, по созданию условий для обеспечения жителей i-го городского округа Московской области, услугами организаций культуры;</w:t>
      </w:r>
    </w:p>
    <w:p w:rsidR="00DF3427" w:rsidRPr="00B37E4F" w:rsidRDefault="00DF3427" w:rsidP="00DF3427">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N6i - расчетный показатель стоимости предоставления муниципальных услуг, оказываемых за счет средств бюджета i-го муниципального района, i-го городского округа</w:t>
      </w:r>
      <w:r w:rsidR="00971121" w:rsidRPr="00B37E4F">
        <w:rPr>
          <w:rFonts w:ascii="Times New Roman" w:hAnsi="Times New Roman" w:cs="Times New Roman"/>
          <w:sz w:val="24"/>
          <w:szCs w:val="24"/>
        </w:rPr>
        <w:br/>
      </w:r>
      <w:r w:rsidRPr="00B37E4F">
        <w:rPr>
          <w:rFonts w:ascii="Times New Roman" w:hAnsi="Times New Roman" w:cs="Times New Roman"/>
          <w:sz w:val="24"/>
          <w:szCs w:val="24"/>
        </w:rPr>
        <w:t>по созданию условий для организации досуга.</w:t>
      </w:r>
    </w:p>
    <w:p w:rsidR="007A000A" w:rsidRPr="00B37E4F" w:rsidRDefault="007A000A" w:rsidP="00DF3427">
      <w:pPr>
        <w:pStyle w:val="ConsPlusNormal"/>
        <w:ind w:firstLine="709"/>
        <w:rPr>
          <w:rFonts w:ascii="Times New Roman" w:hAnsi="Times New Roman" w:cs="Times New Roman"/>
          <w:sz w:val="24"/>
          <w:szCs w:val="24"/>
        </w:rPr>
      </w:pPr>
    </w:p>
    <w:p w:rsidR="00971121" w:rsidRPr="00B37E4F" w:rsidRDefault="006F0114" w:rsidP="0097112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2.8.2. </w:t>
      </w:r>
      <w:r w:rsidR="00971121" w:rsidRPr="00B37E4F">
        <w:rPr>
          <w:rFonts w:ascii="Times New Roman" w:hAnsi="Times New Roman" w:cs="Times New Roman"/>
          <w:sz w:val="24"/>
          <w:szCs w:val="24"/>
        </w:rPr>
        <w:t xml:space="preserve">Расчетный показатель стоимости предоставления муниципальных услуг, оказываемых за счет средств бюджета i-го муниципального района, по организации библиотечного обслуживания населения </w:t>
      </w:r>
      <w:proofErr w:type="spellStart"/>
      <w:r w:rsidR="00971121" w:rsidRPr="00B37E4F">
        <w:rPr>
          <w:rFonts w:ascii="Times New Roman" w:hAnsi="Times New Roman" w:cs="Times New Roman"/>
          <w:sz w:val="24"/>
          <w:szCs w:val="24"/>
        </w:rPr>
        <w:t>межпоселенческими</w:t>
      </w:r>
      <w:proofErr w:type="spellEnd"/>
      <w:r w:rsidR="00971121" w:rsidRPr="00B37E4F">
        <w:rPr>
          <w:rFonts w:ascii="Times New Roman" w:hAnsi="Times New Roman" w:cs="Times New Roman"/>
          <w:sz w:val="24"/>
          <w:szCs w:val="24"/>
        </w:rPr>
        <w:t xml:space="preserve"> библиотеками, комплектованию</w:t>
      </w:r>
      <w:r w:rsidR="00971121" w:rsidRPr="00B37E4F">
        <w:rPr>
          <w:rFonts w:ascii="Times New Roman" w:hAnsi="Times New Roman" w:cs="Times New Roman"/>
          <w:sz w:val="24"/>
          <w:szCs w:val="24"/>
        </w:rPr>
        <w:br/>
        <w:t>и обеспечению сохранности их библиотечных фондов определен по следующей формуле:</w:t>
      </w:r>
    </w:p>
    <w:p w:rsidR="00971121" w:rsidRPr="00B37E4F" w:rsidRDefault="00971121" w:rsidP="0097112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N1i = Нму1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Чнi</w:t>
      </w:r>
      <w:proofErr w:type="spellEnd"/>
      <w:r w:rsidRPr="00B37E4F">
        <w:rPr>
          <w:rFonts w:ascii="Times New Roman" w:hAnsi="Times New Roman" w:cs="Times New Roman"/>
          <w:sz w:val="24"/>
          <w:szCs w:val="24"/>
        </w:rPr>
        <w:t>, где</w:t>
      </w:r>
    </w:p>
    <w:p w:rsidR="00971121" w:rsidRPr="00B37E4F" w:rsidRDefault="00971121" w:rsidP="0097112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Нму1 - норматив стоимости предоставления муниципальных услуг по организации библиотечного обслуживания населения </w:t>
      </w:r>
      <w:proofErr w:type="spellStart"/>
      <w:r w:rsidRPr="00B37E4F">
        <w:rPr>
          <w:rFonts w:ascii="Times New Roman" w:hAnsi="Times New Roman" w:cs="Times New Roman"/>
          <w:sz w:val="24"/>
          <w:szCs w:val="24"/>
        </w:rPr>
        <w:t>межпоселенческими</w:t>
      </w:r>
      <w:proofErr w:type="spellEnd"/>
      <w:r w:rsidRPr="00B37E4F">
        <w:rPr>
          <w:rFonts w:ascii="Times New Roman" w:hAnsi="Times New Roman" w:cs="Times New Roman"/>
          <w:sz w:val="24"/>
          <w:szCs w:val="24"/>
        </w:rPr>
        <w:t xml:space="preserve"> библиотеками, комплектованию</w:t>
      </w:r>
      <w:r w:rsidRPr="00B37E4F">
        <w:rPr>
          <w:rFonts w:ascii="Times New Roman" w:hAnsi="Times New Roman" w:cs="Times New Roman"/>
          <w:sz w:val="24"/>
          <w:szCs w:val="24"/>
        </w:rPr>
        <w:br/>
        <w:t>и обеспечению сохранности их библиотечных фондов для i-го муниципального района;</w:t>
      </w:r>
    </w:p>
    <w:p w:rsidR="006F0114" w:rsidRPr="00B37E4F" w:rsidRDefault="00971121" w:rsidP="00971121">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Чнi</w:t>
      </w:r>
      <w:proofErr w:type="spellEnd"/>
      <w:r w:rsidRPr="00B37E4F">
        <w:rPr>
          <w:rFonts w:ascii="Times New Roman" w:hAnsi="Times New Roman" w:cs="Times New Roman"/>
          <w:sz w:val="24"/>
          <w:szCs w:val="24"/>
        </w:rPr>
        <w:t xml:space="preserve"> - численность населения i-го муниципального района по состоянию на 01.01.2019.</w:t>
      </w:r>
    </w:p>
    <w:p w:rsidR="00D26F90" w:rsidRPr="00B37E4F" w:rsidRDefault="00D26F90" w:rsidP="00F45440">
      <w:pPr>
        <w:pStyle w:val="ConsPlusNormal"/>
        <w:rPr>
          <w:rFonts w:ascii="Times New Roman" w:hAnsi="Times New Roman" w:cs="Times New Roman"/>
          <w:sz w:val="24"/>
          <w:szCs w:val="24"/>
        </w:rPr>
      </w:pPr>
    </w:p>
    <w:p w:rsidR="00971121" w:rsidRPr="00B37E4F" w:rsidRDefault="006F0114" w:rsidP="0097112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2.8.3. </w:t>
      </w:r>
      <w:r w:rsidR="00971121" w:rsidRPr="00B37E4F">
        <w:rPr>
          <w:rFonts w:ascii="Times New Roman" w:hAnsi="Times New Roman" w:cs="Times New Roman"/>
          <w:sz w:val="24"/>
          <w:szCs w:val="24"/>
        </w:rPr>
        <w:t>Расчетный показатель стоимости предоставления муниципальных услуг, оказываемых за счет средств бюджета i-го муниципального района, по организации библиотечного обслуживания населения, комплектованию и обеспечению сохранности библиотечных фондов библиотек i-го муниципального района, осуществляющего решение вопросов по библиотечному обслуживанию населения, комплектованию и обеспечению сохранности библиотечных фондов библиотек на территориях сельских поселений, определен по следующей формуле:</w:t>
      </w:r>
    </w:p>
    <w:p w:rsidR="00971121" w:rsidRPr="00B37E4F" w:rsidRDefault="00971121" w:rsidP="0097112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N2i = Нму2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Чнспi</w:t>
      </w:r>
      <w:proofErr w:type="spellEnd"/>
      <w:r w:rsidRPr="00B37E4F">
        <w:rPr>
          <w:rFonts w:ascii="Times New Roman" w:hAnsi="Times New Roman" w:cs="Times New Roman"/>
          <w:sz w:val="24"/>
          <w:szCs w:val="24"/>
        </w:rPr>
        <w:t>, где</w:t>
      </w:r>
    </w:p>
    <w:p w:rsidR="00971121" w:rsidRPr="00B37E4F" w:rsidRDefault="00971121" w:rsidP="00971121">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Нму2 - норматив стоимости предоставления муниципальных услуг по организации библиотечного обслуживания населения, комплектованию и обеспечению сохранности библиотечных фондов библиотек городских округов, городских поселений и муниципальных районов, осуществляющих решение вопросов по библиотечному обслуживанию населения, комплектованию и обеспечению сохранности библиотечных фондов библиотек на территориях сельских поселений, для i-го муниципального района;</w:t>
      </w:r>
    </w:p>
    <w:p w:rsidR="00971121" w:rsidRPr="00B37E4F" w:rsidRDefault="00971121" w:rsidP="00971121">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Чнспi</w:t>
      </w:r>
      <w:proofErr w:type="spellEnd"/>
      <w:r w:rsidRPr="00B37E4F">
        <w:rPr>
          <w:rFonts w:ascii="Times New Roman" w:hAnsi="Times New Roman" w:cs="Times New Roman"/>
          <w:sz w:val="24"/>
          <w:szCs w:val="24"/>
        </w:rPr>
        <w:t xml:space="preserve"> - численность населения сельских поселений, входящих в состав</w:t>
      </w:r>
      <w:r w:rsidRPr="00B37E4F">
        <w:rPr>
          <w:rFonts w:ascii="Times New Roman" w:hAnsi="Times New Roman" w:cs="Times New Roman"/>
          <w:sz w:val="24"/>
          <w:szCs w:val="24"/>
        </w:rPr>
        <w:br/>
        <w:t>i-го муниципального района, по состоянию на 01.01.2019.</w:t>
      </w:r>
    </w:p>
    <w:p w:rsidR="006F0114" w:rsidRPr="00B37E4F" w:rsidRDefault="006F0114" w:rsidP="00F45440">
      <w:pPr>
        <w:pStyle w:val="ConsPlusNormal"/>
        <w:ind w:firstLine="709"/>
        <w:rPr>
          <w:rFonts w:ascii="Times New Roman" w:hAnsi="Times New Roman" w:cs="Times New Roman"/>
          <w:sz w:val="24"/>
          <w:szCs w:val="24"/>
        </w:rPr>
      </w:pPr>
    </w:p>
    <w:p w:rsidR="005D7FBF" w:rsidRPr="00B37E4F" w:rsidRDefault="006F0114" w:rsidP="005D7FBF">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2.8.4. </w:t>
      </w:r>
      <w:r w:rsidR="005D7FBF" w:rsidRPr="00B37E4F">
        <w:rPr>
          <w:rFonts w:ascii="Times New Roman" w:hAnsi="Times New Roman" w:cs="Times New Roman"/>
          <w:sz w:val="24"/>
          <w:szCs w:val="24"/>
        </w:rPr>
        <w:t>Расчетный показатель стоимости предоставления муниципальных услуг, оказываемых за счет средств бюджета i-го муниципального района, по созданию условий</w:t>
      </w:r>
      <w:r w:rsidR="005D7FBF" w:rsidRPr="00B37E4F">
        <w:rPr>
          <w:rFonts w:ascii="Times New Roman" w:hAnsi="Times New Roman" w:cs="Times New Roman"/>
          <w:sz w:val="24"/>
          <w:szCs w:val="24"/>
        </w:rPr>
        <w:br/>
        <w:t>для обеспечения жителей поселений, входящих в состав i-го муниципального района, услугами организаций культуры определен по следующей формуле:</w:t>
      </w:r>
    </w:p>
    <w:p w:rsidR="005D7FBF" w:rsidRPr="00B37E4F" w:rsidRDefault="005D7FBF" w:rsidP="005D7FBF">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N3i = </w:t>
      </w:r>
      <w:proofErr w:type="spellStart"/>
      <w:r w:rsidRPr="00B37E4F">
        <w:rPr>
          <w:rFonts w:ascii="Times New Roman" w:hAnsi="Times New Roman" w:cs="Times New Roman"/>
          <w:sz w:val="24"/>
          <w:szCs w:val="24"/>
        </w:rPr>
        <w:t>Нму</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Чнi</w:t>
      </w:r>
      <w:proofErr w:type="spellEnd"/>
      <w:r w:rsidRPr="00B37E4F">
        <w:rPr>
          <w:rFonts w:ascii="Times New Roman" w:hAnsi="Times New Roman" w:cs="Times New Roman"/>
          <w:sz w:val="24"/>
          <w:szCs w:val="24"/>
        </w:rPr>
        <w:t>, где</w:t>
      </w:r>
    </w:p>
    <w:p w:rsidR="005D7FBF" w:rsidRPr="00B37E4F" w:rsidRDefault="005D7FBF" w:rsidP="005D7FBF">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Нму</w:t>
      </w:r>
      <w:proofErr w:type="spellEnd"/>
      <w:r w:rsidRPr="00B37E4F">
        <w:rPr>
          <w:rFonts w:ascii="Times New Roman" w:hAnsi="Times New Roman" w:cs="Times New Roman"/>
          <w:strike/>
          <w:sz w:val="24"/>
          <w:szCs w:val="24"/>
        </w:rPr>
        <w:t xml:space="preserve"> </w:t>
      </w:r>
      <w:r w:rsidRPr="00B37E4F">
        <w:rPr>
          <w:rFonts w:ascii="Times New Roman" w:hAnsi="Times New Roman" w:cs="Times New Roman"/>
          <w:sz w:val="24"/>
          <w:szCs w:val="24"/>
        </w:rPr>
        <w:t>- норматив стоимости предоставления муниципальных услуг по созданию условий для обеспечения жителей поселений, входящих в состав муниципальных районов, услугами организаций культуры, для i-го муниципального района;</w:t>
      </w:r>
    </w:p>
    <w:p w:rsidR="00D26F90" w:rsidRPr="00B37E4F" w:rsidRDefault="005D7FBF" w:rsidP="005D7FBF">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lastRenderedPageBreak/>
        <w:t>Чнi</w:t>
      </w:r>
      <w:proofErr w:type="spellEnd"/>
      <w:r w:rsidRPr="00B37E4F">
        <w:rPr>
          <w:rFonts w:ascii="Times New Roman" w:hAnsi="Times New Roman" w:cs="Times New Roman"/>
          <w:sz w:val="24"/>
          <w:szCs w:val="24"/>
        </w:rPr>
        <w:t xml:space="preserve"> - численность населения i-го муниципального района по состоянию на 01.01.2019.</w:t>
      </w:r>
    </w:p>
    <w:p w:rsidR="00D26F90" w:rsidRPr="00B37E4F" w:rsidRDefault="00D26F90" w:rsidP="00F45440">
      <w:pPr>
        <w:pStyle w:val="ConsPlusNormal"/>
        <w:ind w:firstLine="709"/>
        <w:rPr>
          <w:rFonts w:ascii="Times New Roman" w:hAnsi="Times New Roman" w:cs="Times New Roman"/>
          <w:sz w:val="24"/>
          <w:szCs w:val="24"/>
        </w:rPr>
      </w:pPr>
    </w:p>
    <w:p w:rsidR="008536C4" w:rsidRPr="00B37E4F" w:rsidRDefault="006F0114" w:rsidP="008536C4">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2.8.5. </w:t>
      </w:r>
      <w:r w:rsidR="008536C4" w:rsidRPr="00B37E4F">
        <w:rPr>
          <w:rFonts w:ascii="Times New Roman" w:hAnsi="Times New Roman" w:cs="Times New Roman"/>
          <w:sz w:val="24"/>
          <w:szCs w:val="24"/>
        </w:rPr>
        <w:t>Расчетный показатель стоимости предоставления муниципальных услуг, оказываемых за счет средств бюджета i-го городского округа Московской области,</w:t>
      </w:r>
      <w:r w:rsidR="008536C4" w:rsidRPr="00B37E4F">
        <w:rPr>
          <w:rFonts w:ascii="Times New Roman" w:hAnsi="Times New Roman" w:cs="Times New Roman"/>
          <w:sz w:val="24"/>
          <w:szCs w:val="24"/>
        </w:rPr>
        <w:br/>
        <w:t>по организации библиотечного обслуживания населения, комплектованию и обеспечению сохранности библиотечных фондов библиотек i-го городского округа Московской области, определен по следующей формуле:</w:t>
      </w:r>
    </w:p>
    <w:p w:rsidR="008536C4" w:rsidRPr="00B37E4F" w:rsidRDefault="008536C4" w:rsidP="008536C4">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N4i = Нму2j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Чнi</w:t>
      </w:r>
      <w:proofErr w:type="spellEnd"/>
      <w:r w:rsidRPr="00B37E4F">
        <w:rPr>
          <w:rFonts w:ascii="Times New Roman" w:hAnsi="Times New Roman" w:cs="Times New Roman"/>
          <w:sz w:val="24"/>
          <w:szCs w:val="24"/>
        </w:rPr>
        <w:t>, где</w:t>
      </w:r>
    </w:p>
    <w:p w:rsidR="008536C4" w:rsidRPr="00B37E4F" w:rsidRDefault="008536C4" w:rsidP="008536C4">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Нму2j - норматив стоимости предоставления муниципальных услуг по организации библиотечного обслуживания населения, комплектованию и обеспечению сохранности библиотечных фондов библиотек городских округов, городских поселений и муниципальных районов, осуществляющих решение вопросов по библиотечному обслуживанию населения, комплектованию и обеспечению сохранности библиотечных фондов библиотек на территориях сельских поселений, дифференцированный по группа городских округов Московской области, для i-го городского округа Московской области;</w:t>
      </w:r>
    </w:p>
    <w:p w:rsidR="008536C4" w:rsidRPr="00B37E4F" w:rsidRDefault="008536C4" w:rsidP="008536C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j</w:t>
      </w:r>
      <w:proofErr w:type="spellEnd"/>
      <w:r w:rsidRPr="00B37E4F">
        <w:rPr>
          <w:rFonts w:ascii="Times New Roman" w:hAnsi="Times New Roman" w:cs="Times New Roman"/>
          <w:sz w:val="24"/>
          <w:szCs w:val="24"/>
        </w:rPr>
        <w:t xml:space="preserve"> – номер группы i-го городского округа Московской области;</w:t>
      </w:r>
    </w:p>
    <w:p w:rsidR="00771BD9" w:rsidRPr="00B37E4F" w:rsidRDefault="008536C4" w:rsidP="008536C4">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Чнi</w:t>
      </w:r>
      <w:proofErr w:type="spellEnd"/>
      <w:r w:rsidRPr="00B37E4F">
        <w:rPr>
          <w:rFonts w:ascii="Times New Roman" w:hAnsi="Times New Roman" w:cs="Times New Roman"/>
          <w:sz w:val="24"/>
          <w:szCs w:val="24"/>
        </w:rPr>
        <w:t xml:space="preserve"> - численность населения i-го городского округа Московской области по состоянию</w:t>
      </w:r>
      <w:r w:rsidR="007A000A" w:rsidRPr="00B37E4F">
        <w:rPr>
          <w:rFonts w:ascii="Times New Roman" w:hAnsi="Times New Roman" w:cs="Times New Roman"/>
          <w:sz w:val="24"/>
          <w:szCs w:val="24"/>
        </w:rPr>
        <w:br/>
      </w:r>
      <w:r w:rsidRPr="00B37E4F">
        <w:rPr>
          <w:rFonts w:ascii="Times New Roman" w:hAnsi="Times New Roman" w:cs="Times New Roman"/>
          <w:sz w:val="24"/>
          <w:szCs w:val="24"/>
        </w:rPr>
        <w:t>на 01.01.2019.</w:t>
      </w:r>
    </w:p>
    <w:p w:rsidR="003A4367" w:rsidRPr="00B37E4F" w:rsidRDefault="003A4367" w:rsidP="00F45440">
      <w:pPr>
        <w:pStyle w:val="ConsPlusNormal"/>
        <w:ind w:firstLine="709"/>
        <w:rPr>
          <w:rFonts w:ascii="Times New Roman" w:hAnsi="Times New Roman" w:cs="Times New Roman"/>
          <w:sz w:val="24"/>
          <w:szCs w:val="24"/>
        </w:rPr>
      </w:pPr>
    </w:p>
    <w:p w:rsidR="007A000A" w:rsidRPr="00B37E4F" w:rsidRDefault="007A000A" w:rsidP="007A000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2.8.6. Расчетный показатель стоимости предоставления муниципальных услуг, оказываемых за счет средств бюджета i-го городского округа Московской области, по созданию условий для обеспечения жителей i-го городского округа Московской области, услугами организаций культуры, определен по следующей формуле:</w:t>
      </w:r>
    </w:p>
    <w:p w:rsidR="007A000A" w:rsidRPr="00B37E4F" w:rsidRDefault="007A000A" w:rsidP="007A000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N5i = </w:t>
      </w:r>
      <w:proofErr w:type="spellStart"/>
      <w:r w:rsidRPr="00B37E4F">
        <w:rPr>
          <w:rFonts w:ascii="Times New Roman" w:hAnsi="Times New Roman" w:cs="Times New Roman"/>
          <w:sz w:val="24"/>
          <w:szCs w:val="24"/>
        </w:rPr>
        <w:t>Нмуj</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Чнi</w:t>
      </w:r>
      <w:proofErr w:type="spellEnd"/>
      <w:r w:rsidRPr="00B37E4F">
        <w:rPr>
          <w:rFonts w:ascii="Times New Roman" w:hAnsi="Times New Roman" w:cs="Times New Roman"/>
          <w:sz w:val="24"/>
          <w:szCs w:val="24"/>
        </w:rPr>
        <w:t>, где</w:t>
      </w:r>
    </w:p>
    <w:p w:rsidR="007A000A" w:rsidRPr="00B37E4F" w:rsidRDefault="007A000A" w:rsidP="007A000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Нмуj</w:t>
      </w:r>
      <w:proofErr w:type="spellEnd"/>
      <w:r w:rsidRPr="00B37E4F">
        <w:rPr>
          <w:rFonts w:ascii="Times New Roman" w:hAnsi="Times New Roman" w:cs="Times New Roman"/>
          <w:sz w:val="24"/>
          <w:szCs w:val="24"/>
        </w:rPr>
        <w:t xml:space="preserve"> - норматив стоимости предоставления муниципальных услуг по созданию условий для обеспечения жителей городских округов, городских и сельских поселений Московской области услугами организаций культуры, дифференцированный по группам городских округов Московской области, для i-го городского округа Московской области;</w:t>
      </w:r>
    </w:p>
    <w:p w:rsidR="007A000A" w:rsidRPr="00B37E4F" w:rsidRDefault="007A000A" w:rsidP="007A000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j</w:t>
      </w:r>
      <w:proofErr w:type="spellEnd"/>
      <w:r w:rsidRPr="00B37E4F">
        <w:rPr>
          <w:rFonts w:ascii="Times New Roman" w:hAnsi="Times New Roman" w:cs="Times New Roman"/>
          <w:sz w:val="24"/>
          <w:szCs w:val="24"/>
        </w:rPr>
        <w:t xml:space="preserve"> - номер группы i-го городского округа Московской области;</w:t>
      </w:r>
    </w:p>
    <w:p w:rsidR="007A000A" w:rsidRPr="00B37E4F" w:rsidRDefault="007A000A" w:rsidP="007A000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Чнi</w:t>
      </w:r>
      <w:proofErr w:type="spellEnd"/>
      <w:r w:rsidRPr="00B37E4F">
        <w:rPr>
          <w:rFonts w:ascii="Times New Roman" w:hAnsi="Times New Roman" w:cs="Times New Roman"/>
          <w:sz w:val="24"/>
          <w:szCs w:val="24"/>
        </w:rPr>
        <w:t xml:space="preserve"> - численность населения i-го городского округа Московской области по состоянию</w:t>
      </w:r>
      <w:r w:rsidRPr="00B37E4F">
        <w:rPr>
          <w:rFonts w:ascii="Times New Roman" w:hAnsi="Times New Roman" w:cs="Times New Roman"/>
          <w:sz w:val="24"/>
          <w:szCs w:val="24"/>
        </w:rPr>
        <w:br/>
        <w:t>на 01.01.2019.</w:t>
      </w:r>
    </w:p>
    <w:p w:rsidR="007A000A" w:rsidRPr="00B37E4F" w:rsidRDefault="007A000A" w:rsidP="007A000A">
      <w:pPr>
        <w:pStyle w:val="ConsPlusNormal"/>
        <w:ind w:firstLine="709"/>
        <w:rPr>
          <w:rFonts w:ascii="Times New Roman" w:hAnsi="Times New Roman" w:cs="Times New Roman"/>
          <w:sz w:val="24"/>
          <w:szCs w:val="24"/>
        </w:rPr>
      </w:pPr>
    </w:p>
    <w:p w:rsidR="007A000A" w:rsidRPr="00B37E4F" w:rsidRDefault="007A000A" w:rsidP="007A000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2.8.7. Расчетный показатель стоимости предоставления муниципальных услуг, оказываемых за счет средств бюджета i-го муниципального района, i-го городского округа</w:t>
      </w:r>
      <w:r w:rsidRPr="00B37E4F">
        <w:rPr>
          <w:rFonts w:ascii="Times New Roman" w:hAnsi="Times New Roman" w:cs="Times New Roman"/>
          <w:sz w:val="24"/>
          <w:szCs w:val="24"/>
        </w:rPr>
        <w:br/>
        <w:t>по созданию условий для организации досуга определен по следующей формуле:</w:t>
      </w:r>
    </w:p>
    <w:p w:rsidR="007A000A" w:rsidRPr="00B37E4F" w:rsidRDefault="007A000A" w:rsidP="007A000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N6i = Нму4 </w:t>
      </w:r>
      <w:proofErr w:type="spellStart"/>
      <w:r w:rsidRPr="00B37E4F">
        <w:rPr>
          <w:rFonts w:ascii="Times New Roman" w:hAnsi="Times New Roman" w:cs="Times New Roman"/>
          <w:sz w:val="24"/>
          <w:szCs w:val="24"/>
        </w:rPr>
        <w:t>x</w:t>
      </w:r>
      <w:proofErr w:type="spellEnd"/>
      <w:r w:rsidRPr="00B37E4F">
        <w:rPr>
          <w:rFonts w:ascii="Times New Roman" w:hAnsi="Times New Roman" w:cs="Times New Roman"/>
          <w:sz w:val="24"/>
          <w:szCs w:val="24"/>
        </w:rPr>
        <w:t xml:space="preserve"> </w:t>
      </w:r>
      <w:proofErr w:type="spellStart"/>
      <w:r w:rsidRPr="00B37E4F">
        <w:rPr>
          <w:rFonts w:ascii="Times New Roman" w:hAnsi="Times New Roman" w:cs="Times New Roman"/>
          <w:sz w:val="24"/>
          <w:szCs w:val="24"/>
        </w:rPr>
        <w:t>Чнi</w:t>
      </w:r>
      <w:proofErr w:type="spellEnd"/>
      <w:r w:rsidRPr="00B37E4F">
        <w:rPr>
          <w:rFonts w:ascii="Times New Roman" w:hAnsi="Times New Roman" w:cs="Times New Roman"/>
          <w:sz w:val="24"/>
          <w:szCs w:val="24"/>
        </w:rPr>
        <w:t>, где</w:t>
      </w:r>
    </w:p>
    <w:p w:rsidR="007A000A" w:rsidRPr="00B37E4F" w:rsidRDefault="007A000A" w:rsidP="007A000A">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Нму4 - норматив стоимости предоставления муниципальных услуг по созданию условий для организации досуга для i-го муниципального района, i-го городского округа;</w:t>
      </w:r>
    </w:p>
    <w:p w:rsidR="007A000A" w:rsidRPr="00B37E4F" w:rsidRDefault="007A000A" w:rsidP="007A000A">
      <w:pPr>
        <w:pStyle w:val="ConsPlusNormal"/>
        <w:ind w:firstLine="709"/>
        <w:rPr>
          <w:rFonts w:ascii="Times New Roman" w:hAnsi="Times New Roman" w:cs="Times New Roman"/>
          <w:sz w:val="24"/>
          <w:szCs w:val="24"/>
        </w:rPr>
      </w:pPr>
      <w:proofErr w:type="spellStart"/>
      <w:r w:rsidRPr="00B37E4F">
        <w:rPr>
          <w:rFonts w:ascii="Times New Roman" w:hAnsi="Times New Roman" w:cs="Times New Roman"/>
          <w:sz w:val="24"/>
          <w:szCs w:val="24"/>
        </w:rPr>
        <w:t>Чнi</w:t>
      </w:r>
      <w:proofErr w:type="spellEnd"/>
      <w:r w:rsidRPr="00B37E4F">
        <w:rPr>
          <w:rFonts w:ascii="Times New Roman" w:hAnsi="Times New Roman" w:cs="Times New Roman"/>
          <w:sz w:val="24"/>
          <w:szCs w:val="24"/>
        </w:rPr>
        <w:t xml:space="preserve"> - численность населения i-го муниципального района, i-го городского округа</w:t>
      </w:r>
      <w:r w:rsidRPr="00B37E4F">
        <w:rPr>
          <w:rFonts w:ascii="Times New Roman" w:hAnsi="Times New Roman" w:cs="Times New Roman"/>
          <w:sz w:val="24"/>
          <w:szCs w:val="24"/>
        </w:rPr>
        <w:br/>
        <w:t>по состоянию на 01.01.2019.</w:t>
      </w:r>
    </w:p>
    <w:p w:rsidR="007A000A" w:rsidRPr="00B37E4F" w:rsidRDefault="007A000A" w:rsidP="007A000A">
      <w:pPr>
        <w:pStyle w:val="ConsPlusNormal"/>
        <w:ind w:firstLine="709"/>
        <w:rPr>
          <w:rFonts w:ascii="Times New Roman" w:hAnsi="Times New Roman" w:cs="Times New Roman"/>
          <w:sz w:val="24"/>
          <w:szCs w:val="24"/>
        </w:rPr>
      </w:pPr>
    </w:p>
    <w:p w:rsidR="00D26F90" w:rsidRPr="00B37E4F" w:rsidRDefault="00D26F90" w:rsidP="00ED6847">
      <w:pPr>
        <w:pStyle w:val="ConsPlusNormal"/>
        <w:ind w:firstLine="709"/>
        <w:jc w:val="center"/>
        <w:outlineLvl w:val="0"/>
        <w:rPr>
          <w:rFonts w:ascii="Times New Roman" w:hAnsi="Times New Roman" w:cs="Times New Roman"/>
          <w:b/>
          <w:i/>
          <w:sz w:val="24"/>
          <w:szCs w:val="24"/>
        </w:rPr>
      </w:pPr>
      <w:r w:rsidRPr="00B37E4F">
        <w:rPr>
          <w:rFonts w:ascii="Times New Roman" w:hAnsi="Times New Roman" w:cs="Times New Roman"/>
          <w:b/>
          <w:sz w:val="24"/>
          <w:szCs w:val="24"/>
        </w:rPr>
        <w:t xml:space="preserve">2.9. </w:t>
      </w:r>
      <w:r w:rsidRPr="00B37E4F">
        <w:rPr>
          <w:rFonts w:ascii="Times New Roman" w:hAnsi="Times New Roman" w:cs="Times New Roman"/>
          <w:b/>
          <w:i/>
          <w:sz w:val="24"/>
          <w:szCs w:val="24"/>
        </w:rPr>
        <w:t xml:space="preserve">Расходы по разделу </w:t>
      </w:r>
      <w:r w:rsidR="00F8432A" w:rsidRPr="00B37E4F">
        <w:rPr>
          <w:rFonts w:ascii="Times New Roman" w:hAnsi="Times New Roman" w:cs="Times New Roman"/>
          <w:b/>
          <w:i/>
          <w:sz w:val="24"/>
          <w:szCs w:val="24"/>
        </w:rPr>
        <w:t>«</w:t>
      </w:r>
      <w:r w:rsidRPr="00B37E4F">
        <w:rPr>
          <w:rFonts w:ascii="Times New Roman" w:hAnsi="Times New Roman" w:cs="Times New Roman"/>
          <w:b/>
          <w:i/>
          <w:sz w:val="24"/>
          <w:szCs w:val="24"/>
        </w:rPr>
        <w:t>Физическая культура и спорт</w:t>
      </w:r>
      <w:r w:rsidR="00F8432A" w:rsidRPr="00B37E4F">
        <w:rPr>
          <w:rFonts w:ascii="Times New Roman" w:hAnsi="Times New Roman" w:cs="Times New Roman"/>
          <w:b/>
          <w:i/>
          <w:sz w:val="24"/>
          <w:szCs w:val="24"/>
        </w:rPr>
        <w:t>»</w:t>
      </w:r>
    </w:p>
    <w:p w:rsidR="00D26F90" w:rsidRPr="00B37E4F" w:rsidRDefault="00D26F90" w:rsidP="00F45440">
      <w:pPr>
        <w:pStyle w:val="ConsPlusNormal"/>
        <w:ind w:firstLine="709"/>
        <w:rPr>
          <w:rFonts w:ascii="Times New Roman" w:hAnsi="Times New Roman" w:cs="Times New Roman"/>
          <w:sz w:val="24"/>
          <w:szCs w:val="24"/>
        </w:rPr>
      </w:pPr>
    </w:p>
    <w:p w:rsidR="006106A7" w:rsidRPr="00B37E4F" w:rsidRDefault="006106A7" w:rsidP="006106A7">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 xml:space="preserve">2.9.1. Расчетные показатели общей стоимости предоставления муниципальных услуг, оказываемых за счет средств бюджетов муниципальных районов и городских округов, в сфере </w:t>
      </w:r>
      <w:r w:rsidRPr="00B37E4F">
        <w:rPr>
          <w:rFonts w:ascii="Times New Roman" w:hAnsi="Times New Roman" w:cs="Times New Roman"/>
          <w:b/>
          <w:sz w:val="24"/>
          <w:szCs w:val="24"/>
        </w:rPr>
        <w:t>физической культуры и спорта</w:t>
      </w:r>
      <w:r w:rsidRPr="00B37E4F">
        <w:rPr>
          <w:rFonts w:ascii="Times New Roman" w:hAnsi="Times New Roman" w:cs="Times New Roman"/>
          <w:sz w:val="24"/>
          <w:szCs w:val="24"/>
        </w:rPr>
        <w:t xml:space="preserve"> исчислены по следующей формуле:</w:t>
      </w:r>
    </w:p>
    <w:p w:rsidR="006106A7" w:rsidRPr="00B37E4F" w:rsidRDefault="006106A7" w:rsidP="006106A7">
      <w:pPr>
        <w:autoSpaceDE w:val="0"/>
        <w:autoSpaceDN w:val="0"/>
        <w:adjustRightInd w:val="0"/>
        <w:rPr>
          <w:bCs/>
          <w:iCs/>
        </w:rPr>
      </w:pPr>
      <w:proofErr w:type="spellStart"/>
      <w:r w:rsidRPr="00B37E4F">
        <w:rPr>
          <w:bCs/>
          <w:iCs/>
        </w:rPr>
        <w:t>Rфизi</w:t>
      </w:r>
      <w:proofErr w:type="spellEnd"/>
      <w:r w:rsidRPr="00B37E4F">
        <w:rPr>
          <w:bCs/>
          <w:iCs/>
        </w:rPr>
        <w:t xml:space="preserve"> = R1i + R2i + R3i, где</w:t>
      </w:r>
    </w:p>
    <w:p w:rsidR="006106A7" w:rsidRPr="00B37E4F" w:rsidRDefault="006106A7" w:rsidP="006106A7">
      <w:pPr>
        <w:autoSpaceDE w:val="0"/>
        <w:autoSpaceDN w:val="0"/>
        <w:adjustRightInd w:val="0"/>
        <w:rPr>
          <w:bCs/>
          <w:iCs/>
        </w:rPr>
      </w:pPr>
      <w:proofErr w:type="spellStart"/>
      <w:r w:rsidRPr="00B37E4F">
        <w:rPr>
          <w:bCs/>
          <w:iCs/>
        </w:rPr>
        <w:t>Rфизi</w:t>
      </w:r>
      <w:proofErr w:type="spellEnd"/>
      <w:r w:rsidRPr="00B37E4F">
        <w:rPr>
          <w:bCs/>
          <w:iCs/>
        </w:rPr>
        <w:t xml:space="preserve"> - расчетный показатель общей стоимости предоставления муниципальных услуг, оказываемых за счет средств бюджета i-го муниципального района, i-го городского округа,</w:t>
      </w:r>
      <w:r w:rsidRPr="00B37E4F">
        <w:rPr>
          <w:bCs/>
          <w:iCs/>
        </w:rPr>
        <w:br/>
        <w:t>в сфере физической культуры и спорта;</w:t>
      </w:r>
    </w:p>
    <w:p w:rsidR="006106A7" w:rsidRPr="00B37E4F" w:rsidRDefault="006106A7" w:rsidP="006106A7">
      <w:pPr>
        <w:autoSpaceDE w:val="0"/>
        <w:autoSpaceDN w:val="0"/>
        <w:adjustRightInd w:val="0"/>
        <w:rPr>
          <w:bCs/>
          <w:iCs/>
        </w:rPr>
      </w:pPr>
      <w:r w:rsidRPr="00B37E4F">
        <w:rPr>
          <w:bCs/>
          <w:iCs/>
        </w:rPr>
        <w:t>R1i - расчетный показатель стоимости предоставления муниципальных услуг, оказываемых за счет средств бюджета i-го муниципального района, i-го городского округа,</w:t>
      </w:r>
      <w:r w:rsidRPr="00B37E4F">
        <w:rPr>
          <w:bCs/>
          <w:iCs/>
        </w:rPr>
        <w:br/>
        <w:t>по обеспечению условий для развития на территории i-го муниципального района,</w:t>
      </w:r>
      <w:r w:rsidRPr="00B37E4F">
        <w:rPr>
          <w:bCs/>
          <w:iCs/>
        </w:rPr>
        <w:br/>
        <w:t>i-го городского округа физической культуры, школьного спорта и массового спорта;</w:t>
      </w:r>
    </w:p>
    <w:p w:rsidR="006106A7" w:rsidRPr="00B37E4F" w:rsidRDefault="006106A7" w:rsidP="006106A7">
      <w:pPr>
        <w:autoSpaceDE w:val="0"/>
        <w:autoSpaceDN w:val="0"/>
        <w:adjustRightInd w:val="0"/>
        <w:rPr>
          <w:bCs/>
          <w:iCs/>
        </w:rPr>
      </w:pPr>
      <w:r w:rsidRPr="00B37E4F">
        <w:rPr>
          <w:bCs/>
          <w:iCs/>
        </w:rPr>
        <w:lastRenderedPageBreak/>
        <w:t>R2i - расчетный показатель стоимости предоставления муниципальных услуг, оказываемых за счет средств бюджета i-го муниципального района, i-го городского округа,</w:t>
      </w:r>
      <w:r w:rsidRPr="00B37E4F">
        <w:rPr>
          <w:bCs/>
          <w:iCs/>
        </w:rPr>
        <w:br/>
        <w:t>по организации проведения официальных физкультурно-оздоровительных и спортивных мероприятий (в том числе по реализации Всероссийского физкультурно-спортивного комплекса «Готов к труду и обороне») i-го муниципального района, i-го городского округа;</w:t>
      </w:r>
    </w:p>
    <w:p w:rsidR="006106A7" w:rsidRPr="00B37E4F" w:rsidRDefault="006106A7" w:rsidP="006106A7">
      <w:pPr>
        <w:autoSpaceDE w:val="0"/>
        <w:autoSpaceDN w:val="0"/>
        <w:adjustRightInd w:val="0"/>
        <w:rPr>
          <w:bCs/>
          <w:iCs/>
        </w:rPr>
      </w:pPr>
      <w:r w:rsidRPr="00B37E4F">
        <w:rPr>
          <w:bCs/>
          <w:iCs/>
        </w:rPr>
        <w:t>R3i - расчетный показатель стоимости предоставления муниципальных услуг, оказываемых за счет средств бюджета i-го муниципального района, i-го городского округа,</w:t>
      </w:r>
      <w:r w:rsidRPr="00B37E4F">
        <w:rPr>
          <w:bCs/>
          <w:iCs/>
        </w:rPr>
        <w:br/>
        <w:t>по развитию детско-юношеского спорта в целях создания условий для подготовки спортивных сборных команд i-го муниципального района, i-го городского округа и участию в обеспечении подготовки спортивного резерва для спортивных сборных команд Московской области.</w:t>
      </w:r>
    </w:p>
    <w:p w:rsidR="006106A7" w:rsidRPr="00B37E4F" w:rsidRDefault="006106A7" w:rsidP="006106A7">
      <w:pPr>
        <w:pStyle w:val="ConsPlusNormal"/>
        <w:ind w:firstLine="709"/>
        <w:rPr>
          <w:rFonts w:ascii="Times New Roman" w:hAnsi="Times New Roman" w:cs="Times New Roman"/>
          <w:sz w:val="24"/>
          <w:szCs w:val="24"/>
        </w:rPr>
      </w:pPr>
    </w:p>
    <w:p w:rsidR="006106A7" w:rsidRPr="00B37E4F" w:rsidRDefault="006106A7" w:rsidP="006106A7">
      <w:pPr>
        <w:autoSpaceDE w:val="0"/>
        <w:autoSpaceDN w:val="0"/>
        <w:adjustRightInd w:val="0"/>
        <w:rPr>
          <w:bCs/>
          <w:iCs/>
        </w:rPr>
      </w:pPr>
      <w:r w:rsidRPr="00B37E4F">
        <w:rPr>
          <w:bCs/>
          <w:iCs/>
        </w:rPr>
        <w:t>2.9.2. Расчетный показатель стоимости предоставления муниципальных услуг, оказываемых за счет средств бюджета i-го муниципального района, i-го городского округа,</w:t>
      </w:r>
      <w:r w:rsidRPr="00B37E4F">
        <w:rPr>
          <w:bCs/>
          <w:iCs/>
        </w:rPr>
        <w:br/>
        <w:t>по обеспечению условий для развития на территории i-го муниципального района,</w:t>
      </w:r>
      <w:r w:rsidRPr="00B37E4F">
        <w:rPr>
          <w:bCs/>
          <w:iCs/>
        </w:rPr>
        <w:br/>
        <w:t>i-го городского округа физической культуры, школьного спорта и массового спорта определен по следующей формуле:</w:t>
      </w:r>
    </w:p>
    <w:p w:rsidR="006106A7" w:rsidRPr="00B37E4F" w:rsidRDefault="006106A7" w:rsidP="006106A7">
      <w:pPr>
        <w:autoSpaceDE w:val="0"/>
        <w:autoSpaceDN w:val="0"/>
        <w:adjustRightInd w:val="0"/>
        <w:rPr>
          <w:bCs/>
          <w:iCs/>
        </w:rPr>
      </w:pPr>
      <w:r w:rsidRPr="00B37E4F">
        <w:rPr>
          <w:bCs/>
          <w:iCs/>
        </w:rPr>
        <w:t xml:space="preserve">R1i = N1ij </w:t>
      </w:r>
      <w:proofErr w:type="spellStart"/>
      <w:r w:rsidRPr="00B37E4F">
        <w:rPr>
          <w:bCs/>
          <w:iCs/>
        </w:rPr>
        <w:t>x</w:t>
      </w:r>
      <w:proofErr w:type="spellEnd"/>
      <w:r w:rsidRPr="00B37E4F">
        <w:rPr>
          <w:bCs/>
          <w:iCs/>
        </w:rPr>
        <w:t xml:space="preserve"> </w:t>
      </w:r>
      <w:proofErr w:type="spellStart"/>
      <w:r w:rsidRPr="00B37E4F">
        <w:rPr>
          <w:bCs/>
          <w:iCs/>
        </w:rPr>
        <w:t>Чi</w:t>
      </w:r>
      <w:proofErr w:type="spellEnd"/>
      <w:r w:rsidRPr="00B37E4F">
        <w:rPr>
          <w:bCs/>
          <w:iCs/>
        </w:rPr>
        <w:t>, где</w:t>
      </w:r>
    </w:p>
    <w:p w:rsidR="006106A7" w:rsidRPr="00B37E4F" w:rsidRDefault="006106A7" w:rsidP="006106A7">
      <w:pPr>
        <w:autoSpaceDE w:val="0"/>
        <w:autoSpaceDN w:val="0"/>
        <w:adjustRightInd w:val="0"/>
        <w:rPr>
          <w:bCs/>
          <w:iCs/>
        </w:rPr>
      </w:pPr>
      <w:r w:rsidRPr="00B37E4F">
        <w:rPr>
          <w:bCs/>
          <w:iCs/>
        </w:rPr>
        <w:t>N1i - норматив стоимости предоставления муниципальных услуг по обеспечению условий для развития на территории муниципальных образований Московской области физической культуры, школьного спорта и массового спорта, дифференцированный по группам муниципальных районов и городских округов Московской области, для i-го муниципального района, i-го городского округа;</w:t>
      </w:r>
    </w:p>
    <w:p w:rsidR="006106A7" w:rsidRPr="00B37E4F" w:rsidRDefault="006106A7" w:rsidP="006106A7">
      <w:pPr>
        <w:autoSpaceDE w:val="0"/>
        <w:autoSpaceDN w:val="0"/>
        <w:adjustRightInd w:val="0"/>
        <w:rPr>
          <w:bCs/>
          <w:iCs/>
        </w:rPr>
      </w:pPr>
      <w:proofErr w:type="spellStart"/>
      <w:r w:rsidRPr="00B37E4F">
        <w:rPr>
          <w:bCs/>
          <w:iCs/>
        </w:rPr>
        <w:t>j</w:t>
      </w:r>
      <w:proofErr w:type="spellEnd"/>
      <w:r w:rsidRPr="00B37E4F">
        <w:rPr>
          <w:bCs/>
          <w:iCs/>
        </w:rPr>
        <w:t xml:space="preserve"> - номер группы i-го муниципального района, i-го городского округа;</w:t>
      </w:r>
    </w:p>
    <w:p w:rsidR="006106A7" w:rsidRPr="00B37E4F" w:rsidRDefault="006106A7" w:rsidP="006106A7">
      <w:pPr>
        <w:autoSpaceDE w:val="0"/>
        <w:autoSpaceDN w:val="0"/>
        <w:adjustRightInd w:val="0"/>
        <w:rPr>
          <w:bCs/>
          <w:iCs/>
        </w:rPr>
      </w:pPr>
      <w:proofErr w:type="spellStart"/>
      <w:r w:rsidRPr="00B37E4F">
        <w:rPr>
          <w:bCs/>
          <w:iCs/>
        </w:rPr>
        <w:t>Чi</w:t>
      </w:r>
      <w:proofErr w:type="spellEnd"/>
      <w:r w:rsidRPr="00B37E4F">
        <w:rPr>
          <w:bCs/>
          <w:iCs/>
        </w:rPr>
        <w:t xml:space="preserve"> - численность населения i-го муниципального района, i-го городского округа</w:t>
      </w:r>
      <w:r w:rsidRPr="00B37E4F">
        <w:rPr>
          <w:bCs/>
          <w:iCs/>
        </w:rPr>
        <w:br/>
        <w:t>по состоянию на 01.01.2019.</w:t>
      </w:r>
    </w:p>
    <w:p w:rsidR="00C446BB" w:rsidRPr="00B37E4F" w:rsidRDefault="00C446BB" w:rsidP="00F45440">
      <w:pPr>
        <w:pStyle w:val="ConsPlusNormal"/>
        <w:ind w:firstLine="709"/>
        <w:rPr>
          <w:rFonts w:ascii="Times New Roman" w:hAnsi="Times New Roman" w:cs="Times New Roman"/>
          <w:sz w:val="24"/>
          <w:szCs w:val="24"/>
        </w:rPr>
      </w:pPr>
    </w:p>
    <w:p w:rsidR="0002315D" w:rsidRPr="00B37E4F" w:rsidRDefault="00EA70C1" w:rsidP="0002315D">
      <w:pPr>
        <w:autoSpaceDE w:val="0"/>
        <w:autoSpaceDN w:val="0"/>
        <w:adjustRightInd w:val="0"/>
        <w:rPr>
          <w:bCs/>
          <w:iCs/>
        </w:rPr>
      </w:pPr>
      <w:r w:rsidRPr="00B37E4F">
        <w:rPr>
          <w:bCs/>
          <w:iCs/>
        </w:rPr>
        <w:t xml:space="preserve">2.9.3. </w:t>
      </w:r>
      <w:r w:rsidR="0002315D" w:rsidRPr="00B37E4F">
        <w:rPr>
          <w:bCs/>
          <w:iCs/>
        </w:rPr>
        <w:t>Расчетный показатель стоимости предоставления муниципальных услуг, оказываемых за счет средств бюджета i-го муниципального района, i-го городского округа,</w:t>
      </w:r>
      <w:r w:rsidR="0002315D" w:rsidRPr="00B37E4F">
        <w:rPr>
          <w:bCs/>
          <w:iCs/>
        </w:rPr>
        <w:br/>
        <w:t>по организации проведения официальных физкультурно-оздоровительных и спортивных мероприятий (в том числе по реализации Всероссийского физкультурно-спортивного комплекса «Готов к труду и обороне») i-го муниципального района, i-го городского округа определен</w:t>
      </w:r>
      <w:r w:rsidR="0002315D" w:rsidRPr="00B37E4F">
        <w:rPr>
          <w:bCs/>
          <w:iCs/>
        </w:rPr>
        <w:br/>
        <w:t>по следующей формуле:</w:t>
      </w:r>
    </w:p>
    <w:p w:rsidR="0002315D" w:rsidRPr="00B37E4F" w:rsidRDefault="0002315D" w:rsidP="0002315D">
      <w:pPr>
        <w:autoSpaceDE w:val="0"/>
        <w:autoSpaceDN w:val="0"/>
        <w:adjustRightInd w:val="0"/>
        <w:rPr>
          <w:bCs/>
          <w:iCs/>
        </w:rPr>
      </w:pPr>
      <w:r w:rsidRPr="00B37E4F">
        <w:rPr>
          <w:bCs/>
          <w:iCs/>
        </w:rPr>
        <w:t xml:space="preserve">R2i = N2i </w:t>
      </w:r>
      <w:proofErr w:type="spellStart"/>
      <w:r w:rsidRPr="00B37E4F">
        <w:rPr>
          <w:bCs/>
          <w:iCs/>
        </w:rPr>
        <w:t>x</w:t>
      </w:r>
      <w:proofErr w:type="spellEnd"/>
      <w:r w:rsidRPr="00B37E4F">
        <w:rPr>
          <w:bCs/>
          <w:iCs/>
        </w:rPr>
        <w:t xml:space="preserve"> </w:t>
      </w:r>
      <w:proofErr w:type="spellStart"/>
      <w:r w:rsidRPr="00B37E4F">
        <w:rPr>
          <w:bCs/>
          <w:iCs/>
        </w:rPr>
        <w:t>Чi</w:t>
      </w:r>
      <w:proofErr w:type="spellEnd"/>
      <w:r w:rsidRPr="00B37E4F">
        <w:rPr>
          <w:bCs/>
          <w:iCs/>
        </w:rPr>
        <w:t>, где</w:t>
      </w:r>
    </w:p>
    <w:p w:rsidR="0002315D" w:rsidRPr="00B37E4F" w:rsidRDefault="0002315D" w:rsidP="0002315D">
      <w:pPr>
        <w:autoSpaceDE w:val="0"/>
        <w:autoSpaceDN w:val="0"/>
        <w:adjustRightInd w:val="0"/>
        <w:rPr>
          <w:bCs/>
          <w:iCs/>
        </w:rPr>
      </w:pPr>
      <w:r w:rsidRPr="00B37E4F">
        <w:rPr>
          <w:bCs/>
          <w:iCs/>
        </w:rPr>
        <w:t>N2i - норматив стоимости предоставления муниципальных услуг по организации проведения официальных физкультурно-оздоровительных и спортивных мероприятий</w:t>
      </w:r>
      <w:r w:rsidRPr="00B37E4F">
        <w:rPr>
          <w:bCs/>
          <w:iCs/>
        </w:rPr>
        <w:br/>
        <w:t>(в том числе по реализации Всероссийского физкультурно-спортивного комплекса «Готов</w:t>
      </w:r>
      <w:r w:rsidRPr="00B37E4F">
        <w:rPr>
          <w:bCs/>
          <w:iCs/>
        </w:rPr>
        <w:br/>
        <w:t>к труду и обороне») муниципальных образований Московской области для i-го муниципального района, i-го городского округа;</w:t>
      </w:r>
    </w:p>
    <w:p w:rsidR="00B80DA2" w:rsidRPr="00B37E4F" w:rsidRDefault="0002315D" w:rsidP="0002315D">
      <w:pPr>
        <w:autoSpaceDE w:val="0"/>
        <w:autoSpaceDN w:val="0"/>
        <w:adjustRightInd w:val="0"/>
        <w:rPr>
          <w:bCs/>
          <w:iCs/>
        </w:rPr>
      </w:pPr>
      <w:proofErr w:type="spellStart"/>
      <w:r w:rsidRPr="00B37E4F">
        <w:rPr>
          <w:bCs/>
          <w:iCs/>
        </w:rPr>
        <w:t>Чi</w:t>
      </w:r>
      <w:proofErr w:type="spellEnd"/>
      <w:r w:rsidRPr="00B37E4F">
        <w:rPr>
          <w:bCs/>
          <w:iCs/>
        </w:rPr>
        <w:t xml:space="preserve"> - численность населения i-го муниципального района, i-го городского округа</w:t>
      </w:r>
      <w:r w:rsidRPr="00B37E4F">
        <w:rPr>
          <w:bCs/>
          <w:iCs/>
        </w:rPr>
        <w:br/>
        <w:t>по состоянию на 01.01.2019.</w:t>
      </w:r>
    </w:p>
    <w:p w:rsidR="0002315D" w:rsidRPr="00B37E4F" w:rsidRDefault="0002315D" w:rsidP="0002315D">
      <w:pPr>
        <w:autoSpaceDE w:val="0"/>
        <w:autoSpaceDN w:val="0"/>
        <w:adjustRightInd w:val="0"/>
      </w:pPr>
    </w:p>
    <w:p w:rsidR="00484AF6" w:rsidRPr="00B37E4F" w:rsidRDefault="00484AF6" w:rsidP="00484AF6">
      <w:pPr>
        <w:autoSpaceDE w:val="0"/>
        <w:autoSpaceDN w:val="0"/>
        <w:adjustRightInd w:val="0"/>
        <w:rPr>
          <w:bCs/>
          <w:iCs/>
        </w:rPr>
      </w:pPr>
      <w:r w:rsidRPr="00B37E4F">
        <w:rPr>
          <w:bCs/>
          <w:iCs/>
        </w:rPr>
        <w:t>2.9.4. Расчетный показатель стоимости предоставления муниципальных услуг, оказываемых за счет средств бюджета i-го муниципального района, i-го городского округа,</w:t>
      </w:r>
      <w:r w:rsidRPr="00B37E4F">
        <w:rPr>
          <w:bCs/>
          <w:iCs/>
        </w:rPr>
        <w:br/>
        <w:t>по развитию детско-юношеского спорта в целях создания условий для подготовки спортивных сборных команд i-го муниципального района, i-го городского округа и участию в обеспечении подготовки спортивного резерва для спортивных сборных команд Московской области определен по следующей формуле:</w:t>
      </w:r>
    </w:p>
    <w:p w:rsidR="00484AF6" w:rsidRPr="00B37E4F" w:rsidRDefault="00484AF6" w:rsidP="00484AF6">
      <w:pPr>
        <w:autoSpaceDE w:val="0"/>
        <w:autoSpaceDN w:val="0"/>
        <w:adjustRightInd w:val="0"/>
        <w:jc w:val="left"/>
        <w:rPr>
          <w:bCs/>
          <w:iCs/>
        </w:rPr>
      </w:pPr>
      <w:r w:rsidRPr="00B37E4F">
        <w:rPr>
          <w:bCs/>
          <w:iCs/>
        </w:rPr>
        <w:t>R3i = (N3</w:t>
      </w:r>
      <w:proofErr w:type="spellStart"/>
      <w:r w:rsidRPr="00B37E4F">
        <w:rPr>
          <w:bCs/>
          <w:iCs/>
          <w:lang w:val="en-US"/>
        </w:rPr>
        <w:t>i</w:t>
      </w:r>
      <w:proofErr w:type="spellEnd"/>
      <w:r w:rsidRPr="00B37E4F">
        <w:rPr>
          <w:bCs/>
          <w:iCs/>
        </w:rPr>
        <w:t xml:space="preserve">со </w:t>
      </w:r>
      <w:proofErr w:type="spellStart"/>
      <w:r w:rsidRPr="00B37E4F">
        <w:rPr>
          <w:bCs/>
          <w:iCs/>
        </w:rPr>
        <w:t>x</w:t>
      </w:r>
      <w:proofErr w:type="spellEnd"/>
      <w:r w:rsidRPr="00B37E4F">
        <w:rPr>
          <w:bCs/>
          <w:iCs/>
        </w:rPr>
        <w:t xml:space="preserve"> </w:t>
      </w:r>
      <w:proofErr w:type="spellStart"/>
      <w:r w:rsidRPr="00B37E4F">
        <w:rPr>
          <w:bCs/>
          <w:iCs/>
        </w:rPr>
        <w:t>Чiсо</w:t>
      </w:r>
      <w:proofErr w:type="spellEnd"/>
      <w:r w:rsidRPr="00B37E4F">
        <w:rPr>
          <w:bCs/>
          <w:iCs/>
        </w:rPr>
        <w:t>) + (N3</w:t>
      </w:r>
      <w:proofErr w:type="spellStart"/>
      <w:r w:rsidRPr="00B37E4F">
        <w:rPr>
          <w:bCs/>
          <w:iCs/>
          <w:lang w:val="en-US"/>
        </w:rPr>
        <w:t>i</w:t>
      </w:r>
      <w:r w:rsidRPr="00B37E4F">
        <w:rPr>
          <w:bCs/>
          <w:iCs/>
        </w:rPr>
        <w:t>н</w:t>
      </w:r>
      <w:proofErr w:type="spellEnd"/>
      <w:r w:rsidRPr="00B37E4F">
        <w:rPr>
          <w:bCs/>
          <w:iCs/>
        </w:rPr>
        <w:t xml:space="preserve"> </w:t>
      </w:r>
      <w:proofErr w:type="spellStart"/>
      <w:r w:rsidRPr="00B37E4F">
        <w:rPr>
          <w:bCs/>
          <w:iCs/>
        </w:rPr>
        <w:t>x</w:t>
      </w:r>
      <w:proofErr w:type="spellEnd"/>
      <w:r w:rsidRPr="00B37E4F">
        <w:rPr>
          <w:bCs/>
          <w:iCs/>
        </w:rPr>
        <w:t xml:space="preserve"> </w:t>
      </w:r>
      <w:proofErr w:type="spellStart"/>
      <w:r w:rsidRPr="00B37E4F">
        <w:rPr>
          <w:bCs/>
          <w:iCs/>
        </w:rPr>
        <w:t>Чiн</w:t>
      </w:r>
      <w:proofErr w:type="spellEnd"/>
      <w:r w:rsidRPr="00B37E4F">
        <w:rPr>
          <w:bCs/>
          <w:iCs/>
        </w:rPr>
        <w:t>) + (N3</w:t>
      </w:r>
      <w:proofErr w:type="spellStart"/>
      <w:r w:rsidRPr="00B37E4F">
        <w:rPr>
          <w:bCs/>
          <w:iCs/>
          <w:lang w:val="en-US"/>
        </w:rPr>
        <w:t>i</w:t>
      </w:r>
      <w:proofErr w:type="spellEnd"/>
      <w:r w:rsidRPr="00B37E4F">
        <w:rPr>
          <w:bCs/>
          <w:iCs/>
        </w:rPr>
        <w:t xml:space="preserve">т </w:t>
      </w:r>
      <w:proofErr w:type="spellStart"/>
      <w:r w:rsidRPr="00B37E4F">
        <w:rPr>
          <w:bCs/>
          <w:iCs/>
        </w:rPr>
        <w:t>x</w:t>
      </w:r>
      <w:proofErr w:type="spellEnd"/>
      <w:r w:rsidRPr="00B37E4F">
        <w:rPr>
          <w:bCs/>
          <w:iCs/>
        </w:rPr>
        <w:t xml:space="preserve"> </w:t>
      </w:r>
      <w:proofErr w:type="spellStart"/>
      <w:r w:rsidRPr="00B37E4F">
        <w:rPr>
          <w:bCs/>
          <w:iCs/>
        </w:rPr>
        <w:t>Чiт</w:t>
      </w:r>
      <w:proofErr w:type="spellEnd"/>
      <w:r w:rsidRPr="00B37E4F">
        <w:rPr>
          <w:bCs/>
          <w:iCs/>
        </w:rPr>
        <w:t>) + (N3</w:t>
      </w:r>
      <w:proofErr w:type="spellStart"/>
      <w:r w:rsidRPr="00B37E4F">
        <w:rPr>
          <w:bCs/>
          <w:iCs/>
          <w:lang w:val="en-US"/>
        </w:rPr>
        <w:t>i</w:t>
      </w:r>
      <w:r w:rsidRPr="00B37E4F">
        <w:rPr>
          <w:bCs/>
          <w:iCs/>
        </w:rPr>
        <w:t>ссм</w:t>
      </w:r>
      <w:proofErr w:type="spellEnd"/>
      <w:r w:rsidRPr="00B37E4F">
        <w:rPr>
          <w:bCs/>
          <w:iCs/>
        </w:rPr>
        <w:t xml:space="preserve"> </w:t>
      </w:r>
      <w:proofErr w:type="spellStart"/>
      <w:r w:rsidRPr="00B37E4F">
        <w:rPr>
          <w:bCs/>
          <w:iCs/>
        </w:rPr>
        <w:t>x</w:t>
      </w:r>
      <w:proofErr w:type="spellEnd"/>
      <w:r w:rsidRPr="00B37E4F">
        <w:rPr>
          <w:bCs/>
          <w:iCs/>
        </w:rPr>
        <w:t xml:space="preserve"> </w:t>
      </w:r>
      <w:proofErr w:type="spellStart"/>
      <w:r w:rsidRPr="00B37E4F">
        <w:rPr>
          <w:bCs/>
          <w:iCs/>
        </w:rPr>
        <w:t>Чiссм</w:t>
      </w:r>
      <w:proofErr w:type="spellEnd"/>
      <w:r w:rsidRPr="00B37E4F">
        <w:rPr>
          <w:bCs/>
          <w:iCs/>
        </w:rPr>
        <w:t>) + (N3</w:t>
      </w:r>
      <w:proofErr w:type="spellStart"/>
      <w:r w:rsidRPr="00B37E4F">
        <w:rPr>
          <w:bCs/>
          <w:iCs/>
          <w:lang w:val="en-US"/>
        </w:rPr>
        <w:t>i</w:t>
      </w:r>
      <w:r w:rsidRPr="00B37E4F">
        <w:rPr>
          <w:bCs/>
          <w:iCs/>
        </w:rPr>
        <w:t>всм</w:t>
      </w:r>
      <w:proofErr w:type="spellEnd"/>
      <w:r w:rsidRPr="00B37E4F">
        <w:rPr>
          <w:bCs/>
          <w:iCs/>
        </w:rPr>
        <w:t xml:space="preserve"> </w:t>
      </w:r>
      <w:proofErr w:type="spellStart"/>
      <w:r w:rsidRPr="00B37E4F">
        <w:rPr>
          <w:bCs/>
          <w:iCs/>
        </w:rPr>
        <w:t>x</w:t>
      </w:r>
      <w:proofErr w:type="spellEnd"/>
      <w:r w:rsidRPr="00B37E4F">
        <w:rPr>
          <w:bCs/>
          <w:iCs/>
        </w:rPr>
        <w:t xml:space="preserve"> </w:t>
      </w:r>
      <w:proofErr w:type="spellStart"/>
      <w:r w:rsidRPr="00B37E4F">
        <w:rPr>
          <w:bCs/>
          <w:iCs/>
        </w:rPr>
        <w:t>Чiвсм</w:t>
      </w:r>
      <w:proofErr w:type="spellEnd"/>
      <w:r w:rsidRPr="00B37E4F">
        <w:rPr>
          <w:bCs/>
          <w:iCs/>
        </w:rPr>
        <w:t>) + (N3</w:t>
      </w:r>
      <w:proofErr w:type="spellStart"/>
      <w:r w:rsidRPr="00B37E4F">
        <w:rPr>
          <w:bCs/>
          <w:iCs/>
          <w:lang w:val="en-US"/>
        </w:rPr>
        <w:t>i</w:t>
      </w:r>
      <w:proofErr w:type="spellEnd"/>
      <w:r w:rsidRPr="00B37E4F">
        <w:rPr>
          <w:bCs/>
          <w:iCs/>
        </w:rPr>
        <w:t xml:space="preserve">со2 </w:t>
      </w:r>
      <w:proofErr w:type="spellStart"/>
      <w:r w:rsidRPr="00B37E4F">
        <w:rPr>
          <w:bCs/>
          <w:iCs/>
        </w:rPr>
        <w:t>x</w:t>
      </w:r>
      <w:proofErr w:type="spellEnd"/>
      <w:r w:rsidRPr="00B37E4F">
        <w:rPr>
          <w:bCs/>
          <w:iCs/>
        </w:rPr>
        <w:t xml:space="preserve"> Чiсо2) + (N3</w:t>
      </w:r>
      <w:proofErr w:type="spellStart"/>
      <w:r w:rsidRPr="00B37E4F">
        <w:rPr>
          <w:bCs/>
          <w:iCs/>
          <w:lang w:val="en-US"/>
        </w:rPr>
        <w:t>i</w:t>
      </w:r>
      <w:proofErr w:type="spellEnd"/>
      <w:r w:rsidRPr="00B37E4F">
        <w:rPr>
          <w:bCs/>
          <w:iCs/>
        </w:rPr>
        <w:t xml:space="preserve">н2 </w:t>
      </w:r>
      <w:proofErr w:type="spellStart"/>
      <w:r w:rsidRPr="00B37E4F">
        <w:rPr>
          <w:bCs/>
          <w:iCs/>
        </w:rPr>
        <w:t>x</w:t>
      </w:r>
      <w:proofErr w:type="spellEnd"/>
      <w:r w:rsidRPr="00B37E4F">
        <w:rPr>
          <w:bCs/>
          <w:iCs/>
        </w:rPr>
        <w:t xml:space="preserve"> Чiн2) + (N3</w:t>
      </w:r>
      <w:proofErr w:type="spellStart"/>
      <w:r w:rsidRPr="00B37E4F">
        <w:rPr>
          <w:bCs/>
          <w:iCs/>
          <w:lang w:val="en-US"/>
        </w:rPr>
        <w:t>i</w:t>
      </w:r>
      <w:proofErr w:type="spellEnd"/>
      <w:r w:rsidRPr="00B37E4F">
        <w:rPr>
          <w:bCs/>
          <w:iCs/>
        </w:rPr>
        <w:t xml:space="preserve">т2 </w:t>
      </w:r>
      <w:proofErr w:type="spellStart"/>
      <w:r w:rsidRPr="00B37E4F">
        <w:rPr>
          <w:bCs/>
          <w:iCs/>
        </w:rPr>
        <w:t>x</w:t>
      </w:r>
      <w:proofErr w:type="spellEnd"/>
      <w:r w:rsidRPr="00B37E4F">
        <w:rPr>
          <w:bCs/>
          <w:iCs/>
        </w:rPr>
        <w:t xml:space="preserve"> Чiт2) + (N3</w:t>
      </w:r>
      <w:proofErr w:type="spellStart"/>
      <w:r w:rsidRPr="00B37E4F">
        <w:rPr>
          <w:bCs/>
          <w:iCs/>
          <w:lang w:val="en-US"/>
        </w:rPr>
        <w:t>i</w:t>
      </w:r>
      <w:proofErr w:type="spellEnd"/>
      <w:r w:rsidRPr="00B37E4F">
        <w:rPr>
          <w:bCs/>
          <w:iCs/>
        </w:rPr>
        <w:t xml:space="preserve">ссм2 </w:t>
      </w:r>
      <w:proofErr w:type="spellStart"/>
      <w:r w:rsidRPr="00B37E4F">
        <w:rPr>
          <w:bCs/>
          <w:iCs/>
        </w:rPr>
        <w:t>x</w:t>
      </w:r>
      <w:proofErr w:type="spellEnd"/>
      <w:r w:rsidRPr="00B37E4F">
        <w:rPr>
          <w:bCs/>
          <w:iCs/>
        </w:rPr>
        <w:t xml:space="preserve"> Чiссм2) + (N3</w:t>
      </w:r>
      <w:proofErr w:type="spellStart"/>
      <w:r w:rsidRPr="00B37E4F">
        <w:rPr>
          <w:bCs/>
          <w:iCs/>
          <w:lang w:val="en-US"/>
        </w:rPr>
        <w:t>i</w:t>
      </w:r>
      <w:proofErr w:type="spellEnd"/>
      <w:r w:rsidRPr="00B37E4F">
        <w:rPr>
          <w:bCs/>
          <w:iCs/>
        </w:rPr>
        <w:t xml:space="preserve">всм2 </w:t>
      </w:r>
      <w:proofErr w:type="spellStart"/>
      <w:r w:rsidRPr="00B37E4F">
        <w:rPr>
          <w:bCs/>
          <w:iCs/>
        </w:rPr>
        <w:t>x</w:t>
      </w:r>
      <w:proofErr w:type="spellEnd"/>
      <w:r w:rsidRPr="00B37E4F">
        <w:rPr>
          <w:bCs/>
          <w:iCs/>
        </w:rPr>
        <w:t xml:space="preserve"> Чiвсм2), где</w:t>
      </w:r>
    </w:p>
    <w:p w:rsidR="00484AF6" w:rsidRPr="00B37E4F" w:rsidRDefault="00484AF6" w:rsidP="00484AF6">
      <w:pPr>
        <w:autoSpaceDE w:val="0"/>
        <w:autoSpaceDN w:val="0"/>
        <w:adjustRightInd w:val="0"/>
        <w:rPr>
          <w:bCs/>
          <w:iCs/>
        </w:rPr>
      </w:pPr>
      <w:r w:rsidRPr="00B37E4F">
        <w:rPr>
          <w:bCs/>
          <w:iCs/>
        </w:rPr>
        <w:t>N3iсо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спортивно-</w:t>
      </w:r>
      <w:r w:rsidRPr="00B37E4F">
        <w:rPr>
          <w:bCs/>
          <w:iCs/>
        </w:rPr>
        <w:lastRenderedPageBreak/>
        <w:t>оздоровительном этапе по базовым видам спорта для Московской области</w:t>
      </w:r>
      <w:r w:rsidRPr="00B37E4F">
        <w:rPr>
          <w:bCs/>
          <w:iCs/>
        </w:rPr>
        <w:br/>
        <w:t>для i-го муниципального района, i-го городского округа;</w:t>
      </w:r>
    </w:p>
    <w:p w:rsidR="00484AF6" w:rsidRPr="00B37E4F" w:rsidRDefault="00484AF6" w:rsidP="00484AF6">
      <w:pPr>
        <w:autoSpaceDE w:val="0"/>
        <w:autoSpaceDN w:val="0"/>
        <w:adjustRightInd w:val="0"/>
        <w:rPr>
          <w:bCs/>
          <w:iCs/>
        </w:rPr>
      </w:pPr>
      <w:r w:rsidRPr="00B37E4F">
        <w:rPr>
          <w:bCs/>
          <w:iCs/>
        </w:rPr>
        <w:t>N3</w:t>
      </w:r>
      <w:proofErr w:type="spellStart"/>
      <w:r w:rsidRPr="00B37E4F">
        <w:rPr>
          <w:bCs/>
          <w:iCs/>
          <w:lang w:val="en-US"/>
        </w:rPr>
        <w:t>i</w:t>
      </w:r>
      <w:r w:rsidRPr="00B37E4F">
        <w:rPr>
          <w:bCs/>
          <w:iCs/>
        </w:rPr>
        <w:t>н</w:t>
      </w:r>
      <w:proofErr w:type="spellEnd"/>
      <w:r w:rsidRPr="00B37E4F">
        <w:rPr>
          <w:bCs/>
          <w:iCs/>
        </w:rPr>
        <w:t xml:space="preserve">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начальной подготовки по базовым видам спорта для Московской области для i-го муниципального района, i-го городского округа;</w:t>
      </w:r>
    </w:p>
    <w:p w:rsidR="00484AF6" w:rsidRPr="00B37E4F" w:rsidRDefault="00484AF6" w:rsidP="00484AF6">
      <w:pPr>
        <w:autoSpaceDE w:val="0"/>
        <w:autoSpaceDN w:val="0"/>
        <w:adjustRightInd w:val="0"/>
        <w:rPr>
          <w:bCs/>
          <w:iCs/>
        </w:rPr>
      </w:pPr>
      <w:r w:rsidRPr="00B37E4F">
        <w:rPr>
          <w:bCs/>
          <w:iCs/>
        </w:rPr>
        <w:t>N3</w:t>
      </w:r>
      <w:proofErr w:type="spellStart"/>
      <w:r w:rsidRPr="00B37E4F">
        <w:rPr>
          <w:bCs/>
          <w:iCs/>
          <w:lang w:val="en-US"/>
        </w:rPr>
        <w:t>i</w:t>
      </w:r>
      <w:proofErr w:type="spellEnd"/>
      <w:r w:rsidRPr="00B37E4F">
        <w:rPr>
          <w:bCs/>
          <w:iCs/>
        </w:rPr>
        <w:t>т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тренировочном этапе (этапе спортивной специализации) по базовым видам спорта для Московской области</w:t>
      </w:r>
      <w:r w:rsidRPr="00B37E4F">
        <w:rPr>
          <w:bCs/>
          <w:iCs/>
        </w:rPr>
        <w:br/>
        <w:t>для i-го муниципального района, i-го городского округа;</w:t>
      </w:r>
    </w:p>
    <w:p w:rsidR="00484AF6" w:rsidRPr="00B37E4F" w:rsidRDefault="00484AF6" w:rsidP="00484AF6">
      <w:pPr>
        <w:autoSpaceDE w:val="0"/>
        <w:autoSpaceDN w:val="0"/>
        <w:adjustRightInd w:val="0"/>
        <w:rPr>
          <w:bCs/>
          <w:iCs/>
        </w:rPr>
      </w:pPr>
      <w:r w:rsidRPr="00B37E4F">
        <w:rPr>
          <w:bCs/>
          <w:iCs/>
        </w:rPr>
        <w:t>N3</w:t>
      </w:r>
      <w:proofErr w:type="spellStart"/>
      <w:r w:rsidRPr="00B37E4F">
        <w:rPr>
          <w:bCs/>
          <w:iCs/>
          <w:lang w:val="en-US"/>
        </w:rPr>
        <w:t>i</w:t>
      </w:r>
      <w:r w:rsidRPr="00B37E4F">
        <w:rPr>
          <w:bCs/>
          <w:iCs/>
        </w:rPr>
        <w:t>ссм</w:t>
      </w:r>
      <w:proofErr w:type="spellEnd"/>
      <w:r w:rsidRPr="00B37E4F">
        <w:rPr>
          <w:bCs/>
          <w:iCs/>
        </w:rPr>
        <w:t xml:space="preserve">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совершенствования спортивного мастерства по базовым видам спорта для Московской области для i-го муниципального района, i-го городского округа;</w:t>
      </w:r>
    </w:p>
    <w:p w:rsidR="00484AF6" w:rsidRPr="00B37E4F" w:rsidRDefault="00484AF6" w:rsidP="00484AF6">
      <w:pPr>
        <w:autoSpaceDE w:val="0"/>
        <w:autoSpaceDN w:val="0"/>
        <w:adjustRightInd w:val="0"/>
        <w:rPr>
          <w:bCs/>
          <w:iCs/>
        </w:rPr>
      </w:pPr>
      <w:r w:rsidRPr="00B37E4F">
        <w:rPr>
          <w:bCs/>
          <w:iCs/>
        </w:rPr>
        <w:t>N3</w:t>
      </w:r>
      <w:proofErr w:type="spellStart"/>
      <w:r w:rsidRPr="00B37E4F">
        <w:rPr>
          <w:bCs/>
          <w:iCs/>
          <w:lang w:val="en-US"/>
        </w:rPr>
        <w:t>i</w:t>
      </w:r>
      <w:r w:rsidRPr="00B37E4F">
        <w:rPr>
          <w:bCs/>
          <w:iCs/>
        </w:rPr>
        <w:t>всм</w:t>
      </w:r>
      <w:proofErr w:type="spellEnd"/>
      <w:r w:rsidRPr="00B37E4F">
        <w:rPr>
          <w:bCs/>
          <w:iCs/>
        </w:rPr>
        <w:t xml:space="preserve">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высшего спортивного мастерства по базовым видам спорта для Московской области</w:t>
      </w:r>
      <w:r w:rsidRPr="00B37E4F">
        <w:rPr>
          <w:bCs/>
          <w:iCs/>
        </w:rPr>
        <w:br/>
        <w:t>для i-го муниципального района, i-го городского округа;</w:t>
      </w:r>
    </w:p>
    <w:p w:rsidR="00484AF6" w:rsidRPr="00B37E4F" w:rsidRDefault="00484AF6" w:rsidP="00484AF6">
      <w:pPr>
        <w:autoSpaceDE w:val="0"/>
        <w:autoSpaceDN w:val="0"/>
        <w:adjustRightInd w:val="0"/>
        <w:rPr>
          <w:bCs/>
          <w:iCs/>
        </w:rPr>
      </w:pPr>
      <w:proofErr w:type="spellStart"/>
      <w:r w:rsidRPr="00B37E4F">
        <w:rPr>
          <w:bCs/>
          <w:iCs/>
        </w:rPr>
        <w:t>Чiсо</w:t>
      </w:r>
      <w:proofErr w:type="spellEnd"/>
      <w:r w:rsidRPr="00B37E4F">
        <w:rPr>
          <w:bCs/>
          <w:iCs/>
        </w:rPr>
        <w:t xml:space="preserve"> - количество занимающихся на спортивно-оздоровительном этапе по базовым видам спорта для Московской области в </w:t>
      </w:r>
      <w:proofErr w:type="spellStart"/>
      <w:r w:rsidRPr="00B37E4F">
        <w:rPr>
          <w:bCs/>
          <w:iCs/>
        </w:rPr>
        <w:t>i-ом</w:t>
      </w:r>
      <w:proofErr w:type="spellEnd"/>
      <w:r w:rsidRPr="00B37E4F">
        <w:rPr>
          <w:bCs/>
          <w:iCs/>
        </w:rPr>
        <w:t xml:space="preserve"> муниципальном районе, </w:t>
      </w:r>
      <w:proofErr w:type="spellStart"/>
      <w:r w:rsidRPr="00B37E4F">
        <w:rPr>
          <w:bCs/>
          <w:iCs/>
        </w:rPr>
        <w:t>i-ом</w:t>
      </w:r>
      <w:proofErr w:type="spellEnd"/>
      <w:r w:rsidRPr="00B37E4F">
        <w:rPr>
          <w:bCs/>
          <w:iCs/>
        </w:rPr>
        <w:t xml:space="preserve"> городском округе;</w:t>
      </w:r>
    </w:p>
    <w:p w:rsidR="00484AF6" w:rsidRPr="00B37E4F" w:rsidRDefault="00484AF6" w:rsidP="00484AF6">
      <w:pPr>
        <w:autoSpaceDE w:val="0"/>
        <w:autoSpaceDN w:val="0"/>
        <w:adjustRightInd w:val="0"/>
        <w:rPr>
          <w:bCs/>
          <w:iCs/>
        </w:rPr>
      </w:pPr>
      <w:proofErr w:type="spellStart"/>
      <w:r w:rsidRPr="00B37E4F">
        <w:rPr>
          <w:bCs/>
          <w:iCs/>
        </w:rPr>
        <w:t>Чiн</w:t>
      </w:r>
      <w:proofErr w:type="spellEnd"/>
      <w:r w:rsidRPr="00B37E4F">
        <w:rPr>
          <w:bCs/>
          <w:iCs/>
        </w:rPr>
        <w:t xml:space="preserve"> - количество занимающихся на этапе начальной подготовки по базовым видам спорта для Московской области в </w:t>
      </w:r>
      <w:proofErr w:type="spellStart"/>
      <w:r w:rsidRPr="00B37E4F">
        <w:rPr>
          <w:bCs/>
          <w:iCs/>
        </w:rPr>
        <w:t>i-ом</w:t>
      </w:r>
      <w:proofErr w:type="spellEnd"/>
      <w:r w:rsidRPr="00B37E4F">
        <w:rPr>
          <w:bCs/>
          <w:iCs/>
        </w:rPr>
        <w:t xml:space="preserve"> муниципальном районе, </w:t>
      </w:r>
      <w:proofErr w:type="spellStart"/>
      <w:r w:rsidRPr="00B37E4F">
        <w:rPr>
          <w:bCs/>
          <w:iCs/>
        </w:rPr>
        <w:t>i-ом</w:t>
      </w:r>
      <w:proofErr w:type="spellEnd"/>
      <w:r w:rsidRPr="00B37E4F">
        <w:rPr>
          <w:bCs/>
          <w:iCs/>
        </w:rPr>
        <w:t xml:space="preserve"> городском округе;</w:t>
      </w:r>
    </w:p>
    <w:p w:rsidR="00484AF6" w:rsidRPr="00B37E4F" w:rsidRDefault="00484AF6" w:rsidP="00484AF6">
      <w:pPr>
        <w:autoSpaceDE w:val="0"/>
        <w:autoSpaceDN w:val="0"/>
        <w:adjustRightInd w:val="0"/>
        <w:rPr>
          <w:bCs/>
          <w:iCs/>
        </w:rPr>
      </w:pPr>
      <w:proofErr w:type="spellStart"/>
      <w:r w:rsidRPr="00B37E4F">
        <w:rPr>
          <w:bCs/>
          <w:iCs/>
        </w:rPr>
        <w:t>Чiт</w:t>
      </w:r>
      <w:proofErr w:type="spellEnd"/>
      <w:r w:rsidRPr="00B37E4F">
        <w:rPr>
          <w:bCs/>
          <w:iCs/>
        </w:rPr>
        <w:t xml:space="preserve"> - количество занимающихся на тренировочном этапе (этапе спортивной специализации) по базовым видам спорта для Московской области в </w:t>
      </w:r>
      <w:proofErr w:type="spellStart"/>
      <w:r w:rsidRPr="00B37E4F">
        <w:rPr>
          <w:bCs/>
          <w:iCs/>
        </w:rPr>
        <w:t>i-ом</w:t>
      </w:r>
      <w:proofErr w:type="spellEnd"/>
      <w:r w:rsidRPr="00B37E4F">
        <w:rPr>
          <w:bCs/>
          <w:iCs/>
        </w:rPr>
        <w:t xml:space="preserve"> муниципальном районе, </w:t>
      </w:r>
      <w:proofErr w:type="spellStart"/>
      <w:r w:rsidRPr="00B37E4F">
        <w:rPr>
          <w:bCs/>
          <w:iCs/>
        </w:rPr>
        <w:t>i-ом</w:t>
      </w:r>
      <w:proofErr w:type="spellEnd"/>
      <w:r w:rsidRPr="00B37E4F">
        <w:rPr>
          <w:bCs/>
          <w:iCs/>
        </w:rPr>
        <w:t xml:space="preserve"> городском округе;</w:t>
      </w:r>
    </w:p>
    <w:p w:rsidR="00484AF6" w:rsidRPr="00B37E4F" w:rsidRDefault="00484AF6" w:rsidP="00484AF6">
      <w:pPr>
        <w:autoSpaceDE w:val="0"/>
        <w:autoSpaceDN w:val="0"/>
        <w:adjustRightInd w:val="0"/>
        <w:rPr>
          <w:bCs/>
          <w:iCs/>
        </w:rPr>
      </w:pPr>
      <w:proofErr w:type="spellStart"/>
      <w:r w:rsidRPr="00B37E4F">
        <w:rPr>
          <w:bCs/>
          <w:iCs/>
        </w:rPr>
        <w:t>Чiссм</w:t>
      </w:r>
      <w:proofErr w:type="spellEnd"/>
      <w:r w:rsidRPr="00B37E4F">
        <w:rPr>
          <w:bCs/>
          <w:iCs/>
        </w:rPr>
        <w:t xml:space="preserve"> - количество занимающихся на этапе совершенствования спортивного мастерства по базовым видам спорта для Московской области в </w:t>
      </w:r>
      <w:proofErr w:type="spellStart"/>
      <w:r w:rsidRPr="00B37E4F">
        <w:rPr>
          <w:bCs/>
          <w:iCs/>
        </w:rPr>
        <w:t>i-ом</w:t>
      </w:r>
      <w:proofErr w:type="spellEnd"/>
      <w:r w:rsidRPr="00B37E4F">
        <w:rPr>
          <w:bCs/>
          <w:iCs/>
        </w:rPr>
        <w:t xml:space="preserve"> муниципальном районе,</w:t>
      </w:r>
      <w:r w:rsidRPr="00B37E4F">
        <w:rPr>
          <w:bCs/>
          <w:iCs/>
        </w:rPr>
        <w:br/>
      </w:r>
      <w:proofErr w:type="spellStart"/>
      <w:r w:rsidRPr="00B37E4F">
        <w:rPr>
          <w:bCs/>
          <w:iCs/>
        </w:rPr>
        <w:t>i-ом</w:t>
      </w:r>
      <w:proofErr w:type="spellEnd"/>
      <w:r w:rsidRPr="00B37E4F">
        <w:rPr>
          <w:bCs/>
          <w:iCs/>
        </w:rPr>
        <w:t xml:space="preserve"> городском округе;</w:t>
      </w:r>
    </w:p>
    <w:p w:rsidR="00484AF6" w:rsidRPr="00B37E4F" w:rsidRDefault="00484AF6" w:rsidP="00484AF6">
      <w:pPr>
        <w:autoSpaceDE w:val="0"/>
        <w:autoSpaceDN w:val="0"/>
        <w:adjustRightInd w:val="0"/>
        <w:rPr>
          <w:bCs/>
          <w:iCs/>
        </w:rPr>
      </w:pPr>
      <w:proofErr w:type="spellStart"/>
      <w:r w:rsidRPr="00B37E4F">
        <w:rPr>
          <w:bCs/>
          <w:iCs/>
        </w:rPr>
        <w:t>Чiвсм</w:t>
      </w:r>
      <w:proofErr w:type="spellEnd"/>
      <w:r w:rsidRPr="00B37E4F">
        <w:rPr>
          <w:bCs/>
          <w:iCs/>
        </w:rPr>
        <w:t xml:space="preserve"> - количество занимающихся на этапе высшего спортивного мастерства по базовым видам спорта для Московской области в </w:t>
      </w:r>
      <w:proofErr w:type="spellStart"/>
      <w:r w:rsidRPr="00B37E4F">
        <w:rPr>
          <w:bCs/>
          <w:iCs/>
        </w:rPr>
        <w:t>i-ом</w:t>
      </w:r>
      <w:proofErr w:type="spellEnd"/>
      <w:r w:rsidRPr="00B37E4F">
        <w:rPr>
          <w:bCs/>
          <w:iCs/>
        </w:rPr>
        <w:t xml:space="preserve"> муниципальном районе, </w:t>
      </w:r>
      <w:proofErr w:type="spellStart"/>
      <w:r w:rsidRPr="00B37E4F">
        <w:rPr>
          <w:bCs/>
          <w:iCs/>
        </w:rPr>
        <w:t>i-ом</w:t>
      </w:r>
      <w:proofErr w:type="spellEnd"/>
      <w:r w:rsidRPr="00B37E4F">
        <w:rPr>
          <w:bCs/>
          <w:iCs/>
        </w:rPr>
        <w:t xml:space="preserve"> городском округе.</w:t>
      </w:r>
    </w:p>
    <w:p w:rsidR="00484AF6" w:rsidRPr="00B37E4F" w:rsidRDefault="00484AF6" w:rsidP="00484AF6">
      <w:pPr>
        <w:autoSpaceDE w:val="0"/>
        <w:autoSpaceDN w:val="0"/>
        <w:adjustRightInd w:val="0"/>
        <w:rPr>
          <w:bCs/>
          <w:iCs/>
        </w:rPr>
      </w:pPr>
      <w:r w:rsidRPr="00B37E4F">
        <w:rPr>
          <w:bCs/>
          <w:iCs/>
        </w:rPr>
        <w:t>N3iсо2 -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спортивно-оздоровительном этапе по видам спорта, не являющимися базовыми для Московской области, для i-го муниципального района, i-го городского округа;</w:t>
      </w:r>
    </w:p>
    <w:p w:rsidR="00484AF6" w:rsidRPr="00B37E4F" w:rsidRDefault="00484AF6" w:rsidP="00484AF6">
      <w:pPr>
        <w:autoSpaceDE w:val="0"/>
        <w:autoSpaceDN w:val="0"/>
        <w:adjustRightInd w:val="0"/>
        <w:rPr>
          <w:bCs/>
          <w:iCs/>
        </w:rPr>
      </w:pPr>
      <w:r w:rsidRPr="00B37E4F">
        <w:rPr>
          <w:bCs/>
          <w:iCs/>
        </w:rPr>
        <w:t>N3</w:t>
      </w:r>
      <w:proofErr w:type="spellStart"/>
      <w:r w:rsidRPr="00B37E4F">
        <w:rPr>
          <w:bCs/>
          <w:iCs/>
          <w:lang w:val="en-US"/>
        </w:rPr>
        <w:t>i</w:t>
      </w:r>
      <w:proofErr w:type="spellEnd"/>
      <w:r w:rsidRPr="00B37E4F">
        <w:rPr>
          <w:bCs/>
          <w:iCs/>
        </w:rPr>
        <w:t>н2 -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начальной подготовки по видам спорта, не являющимися базовыми для Московской области,</w:t>
      </w:r>
      <w:r w:rsidRPr="00B37E4F">
        <w:rPr>
          <w:bCs/>
          <w:iCs/>
        </w:rPr>
        <w:br/>
        <w:t>для i-го муниципального района, i-го городского округа;</w:t>
      </w:r>
    </w:p>
    <w:p w:rsidR="00484AF6" w:rsidRPr="00B37E4F" w:rsidRDefault="00484AF6" w:rsidP="00484AF6">
      <w:pPr>
        <w:autoSpaceDE w:val="0"/>
        <w:autoSpaceDN w:val="0"/>
        <w:adjustRightInd w:val="0"/>
        <w:rPr>
          <w:bCs/>
          <w:iCs/>
        </w:rPr>
      </w:pPr>
      <w:r w:rsidRPr="00B37E4F">
        <w:rPr>
          <w:bCs/>
          <w:iCs/>
        </w:rPr>
        <w:t>N3</w:t>
      </w:r>
      <w:proofErr w:type="spellStart"/>
      <w:r w:rsidRPr="00B37E4F">
        <w:rPr>
          <w:bCs/>
          <w:iCs/>
          <w:lang w:val="en-US"/>
        </w:rPr>
        <w:t>i</w:t>
      </w:r>
      <w:proofErr w:type="spellEnd"/>
      <w:r w:rsidRPr="00B37E4F">
        <w:rPr>
          <w:bCs/>
          <w:iCs/>
        </w:rPr>
        <w:t xml:space="preserve">т2 -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тренировочном </w:t>
      </w:r>
      <w:r w:rsidRPr="00B37E4F">
        <w:rPr>
          <w:bCs/>
          <w:iCs/>
        </w:rPr>
        <w:lastRenderedPageBreak/>
        <w:t>этапе (этапе спортивной специализации) по видам спорта, не являющимися базовыми</w:t>
      </w:r>
      <w:r w:rsidRPr="00B37E4F">
        <w:rPr>
          <w:bCs/>
          <w:iCs/>
        </w:rPr>
        <w:br/>
        <w:t>для Московской области, для i-го муниципального района, i-го городского округа;</w:t>
      </w:r>
    </w:p>
    <w:p w:rsidR="00484AF6" w:rsidRPr="00B37E4F" w:rsidRDefault="00484AF6" w:rsidP="00484AF6">
      <w:pPr>
        <w:autoSpaceDE w:val="0"/>
        <w:autoSpaceDN w:val="0"/>
        <w:adjustRightInd w:val="0"/>
        <w:rPr>
          <w:bCs/>
          <w:iCs/>
        </w:rPr>
      </w:pPr>
      <w:r w:rsidRPr="00B37E4F">
        <w:rPr>
          <w:bCs/>
          <w:iCs/>
        </w:rPr>
        <w:t>N3</w:t>
      </w:r>
      <w:proofErr w:type="spellStart"/>
      <w:r w:rsidRPr="00B37E4F">
        <w:rPr>
          <w:bCs/>
          <w:iCs/>
          <w:lang w:val="en-US"/>
        </w:rPr>
        <w:t>i</w:t>
      </w:r>
      <w:proofErr w:type="spellEnd"/>
      <w:r w:rsidRPr="00B37E4F">
        <w:rPr>
          <w:bCs/>
          <w:iCs/>
        </w:rPr>
        <w:t>ссм2 -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совершенствования спортивного мастерства по видам спорта, не являющимися базовыми</w:t>
      </w:r>
      <w:r w:rsidRPr="00B37E4F">
        <w:rPr>
          <w:bCs/>
          <w:iCs/>
        </w:rPr>
        <w:br/>
        <w:t>для Московской области, для i-го муниципального района, i-го городского округа;</w:t>
      </w:r>
    </w:p>
    <w:p w:rsidR="00484AF6" w:rsidRPr="00B37E4F" w:rsidRDefault="00484AF6" w:rsidP="00484AF6">
      <w:pPr>
        <w:autoSpaceDE w:val="0"/>
        <w:autoSpaceDN w:val="0"/>
        <w:adjustRightInd w:val="0"/>
        <w:rPr>
          <w:bCs/>
          <w:iCs/>
        </w:rPr>
      </w:pPr>
      <w:r w:rsidRPr="00B37E4F">
        <w:rPr>
          <w:bCs/>
          <w:iCs/>
        </w:rPr>
        <w:t>N3</w:t>
      </w:r>
      <w:proofErr w:type="spellStart"/>
      <w:r w:rsidRPr="00B37E4F">
        <w:rPr>
          <w:bCs/>
          <w:iCs/>
          <w:lang w:val="en-US"/>
        </w:rPr>
        <w:t>i</w:t>
      </w:r>
      <w:proofErr w:type="spellEnd"/>
      <w:r w:rsidRPr="00B37E4F">
        <w:rPr>
          <w:bCs/>
          <w:iCs/>
        </w:rPr>
        <w:t>всм2 -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высшего спортивного мастерства по видам спорта, не являющимися базовыми для Московской области,</w:t>
      </w:r>
      <w:r w:rsidRPr="00B37E4F">
        <w:rPr>
          <w:bCs/>
          <w:iCs/>
        </w:rPr>
        <w:br/>
        <w:t>для i-го муниципального района, i-го городского округа;</w:t>
      </w:r>
    </w:p>
    <w:p w:rsidR="00484AF6" w:rsidRPr="00B37E4F" w:rsidRDefault="00484AF6" w:rsidP="00484AF6">
      <w:pPr>
        <w:autoSpaceDE w:val="0"/>
        <w:autoSpaceDN w:val="0"/>
        <w:adjustRightInd w:val="0"/>
        <w:rPr>
          <w:bCs/>
          <w:iCs/>
        </w:rPr>
      </w:pPr>
      <w:r w:rsidRPr="00B37E4F">
        <w:rPr>
          <w:bCs/>
          <w:iCs/>
        </w:rPr>
        <w:t xml:space="preserve">Чiсо2 - количество занимающихся на спортивно-оздоровительном этапе по видам спорта, не являющимися базовыми для Московской области, в </w:t>
      </w:r>
      <w:proofErr w:type="spellStart"/>
      <w:r w:rsidRPr="00B37E4F">
        <w:rPr>
          <w:bCs/>
          <w:iCs/>
        </w:rPr>
        <w:t>i-ом</w:t>
      </w:r>
      <w:proofErr w:type="spellEnd"/>
      <w:r w:rsidRPr="00B37E4F">
        <w:rPr>
          <w:bCs/>
          <w:iCs/>
        </w:rPr>
        <w:t xml:space="preserve"> муниципальном районе,</w:t>
      </w:r>
      <w:r w:rsidRPr="00B37E4F">
        <w:rPr>
          <w:bCs/>
          <w:iCs/>
        </w:rPr>
        <w:br/>
      </w:r>
      <w:proofErr w:type="spellStart"/>
      <w:r w:rsidRPr="00B37E4F">
        <w:rPr>
          <w:bCs/>
          <w:iCs/>
        </w:rPr>
        <w:t>i-ом</w:t>
      </w:r>
      <w:proofErr w:type="spellEnd"/>
      <w:r w:rsidRPr="00B37E4F">
        <w:rPr>
          <w:bCs/>
          <w:iCs/>
        </w:rPr>
        <w:t xml:space="preserve"> городском округе;</w:t>
      </w:r>
    </w:p>
    <w:p w:rsidR="00484AF6" w:rsidRPr="00B37E4F" w:rsidRDefault="00484AF6" w:rsidP="00484AF6">
      <w:pPr>
        <w:autoSpaceDE w:val="0"/>
        <w:autoSpaceDN w:val="0"/>
        <w:adjustRightInd w:val="0"/>
        <w:rPr>
          <w:bCs/>
          <w:iCs/>
        </w:rPr>
      </w:pPr>
      <w:r w:rsidRPr="00B37E4F">
        <w:rPr>
          <w:bCs/>
          <w:iCs/>
        </w:rPr>
        <w:t>Чiн2- количество занимающихся на этапе начальной подготовки по видам спорта,</w:t>
      </w:r>
      <w:r w:rsidRPr="00B37E4F">
        <w:rPr>
          <w:bCs/>
          <w:iCs/>
        </w:rPr>
        <w:br/>
        <w:t xml:space="preserve">не являющимися базовыми для Московской области, в </w:t>
      </w:r>
      <w:proofErr w:type="spellStart"/>
      <w:r w:rsidRPr="00B37E4F">
        <w:rPr>
          <w:bCs/>
          <w:iCs/>
        </w:rPr>
        <w:t>i-ом</w:t>
      </w:r>
      <w:proofErr w:type="spellEnd"/>
      <w:r w:rsidRPr="00B37E4F">
        <w:rPr>
          <w:bCs/>
          <w:iCs/>
        </w:rPr>
        <w:t xml:space="preserve"> муниципальном районе,</w:t>
      </w:r>
      <w:r w:rsidRPr="00B37E4F">
        <w:rPr>
          <w:bCs/>
          <w:iCs/>
        </w:rPr>
        <w:br/>
      </w:r>
      <w:proofErr w:type="spellStart"/>
      <w:r w:rsidRPr="00B37E4F">
        <w:rPr>
          <w:bCs/>
          <w:iCs/>
        </w:rPr>
        <w:t>i-ом</w:t>
      </w:r>
      <w:proofErr w:type="spellEnd"/>
      <w:r w:rsidRPr="00B37E4F">
        <w:rPr>
          <w:bCs/>
          <w:iCs/>
        </w:rPr>
        <w:t xml:space="preserve"> городском округе;</w:t>
      </w:r>
    </w:p>
    <w:p w:rsidR="00484AF6" w:rsidRPr="00B37E4F" w:rsidRDefault="00484AF6" w:rsidP="00484AF6">
      <w:pPr>
        <w:autoSpaceDE w:val="0"/>
        <w:autoSpaceDN w:val="0"/>
        <w:adjustRightInd w:val="0"/>
        <w:rPr>
          <w:bCs/>
          <w:iCs/>
        </w:rPr>
      </w:pPr>
      <w:r w:rsidRPr="00B37E4F">
        <w:rPr>
          <w:bCs/>
          <w:iCs/>
        </w:rPr>
        <w:t xml:space="preserve">Чiт2 - количество занимающихся на тренировочном этапе (этапе спортивной специализации) по видам спорта, не являющимися базовыми для Московской области, </w:t>
      </w:r>
      <w:r w:rsidRPr="00B37E4F">
        <w:rPr>
          <w:bCs/>
          <w:iCs/>
        </w:rPr>
        <w:br/>
        <w:t xml:space="preserve">в </w:t>
      </w:r>
      <w:proofErr w:type="spellStart"/>
      <w:r w:rsidRPr="00B37E4F">
        <w:rPr>
          <w:bCs/>
          <w:iCs/>
        </w:rPr>
        <w:t>i-ом</w:t>
      </w:r>
      <w:proofErr w:type="spellEnd"/>
      <w:r w:rsidRPr="00B37E4F">
        <w:rPr>
          <w:bCs/>
          <w:iCs/>
        </w:rPr>
        <w:t xml:space="preserve"> муниципальном районе, </w:t>
      </w:r>
      <w:proofErr w:type="spellStart"/>
      <w:r w:rsidRPr="00B37E4F">
        <w:rPr>
          <w:bCs/>
          <w:iCs/>
        </w:rPr>
        <w:t>i-ом</w:t>
      </w:r>
      <w:proofErr w:type="spellEnd"/>
      <w:r w:rsidRPr="00B37E4F">
        <w:rPr>
          <w:bCs/>
          <w:iCs/>
        </w:rPr>
        <w:t xml:space="preserve"> городском округе;</w:t>
      </w:r>
    </w:p>
    <w:p w:rsidR="00484AF6" w:rsidRPr="00B37E4F" w:rsidRDefault="00484AF6" w:rsidP="00484AF6">
      <w:pPr>
        <w:autoSpaceDE w:val="0"/>
        <w:autoSpaceDN w:val="0"/>
        <w:adjustRightInd w:val="0"/>
        <w:rPr>
          <w:bCs/>
          <w:iCs/>
        </w:rPr>
      </w:pPr>
      <w:r w:rsidRPr="00B37E4F">
        <w:rPr>
          <w:bCs/>
          <w:iCs/>
        </w:rPr>
        <w:t xml:space="preserve">Чiссм2 - количество занимающихся на этапе совершенствования спортивного мастерства по видам спорта, не являющимися базовыми для Московской области, в </w:t>
      </w:r>
      <w:proofErr w:type="spellStart"/>
      <w:r w:rsidRPr="00B37E4F">
        <w:rPr>
          <w:bCs/>
          <w:iCs/>
        </w:rPr>
        <w:t>i-ом</w:t>
      </w:r>
      <w:proofErr w:type="spellEnd"/>
      <w:r w:rsidRPr="00B37E4F">
        <w:rPr>
          <w:bCs/>
          <w:iCs/>
        </w:rPr>
        <w:t xml:space="preserve"> муниципальном районе, </w:t>
      </w:r>
      <w:proofErr w:type="spellStart"/>
      <w:r w:rsidRPr="00B37E4F">
        <w:rPr>
          <w:bCs/>
          <w:iCs/>
        </w:rPr>
        <w:t>i-ом</w:t>
      </w:r>
      <w:proofErr w:type="spellEnd"/>
      <w:r w:rsidRPr="00B37E4F">
        <w:rPr>
          <w:bCs/>
          <w:iCs/>
        </w:rPr>
        <w:t xml:space="preserve"> городском округе;</w:t>
      </w:r>
    </w:p>
    <w:p w:rsidR="00EA70C1" w:rsidRPr="00B37E4F" w:rsidRDefault="00484AF6" w:rsidP="00484AF6">
      <w:pPr>
        <w:autoSpaceDE w:val="0"/>
        <w:autoSpaceDN w:val="0"/>
        <w:adjustRightInd w:val="0"/>
        <w:rPr>
          <w:bCs/>
          <w:iCs/>
        </w:rPr>
      </w:pPr>
      <w:r w:rsidRPr="00B37E4F">
        <w:rPr>
          <w:bCs/>
          <w:iCs/>
        </w:rPr>
        <w:t xml:space="preserve">Чiвсм2 - количество занимающихся на этапе высшего спортивного мастерства по видам спорта, не являющимися базовыми для Московской области, в </w:t>
      </w:r>
      <w:proofErr w:type="spellStart"/>
      <w:r w:rsidRPr="00B37E4F">
        <w:rPr>
          <w:bCs/>
          <w:iCs/>
        </w:rPr>
        <w:t>i-ом</w:t>
      </w:r>
      <w:proofErr w:type="spellEnd"/>
      <w:r w:rsidRPr="00B37E4F">
        <w:rPr>
          <w:bCs/>
          <w:iCs/>
        </w:rPr>
        <w:t xml:space="preserve"> муниципальном районе,</w:t>
      </w:r>
      <w:r w:rsidRPr="00B37E4F">
        <w:rPr>
          <w:bCs/>
          <w:iCs/>
        </w:rPr>
        <w:br/>
      </w:r>
      <w:proofErr w:type="spellStart"/>
      <w:r w:rsidRPr="00B37E4F">
        <w:rPr>
          <w:bCs/>
          <w:iCs/>
        </w:rPr>
        <w:t>i-ом</w:t>
      </w:r>
      <w:proofErr w:type="spellEnd"/>
      <w:r w:rsidRPr="00B37E4F">
        <w:rPr>
          <w:bCs/>
          <w:iCs/>
        </w:rPr>
        <w:t xml:space="preserve"> городском округе.</w:t>
      </w:r>
    </w:p>
    <w:p w:rsidR="00EA70C1" w:rsidRPr="00B37E4F" w:rsidRDefault="00EA70C1" w:rsidP="00F45440">
      <w:pPr>
        <w:pStyle w:val="ConsPlusNormal"/>
        <w:ind w:firstLine="709"/>
        <w:jc w:val="center"/>
        <w:rPr>
          <w:rFonts w:ascii="Times New Roman" w:hAnsi="Times New Roman" w:cs="Times New Roman"/>
          <w:b/>
          <w:sz w:val="24"/>
          <w:szCs w:val="24"/>
        </w:rPr>
      </w:pPr>
    </w:p>
    <w:p w:rsidR="00D26F90" w:rsidRPr="00B37E4F" w:rsidRDefault="00D26F90" w:rsidP="00ED6847">
      <w:pPr>
        <w:pStyle w:val="ConsPlusNormal"/>
        <w:ind w:firstLine="709"/>
        <w:jc w:val="center"/>
        <w:outlineLvl w:val="0"/>
        <w:rPr>
          <w:rFonts w:ascii="Times New Roman" w:hAnsi="Times New Roman" w:cs="Times New Roman"/>
          <w:b/>
          <w:i/>
          <w:sz w:val="24"/>
          <w:szCs w:val="24"/>
        </w:rPr>
      </w:pPr>
      <w:r w:rsidRPr="00B37E4F">
        <w:rPr>
          <w:rFonts w:ascii="Times New Roman" w:hAnsi="Times New Roman" w:cs="Times New Roman"/>
          <w:b/>
          <w:sz w:val="24"/>
          <w:szCs w:val="24"/>
        </w:rPr>
        <w:t xml:space="preserve">2.10. </w:t>
      </w:r>
      <w:r w:rsidRPr="00B37E4F">
        <w:rPr>
          <w:rFonts w:ascii="Times New Roman" w:hAnsi="Times New Roman" w:cs="Times New Roman"/>
          <w:b/>
          <w:i/>
          <w:sz w:val="24"/>
          <w:szCs w:val="24"/>
        </w:rPr>
        <w:t xml:space="preserve">Расходы по разделу </w:t>
      </w:r>
      <w:r w:rsidR="00B5330E" w:rsidRPr="00B37E4F">
        <w:rPr>
          <w:rFonts w:ascii="Times New Roman" w:hAnsi="Times New Roman" w:cs="Times New Roman"/>
          <w:b/>
          <w:i/>
          <w:sz w:val="24"/>
          <w:szCs w:val="24"/>
        </w:rPr>
        <w:t>«</w:t>
      </w:r>
      <w:r w:rsidRPr="00B37E4F">
        <w:rPr>
          <w:rFonts w:ascii="Times New Roman" w:hAnsi="Times New Roman" w:cs="Times New Roman"/>
          <w:b/>
          <w:i/>
          <w:sz w:val="24"/>
          <w:szCs w:val="24"/>
        </w:rPr>
        <w:t>Средства массовой информации</w:t>
      </w:r>
      <w:r w:rsidR="00B5330E" w:rsidRPr="00B37E4F">
        <w:rPr>
          <w:rFonts w:ascii="Times New Roman" w:hAnsi="Times New Roman" w:cs="Times New Roman"/>
          <w:b/>
          <w:i/>
          <w:sz w:val="24"/>
          <w:szCs w:val="24"/>
        </w:rPr>
        <w:t>»</w:t>
      </w:r>
    </w:p>
    <w:p w:rsidR="00D26F90" w:rsidRPr="00B37E4F" w:rsidRDefault="00D26F90" w:rsidP="00F45440">
      <w:pPr>
        <w:pStyle w:val="ConsPlusNormal"/>
        <w:ind w:firstLine="709"/>
        <w:rPr>
          <w:rFonts w:ascii="Times New Roman" w:hAnsi="Times New Roman" w:cs="Times New Roman"/>
          <w:sz w:val="24"/>
          <w:szCs w:val="24"/>
        </w:rPr>
      </w:pPr>
    </w:p>
    <w:p w:rsidR="00921AED" w:rsidRPr="00B37E4F" w:rsidRDefault="00921AED" w:rsidP="00921AED">
      <w:pPr>
        <w:autoSpaceDE w:val="0"/>
        <w:autoSpaceDN w:val="0"/>
        <w:adjustRightInd w:val="0"/>
      </w:pPr>
      <w:r w:rsidRPr="00B37E4F">
        <w:t xml:space="preserve">Расчетный показатель расходов бюджетов муниципальных районов и городских округов </w:t>
      </w:r>
      <w:r w:rsidRPr="00B37E4F">
        <w:rPr>
          <w:b/>
        </w:rPr>
        <w:t>на опубликование муниципальных правовых актов, обсуждение проектов муниципальных правовых актов по вопросам местного значения, доведение</w:t>
      </w:r>
      <w:r w:rsidR="00C53EC6" w:rsidRPr="00B37E4F">
        <w:rPr>
          <w:b/>
        </w:rPr>
        <w:t xml:space="preserve"> </w:t>
      </w:r>
      <w:r w:rsidRPr="00B37E4F">
        <w:rPr>
          <w:b/>
        </w:rPr>
        <w:t>до сведения жителей муниципальных районов и городских округов официальной информации о социально-экономическом и культурном развитии муниципальных районов и городских округов,</w:t>
      </w:r>
      <w:r w:rsidR="00C53EC6" w:rsidRPr="00B37E4F">
        <w:rPr>
          <w:b/>
        </w:rPr>
        <w:br/>
      </w:r>
      <w:r w:rsidRPr="00B37E4F">
        <w:rPr>
          <w:b/>
        </w:rPr>
        <w:t>о развитии их общественной инфраструктуры и иной официальной информации</w:t>
      </w:r>
      <w:r w:rsidR="00C53EC6" w:rsidRPr="00B37E4F">
        <w:rPr>
          <w:b/>
        </w:rPr>
        <w:br/>
      </w:r>
      <w:r w:rsidRPr="00B37E4F">
        <w:t>(далее - расчетный показатель расходов бюджетов муниципальных районов и городских округов на опубликование муниципальных правовых актов и иной официальной информации) определен по следующей формуле:</w:t>
      </w:r>
    </w:p>
    <w:p w:rsidR="00921AED" w:rsidRPr="00B37E4F" w:rsidRDefault="00921AED" w:rsidP="00921AED">
      <w:pPr>
        <w:autoSpaceDE w:val="0"/>
        <w:autoSpaceDN w:val="0"/>
        <w:adjustRightInd w:val="0"/>
      </w:pPr>
      <w:proofErr w:type="spellStart"/>
      <w:r w:rsidRPr="00B37E4F">
        <w:t>Ri</w:t>
      </w:r>
      <w:proofErr w:type="spellEnd"/>
      <w:r w:rsidRPr="00B37E4F">
        <w:t xml:space="preserve"> </w:t>
      </w:r>
      <w:proofErr w:type="spellStart"/>
      <w:r w:rsidRPr="00B37E4F">
        <w:t>сми</w:t>
      </w:r>
      <w:proofErr w:type="spellEnd"/>
      <w:r w:rsidRPr="00B37E4F">
        <w:t xml:space="preserve"> = </w:t>
      </w:r>
      <w:proofErr w:type="spellStart"/>
      <w:r w:rsidRPr="00B37E4F">
        <w:t>Нj</w:t>
      </w:r>
      <w:proofErr w:type="spellEnd"/>
      <w:r w:rsidRPr="00B37E4F">
        <w:t xml:space="preserve"> </w:t>
      </w:r>
      <w:proofErr w:type="spellStart"/>
      <w:r w:rsidRPr="00B37E4F">
        <w:t>сми</w:t>
      </w:r>
      <w:proofErr w:type="spellEnd"/>
      <w:r w:rsidRPr="00B37E4F">
        <w:t xml:space="preserve"> </w:t>
      </w:r>
      <w:proofErr w:type="spellStart"/>
      <w:r w:rsidRPr="00B37E4F">
        <w:t>x</w:t>
      </w:r>
      <w:proofErr w:type="spellEnd"/>
      <w:r w:rsidRPr="00B37E4F">
        <w:t xml:space="preserve"> К, где</w:t>
      </w:r>
    </w:p>
    <w:p w:rsidR="00921AED" w:rsidRPr="00B37E4F" w:rsidRDefault="00921AED" w:rsidP="00921AED">
      <w:pPr>
        <w:autoSpaceDE w:val="0"/>
        <w:autoSpaceDN w:val="0"/>
        <w:adjustRightInd w:val="0"/>
      </w:pPr>
      <w:proofErr w:type="spellStart"/>
      <w:r w:rsidRPr="00B37E4F">
        <w:t>Ri</w:t>
      </w:r>
      <w:proofErr w:type="spellEnd"/>
      <w:r w:rsidRPr="00B37E4F">
        <w:t xml:space="preserve"> </w:t>
      </w:r>
      <w:proofErr w:type="spellStart"/>
      <w:r w:rsidRPr="00B37E4F">
        <w:t>сми</w:t>
      </w:r>
      <w:proofErr w:type="spellEnd"/>
      <w:r w:rsidRPr="00B37E4F">
        <w:t xml:space="preserve"> - расчетный показатель расходов бюджета i-го муниципального района,</w:t>
      </w:r>
      <w:r w:rsidRPr="00B37E4F">
        <w:br/>
        <w:t>i-го городского округа на опубликование муниципальных правовых актов и иной официальной информации;</w:t>
      </w:r>
    </w:p>
    <w:p w:rsidR="00921AED" w:rsidRPr="00B37E4F" w:rsidRDefault="00921AED" w:rsidP="00921AED">
      <w:pPr>
        <w:autoSpaceDE w:val="0"/>
        <w:autoSpaceDN w:val="0"/>
        <w:adjustRightInd w:val="0"/>
      </w:pPr>
      <w:proofErr w:type="spellStart"/>
      <w:r w:rsidRPr="00B37E4F">
        <w:t>Нj</w:t>
      </w:r>
      <w:proofErr w:type="spellEnd"/>
      <w:r w:rsidRPr="00B37E4F">
        <w:t xml:space="preserve"> </w:t>
      </w:r>
      <w:proofErr w:type="spellStart"/>
      <w:r w:rsidRPr="00B37E4F">
        <w:t>сми</w:t>
      </w:r>
      <w:proofErr w:type="spellEnd"/>
      <w:r w:rsidRPr="00B37E4F">
        <w:t xml:space="preserve"> - норматив расходов на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w:t>
      </w:r>
      <w:r w:rsidR="00C53EC6" w:rsidRPr="00B37E4F">
        <w:br/>
      </w:r>
      <w:r w:rsidRPr="00B37E4F">
        <w:t>о социально-экономическом и культурном развитии муниципального образования,</w:t>
      </w:r>
      <w:r w:rsidRPr="00B37E4F">
        <w:br/>
        <w:t>о развитии его общественной инфраструктуры и иной официальной информации, дифференцированный по группам муниципальных районов и городских округов,</w:t>
      </w:r>
      <w:r w:rsidRPr="00B37E4F">
        <w:br/>
        <w:t>для i-го муниципального района, i-го городского округа;</w:t>
      </w:r>
    </w:p>
    <w:p w:rsidR="00921AED" w:rsidRPr="00B37E4F" w:rsidRDefault="00921AED" w:rsidP="00921AED">
      <w:pPr>
        <w:autoSpaceDE w:val="0"/>
        <w:autoSpaceDN w:val="0"/>
        <w:adjustRightInd w:val="0"/>
      </w:pPr>
      <w:proofErr w:type="spellStart"/>
      <w:r w:rsidRPr="00B37E4F">
        <w:t>j</w:t>
      </w:r>
      <w:proofErr w:type="spellEnd"/>
      <w:r w:rsidRPr="00B37E4F">
        <w:t xml:space="preserve"> - номер группы i-го муниципального района, i-го городского округа;</w:t>
      </w:r>
    </w:p>
    <w:p w:rsidR="00D26F90" w:rsidRPr="00B37E4F" w:rsidRDefault="00921AED" w:rsidP="00921AED">
      <w:pPr>
        <w:pStyle w:val="ConsPlusNormal"/>
        <w:ind w:firstLine="709"/>
        <w:rPr>
          <w:rFonts w:ascii="Times New Roman" w:hAnsi="Times New Roman" w:cs="Times New Roman"/>
          <w:sz w:val="24"/>
          <w:szCs w:val="24"/>
        </w:rPr>
      </w:pPr>
      <w:r w:rsidRPr="00B37E4F">
        <w:rPr>
          <w:rFonts w:ascii="Times New Roman" w:hAnsi="Times New Roman" w:cs="Times New Roman"/>
          <w:sz w:val="24"/>
          <w:szCs w:val="24"/>
        </w:rPr>
        <w:t>К - расчетное количество печатных полос формата А3, определенное</w:t>
      </w:r>
      <w:r w:rsidRPr="00B37E4F">
        <w:rPr>
          <w:rFonts w:ascii="Times New Roman" w:hAnsi="Times New Roman" w:cs="Times New Roman"/>
          <w:sz w:val="24"/>
          <w:szCs w:val="24"/>
        </w:rPr>
        <w:br/>
      </w:r>
      <w:r w:rsidRPr="00B37E4F">
        <w:rPr>
          <w:rFonts w:ascii="Times New Roman" w:hAnsi="Times New Roman" w:cs="Times New Roman"/>
          <w:sz w:val="24"/>
          <w:szCs w:val="24"/>
        </w:rPr>
        <w:lastRenderedPageBreak/>
        <w:t>для муниципального района в количестве 1 228 полос, городского округа в количестве</w:t>
      </w:r>
      <w:r w:rsidR="00C53EC6" w:rsidRPr="00B37E4F">
        <w:rPr>
          <w:rFonts w:ascii="Times New Roman" w:hAnsi="Times New Roman" w:cs="Times New Roman"/>
          <w:sz w:val="24"/>
          <w:szCs w:val="24"/>
        </w:rPr>
        <w:br/>
      </w:r>
      <w:r w:rsidRPr="00B37E4F">
        <w:rPr>
          <w:rFonts w:ascii="Times New Roman" w:hAnsi="Times New Roman" w:cs="Times New Roman"/>
          <w:sz w:val="24"/>
          <w:szCs w:val="24"/>
        </w:rPr>
        <w:t>702 полосы.</w:t>
      </w:r>
    </w:p>
    <w:p w:rsidR="00FC15E1" w:rsidRPr="00B37E4F" w:rsidRDefault="00FC15E1" w:rsidP="00F45440">
      <w:pPr>
        <w:pStyle w:val="ConsPlusNormal"/>
        <w:ind w:firstLine="709"/>
        <w:rPr>
          <w:rFonts w:ascii="Times New Roman" w:hAnsi="Times New Roman" w:cs="Times New Roman"/>
          <w:sz w:val="24"/>
          <w:szCs w:val="24"/>
        </w:rPr>
      </w:pPr>
    </w:p>
    <w:p w:rsidR="00FC15E1" w:rsidRPr="00B37E4F" w:rsidRDefault="00FC15E1" w:rsidP="00ED6847">
      <w:pPr>
        <w:pStyle w:val="ConsPlusNormal"/>
        <w:ind w:firstLine="0"/>
        <w:jc w:val="center"/>
        <w:outlineLvl w:val="0"/>
        <w:rPr>
          <w:rFonts w:ascii="Times New Roman" w:hAnsi="Times New Roman" w:cs="Times New Roman"/>
          <w:b/>
          <w:sz w:val="24"/>
          <w:szCs w:val="24"/>
        </w:rPr>
      </w:pPr>
      <w:r w:rsidRPr="00B37E4F">
        <w:rPr>
          <w:rFonts w:ascii="Times New Roman" w:hAnsi="Times New Roman" w:cs="Times New Roman"/>
          <w:b/>
          <w:sz w:val="24"/>
          <w:szCs w:val="24"/>
        </w:rPr>
        <w:t xml:space="preserve">2.11. </w:t>
      </w:r>
      <w:r w:rsidRPr="00B37E4F">
        <w:rPr>
          <w:rFonts w:ascii="Times New Roman" w:hAnsi="Times New Roman" w:cs="Times New Roman"/>
          <w:b/>
          <w:i/>
          <w:sz w:val="24"/>
          <w:szCs w:val="24"/>
        </w:rPr>
        <w:t xml:space="preserve">Расходы по разделу «Обслуживание </w:t>
      </w:r>
      <w:r w:rsidR="00B04729" w:rsidRPr="00B37E4F">
        <w:rPr>
          <w:rFonts w:ascii="Times New Roman" w:hAnsi="Times New Roman" w:cs="Times New Roman"/>
          <w:b/>
          <w:i/>
          <w:sz w:val="24"/>
          <w:szCs w:val="24"/>
        </w:rPr>
        <w:t xml:space="preserve">государственного и </w:t>
      </w:r>
      <w:r w:rsidRPr="00B37E4F">
        <w:rPr>
          <w:rFonts w:ascii="Times New Roman" w:hAnsi="Times New Roman" w:cs="Times New Roman"/>
          <w:b/>
          <w:i/>
          <w:sz w:val="24"/>
          <w:szCs w:val="24"/>
        </w:rPr>
        <w:t>муниципального долга»</w:t>
      </w:r>
    </w:p>
    <w:p w:rsidR="00FC15E1" w:rsidRPr="00B37E4F" w:rsidRDefault="00FC15E1" w:rsidP="00250AA9">
      <w:pPr>
        <w:pStyle w:val="ConsPlusNormal"/>
        <w:ind w:firstLine="709"/>
        <w:rPr>
          <w:rFonts w:ascii="Times New Roman" w:hAnsi="Times New Roman" w:cs="Times New Roman"/>
          <w:sz w:val="24"/>
          <w:szCs w:val="24"/>
        </w:rPr>
      </w:pPr>
    </w:p>
    <w:p w:rsidR="00682B4F" w:rsidRPr="00B37E4F" w:rsidRDefault="00682B4F" w:rsidP="00250AA9">
      <w:pPr>
        <w:widowControl w:val="0"/>
        <w:autoSpaceDE w:val="0"/>
        <w:autoSpaceDN w:val="0"/>
        <w:adjustRightInd w:val="0"/>
      </w:pPr>
      <w:r w:rsidRPr="00B37E4F">
        <w:t xml:space="preserve">Расчетные показатели общей стоимости предоставления муниципальных услуг, оказываемых за счет средств бюджетов муниципальных районов и городских округов Московской области, </w:t>
      </w:r>
      <w:r w:rsidR="00246F12" w:rsidRPr="00B37E4F">
        <w:rPr>
          <w:b/>
        </w:rPr>
        <w:t>на о</w:t>
      </w:r>
      <w:r w:rsidRPr="00B37E4F">
        <w:rPr>
          <w:b/>
        </w:rPr>
        <w:t>бслуживание муниципального долга</w:t>
      </w:r>
      <w:r w:rsidRPr="00B37E4F">
        <w:t xml:space="preserve"> определены</w:t>
      </w:r>
      <w:r w:rsidRPr="00B37E4F">
        <w:br/>
        <w:t>для каждого муниципального района и городского округа по единой методике расчетов</w:t>
      </w:r>
      <w:r w:rsidRPr="00B37E4F">
        <w:br/>
        <w:t>по формуле:</w:t>
      </w:r>
    </w:p>
    <w:p w:rsidR="00682B4F" w:rsidRPr="00B37E4F" w:rsidRDefault="00682B4F" w:rsidP="00F45440">
      <w:pPr>
        <w:autoSpaceDE w:val="0"/>
        <w:autoSpaceDN w:val="0"/>
        <w:adjustRightInd w:val="0"/>
      </w:pPr>
      <w:proofErr w:type="spellStart"/>
      <w:r w:rsidRPr="00B37E4F">
        <w:t>Rомд</w:t>
      </w:r>
      <w:proofErr w:type="spellEnd"/>
      <w:r w:rsidRPr="00B37E4F">
        <w:t xml:space="preserve"> </w:t>
      </w:r>
      <w:proofErr w:type="spellStart"/>
      <w:r w:rsidRPr="00B37E4F">
        <w:rPr>
          <w:vertAlign w:val="subscript"/>
        </w:rPr>
        <w:t>i</w:t>
      </w:r>
      <w:proofErr w:type="spellEnd"/>
      <w:r w:rsidRPr="00B37E4F">
        <w:t xml:space="preserve"> = </w:t>
      </w:r>
      <w:proofErr w:type="spellStart"/>
      <w:r w:rsidRPr="00B37E4F">
        <w:t>Рмд</w:t>
      </w:r>
      <w:proofErr w:type="spellEnd"/>
      <w:r w:rsidRPr="00B37E4F">
        <w:t xml:space="preserve"> </w:t>
      </w:r>
      <w:proofErr w:type="spellStart"/>
      <w:r w:rsidRPr="00B37E4F">
        <w:rPr>
          <w:vertAlign w:val="subscript"/>
        </w:rPr>
        <w:t>i</w:t>
      </w:r>
      <w:proofErr w:type="spellEnd"/>
      <w:r w:rsidRPr="00B37E4F">
        <w:t xml:space="preserve"> </w:t>
      </w:r>
      <w:proofErr w:type="spellStart"/>
      <w:r w:rsidRPr="00B37E4F">
        <w:t>х</w:t>
      </w:r>
      <w:proofErr w:type="spellEnd"/>
      <w:r w:rsidRPr="00B37E4F">
        <w:t xml:space="preserve"> (</w:t>
      </w:r>
      <w:proofErr w:type="spellStart"/>
      <w:r w:rsidRPr="00B37E4F">
        <w:t>Ксбр</w:t>
      </w:r>
      <w:proofErr w:type="spellEnd"/>
      <w:r w:rsidRPr="00B37E4F">
        <w:t xml:space="preserve"> + 1 процент годовых), где</w:t>
      </w:r>
    </w:p>
    <w:p w:rsidR="00682B4F" w:rsidRPr="00B37E4F" w:rsidRDefault="00682B4F" w:rsidP="00F45440">
      <w:pPr>
        <w:autoSpaceDE w:val="0"/>
        <w:autoSpaceDN w:val="0"/>
        <w:adjustRightInd w:val="0"/>
      </w:pPr>
      <w:proofErr w:type="spellStart"/>
      <w:r w:rsidRPr="00B37E4F">
        <w:t>Rомд</w:t>
      </w:r>
      <w:proofErr w:type="spellEnd"/>
      <w:r w:rsidRPr="00B37E4F">
        <w:t xml:space="preserve"> </w:t>
      </w:r>
      <w:proofErr w:type="spellStart"/>
      <w:r w:rsidRPr="00B37E4F">
        <w:rPr>
          <w:vertAlign w:val="subscript"/>
        </w:rPr>
        <w:t>i</w:t>
      </w:r>
      <w:proofErr w:type="spellEnd"/>
      <w:r w:rsidRPr="00B37E4F">
        <w:t xml:space="preserve"> – расчетный показатель общей стоимости предоставления муниципальных услуг, оказываемых за счет средств бюджетов i-го муниципального района, i-го городского округа, </w:t>
      </w:r>
      <w:r w:rsidRPr="00B37E4F">
        <w:br/>
        <w:t>на обслуживание муниципального долга;</w:t>
      </w:r>
    </w:p>
    <w:p w:rsidR="00682B4F" w:rsidRPr="00B37E4F" w:rsidRDefault="00682B4F" w:rsidP="00F45440">
      <w:pPr>
        <w:autoSpaceDE w:val="0"/>
        <w:autoSpaceDN w:val="0"/>
        <w:adjustRightInd w:val="0"/>
      </w:pPr>
      <w:proofErr w:type="spellStart"/>
      <w:r w:rsidRPr="00B37E4F">
        <w:t>Рмд</w:t>
      </w:r>
      <w:proofErr w:type="spellEnd"/>
      <w:r w:rsidRPr="00B37E4F">
        <w:t xml:space="preserve"> </w:t>
      </w:r>
      <w:proofErr w:type="spellStart"/>
      <w:r w:rsidRPr="00B37E4F">
        <w:rPr>
          <w:vertAlign w:val="subscript"/>
        </w:rPr>
        <w:t>i</w:t>
      </w:r>
      <w:proofErr w:type="spellEnd"/>
      <w:r w:rsidRPr="00B37E4F">
        <w:t xml:space="preserve"> – расчетный объем муниципального долга с учетом уровня муниципального долга, рекомендованного Правительством Московской области в Долговой политике Московской области на 20</w:t>
      </w:r>
      <w:r w:rsidR="000B0740" w:rsidRPr="00B37E4F">
        <w:t>20</w:t>
      </w:r>
      <w:r w:rsidRPr="00B37E4F">
        <w:t xml:space="preserve"> год и на плановый период 202</w:t>
      </w:r>
      <w:r w:rsidR="000B0740" w:rsidRPr="00B37E4F">
        <w:t>1</w:t>
      </w:r>
      <w:r w:rsidRPr="00B37E4F">
        <w:t xml:space="preserve"> и 202</w:t>
      </w:r>
      <w:r w:rsidR="000B0740" w:rsidRPr="00B37E4F">
        <w:t>2</w:t>
      </w:r>
      <w:r w:rsidRPr="00B37E4F">
        <w:t xml:space="preserve"> годов (50 процентов прогнозных налоговых и неналоговых доходов);</w:t>
      </w:r>
    </w:p>
    <w:p w:rsidR="00682B4F" w:rsidRPr="00B37E4F" w:rsidRDefault="00682B4F" w:rsidP="00F45440">
      <w:pPr>
        <w:autoSpaceDE w:val="0"/>
        <w:autoSpaceDN w:val="0"/>
        <w:adjustRightInd w:val="0"/>
      </w:pPr>
      <w:proofErr w:type="spellStart"/>
      <w:r w:rsidRPr="00B37E4F">
        <w:t>Ксбр</w:t>
      </w:r>
      <w:proofErr w:type="spellEnd"/>
      <w:r w:rsidRPr="00B37E4F">
        <w:t xml:space="preserve"> – ключевая ставка </w:t>
      </w:r>
      <w:r w:rsidR="00C748D5" w:rsidRPr="00B37E4F">
        <w:t>Б</w:t>
      </w:r>
      <w:r w:rsidR="000B0740" w:rsidRPr="00B37E4F">
        <w:t>анка России, равная 7</w:t>
      </w:r>
      <w:r w:rsidRPr="00B37E4F">
        <w:t xml:space="preserve"> процента</w:t>
      </w:r>
      <w:r w:rsidR="000B0740" w:rsidRPr="00B37E4F">
        <w:t>м</w:t>
      </w:r>
      <w:r w:rsidRPr="00B37E4F">
        <w:t xml:space="preserve"> годовых.</w:t>
      </w:r>
    </w:p>
    <w:p w:rsidR="00682B4F" w:rsidRPr="00B37E4F" w:rsidRDefault="00682B4F" w:rsidP="00F45440">
      <w:pPr>
        <w:autoSpaceDE w:val="0"/>
        <w:autoSpaceDN w:val="0"/>
        <w:adjustRightInd w:val="0"/>
        <w:rPr>
          <w:lang w:val="en-US"/>
        </w:rPr>
      </w:pPr>
      <w:proofErr w:type="spellStart"/>
      <w:r w:rsidRPr="00B37E4F">
        <w:t>Рмд</w:t>
      </w:r>
      <w:proofErr w:type="spellEnd"/>
      <w:r w:rsidRPr="00B37E4F">
        <w:rPr>
          <w:lang w:val="en-US"/>
        </w:rPr>
        <w:t xml:space="preserve"> </w:t>
      </w:r>
      <w:proofErr w:type="spellStart"/>
      <w:r w:rsidRPr="00B37E4F">
        <w:rPr>
          <w:vertAlign w:val="subscript"/>
          <w:lang w:val="en-US"/>
        </w:rPr>
        <w:t>i</w:t>
      </w:r>
      <w:proofErr w:type="spellEnd"/>
      <w:r w:rsidRPr="00B37E4F">
        <w:rPr>
          <w:lang w:val="en-US"/>
        </w:rPr>
        <w:t xml:space="preserve"> = </w:t>
      </w:r>
      <w:proofErr w:type="spellStart"/>
      <w:r w:rsidRPr="00B37E4F">
        <w:t>Рмд</w:t>
      </w:r>
      <w:proofErr w:type="spellEnd"/>
      <w:r w:rsidRPr="00B37E4F">
        <w:rPr>
          <w:lang w:val="en-US"/>
        </w:rPr>
        <w:t xml:space="preserve"> </w:t>
      </w:r>
      <w:proofErr w:type="spellStart"/>
      <w:r w:rsidRPr="00B37E4F">
        <w:rPr>
          <w:vertAlign w:val="subscript"/>
          <w:lang w:val="en-US"/>
        </w:rPr>
        <w:t>i</w:t>
      </w:r>
      <w:proofErr w:type="spellEnd"/>
      <w:r w:rsidRPr="00B37E4F">
        <w:rPr>
          <w:vertAlign w:val="subscript"/>
          <w:lang w:val="en-US"/>
        </w:rPr>
        <w:t xml:space="preserve"> 01.01.20</w:t>
      </w:r>
      <w:r w:rsidR="000B0740" w:rsidRPr="00B37E4F">
        <w:rPr>
          <w:vertAlign w:val="subscript"/>
          <w:lang w:val="en-US"/>
        </w:rPr>
        <w:t>20</w:t>
      </w:r>
      <w:r w:rsidRPr="00B37E4F">
        <w:rPr>
          <w:lang w:val="en-US"/>
        </w:rPr>
        <w:t xml:space="preserve"> + </w:t>
      </w:r>
      <w:proofErr w:type="spellStart"/>
      <w:r w:rsidRPr="00B37E4F">
        <w:t>Умд</w:t>
      </w:r>
      <w:proofErr w:type="spellEnd"/>
      <w:r w:rsidRPr="00B37E4F">
        <w:rPr>
          <w:lang w:val="en-US"/>
        </w:rPr>
        <w:t xml:space="preserve"> </w:t>
      </w:r>
      <w:proofErr w:type="spellStart"/>
      <w:r w:rsidRPr="00B37E4F">
        <w:rPr>
          <w:vertAlign w:val="subscript"/>
          <w:lang w:val="en-US"/>
        </w:rPr>
        <w:t>i</w:t>
      </w:r>
      <w:proofErr w:type="spellEnd"/>
      <w:r w:rsidRPr="00B37E4F">
        <w:rPr>
          <w:vertAlign w:val="subscript"/>
          <w:lang w:val="en-US"/>
        </w:rPr>
        <w:t xml:space="preserve"> 20</w:t>
      </w:r>
      <w:r w:rsidR="000B0740" w:rsidRPr="00B37E4F">
        <w:rPr>
          <w:vertAlign w:val="subscript"/>
          <w:lang w:val="en-US"/>
        </w:rPr>
        <w:t>20</w:t>
      </w:r>
      <w:r w:rsidRPr="00B37E4F">
        <w:rPr>
          <w:lang w:val="en-US"/>
        </w:rPr>
        <w:t xml:space="preserve">, </w:t>
      </w:r>
      <w:r w:rsidRPr="00B37E4F">
        <w:t>где</w:t>
      </w:r>
    </w:p>
    <w:p w:rsidR="00682B4F" w:rsidRPr="00B37E4F" w:rsidRDefault="00682B4F" w:rsidP="00F45440">
      <w:pPr>
        <w:autoSpaceDE w:val="0"/>
        <w:autoSpaceDN w:val="0"/>
        <w:adjustRightInd w:val="0"/>
      </w:pPr>
      <w:proofErr w:type="spellStart"/>
      <w:r w:rsidRPr="00B37E4F">
        <w:t>Рмд</w:t>
      </w:r>
      <w:proofErr w:type="spellEnd"/>
      <w:r w:rsidRPr="00B37E4F">
        <w:t> </w:t>
      </w:r>
      <w:proofErr w:type="spellStart"/>
      <w:r w:rsidR="009C0A3A" w:rsidRPr="00B37E4F">
        <w:rPr>
          <w:vertAlign w:val="subscript"/>
        </w:rPr>
        <w:t>i</w:t>
      </w:r>
      <w:proofErr w:type="spellEnd"/>
      <w:r w:rsidR="009C0A3A" w:rsidRPr="00B37E4F">
        <w:rPr>
          <w:vertAlign w:val="subscript"/>
        </w:rPr>
        <w:t> </w:t>
      </w:r>
      <w:r w:rsidRPr="00B37E4F">
        <w:rPr>
          <w:vertAlign w:val="subscript"/>
        </w:rPr>
        <w:t>01.01.20</w:t>
      </w:r>
      <w:r w:rsidR="000B0740" w:rsidRPr="00B37E4F">
        <w:rPr>
          <w:vertAlign w:val="subscript"/>
        </w:rPr>
        <w:t>20</w:t>
      </w:r>
      <w:r w:rsidRPr="00B37E4F">
        <w:t xml:space="preserve"> – расчетный объем муниципального долга i-го муниципального района,</w:t>
      </w:r>
      <w:r w:rsidRPr="00B37E4F">
        <w:br/>
        <w:t>i-го городского округа по состоянию на 01.01.20</w:t>
      </w:r>
      <w:r w:rsidR="000B0740" w:rsidRPr="00B37E4F">
        <w:t>20</w:t>
      </w:r>
      <w:r w:rsidRPr="00B37E4F">
        <w:t>;</w:t>
      </w:r>
    </w:p>
    <w:p w:rsidR="00682B4F" w:rsidRPr="00B37E4F" w:rsidRDefault="00682B4F" w:rsidP="00F45440">
      <w:pPr>
        <w:autoSpaceDE w:val="0"/>
        <w:autoSpaceDN w:val="0"/>
        <w:adjustRightInd w:val="0"/>
      </w:pPr>
      <w:proofErr w:type="spellStart"/>
      <w:r w:rsidRPr="00B37E4F">
        <w:t>Умд</w:t>
      </w:r>
      <w:proofErr w:type="spellEnd"/>
      <w:r w:rsidRPr="00B37E4F">
        <w:t> </w:t>
      </w:r>
      <w:proofErr w:type="spellStart"/>
      <w:r w:rsidRPr="00B37E4F">
        <w:rPr>
          <w:vertAlign w:val="subscript"/>
        </w:rPr>
        <w:t>i</w:t>
      </w:r>
      <w:proofErr w:type="spellEnd"/>
      <w:r w:rsidRPr="00B37E4F">
        <w:rPr>
          <w:vertAlign w:val="subscript"/>
        </w:rPr>
        <w:t> 20</w:t>
      </w:r>
      <w:r w:rsidR="000B0740" w:rsidRPr="00B37E4F">
        <w:rPr>
          <w:vertAlign w:val="subscript"/>
        </w:rPr>
        <w:t>20</w:t>
      </w:r>
      <w:r w:rsidRPr="00B37E4F">
        <w:t xml:space="preserve"> – прогнозируемый объем увеличения муниципального долга</w:t>
      </w:r>
      <w:r w:rsidRPr="00B37E4F">
        <w:br/>
        <w:t>i-го муниципального района, i-го городского округа в 20</w:t>
      </w:r>
      <w:r w:rsidR="000B0740" w:rsidRPr="00B37E4F">
        <w:t>20</w:t>
      </w:r>
      <w:r w:rsidRPr="00B37E4F">
        <w:t xml:space="preserve"> году.</w:t>
      </w:r>
    </w:p>
    <w:p w:rsidR="00682B4F" w:rsidRPr="00B37E4F" w:rsidRDefault="00682B4F" w:rsidP="00F45440">
      <w:pPr>
        <w:autoSpaceDE w:val="0"/>
        <w:autoSpaceDN w:val="0"/>
        <w:adjustRightInd w:val="0"/>
        <w:rPr>
          <w:lang w:val="en-US"/>
        </w:rPr>
      </w:pPr>
      <w:proofErr w:type="spellStart"/>
      <w:r w:rsidRPr="00B37E4F">
        <w:t>Рмд</w:t>
      </w:r>
      <w:proofErr w:type="spellEnd"/>
      <w:r w:rsidRPr="00B37E4F">
        <w:rPr>
          <w:vertAlign w:val="subscript"/>
          <w:lang w:val="en-US"/>
        </w:rPr>
        <w:t xml:space="preserve"> </w:t>
      </w:r>
      <w:proofErr w:type="spellStart"/>
      <w:r w:rsidRPr="00B37E4F">
        <w:rPr>
          <w:vertAlign w:val="subscript"/>
          <w:lang w:val="en-US"/>
        </w:rPr>
        <w:t>i</w:t>
      </w:r>
      <w:proofErr w:type="spellEnd"/>
      <w:r w:rsidRPr="00B37E4F">
        <w:rPr>
          <w:vertAlign w:val="subscript"/>
          <w:lang w:val="en-US"/>
        </w:rPr>
        <w:t xml:space="preserve"> 01.01.20</w:t>
      </w:r>
      <w:r w:rsidR="000B0740" w:rsidRPr="00B37E4F">
        <w:rPr>
          <w:vertAlign w:val="subscript"/>
          <w:lang w:val="en-US"/>
        </w:rPr>
        <w:t>20</w:t>
      </w:r>
      <w:r w:rsidRPr="00B37E4F">
        <w:rPr>
          <w:lang w:val="en-US"/>
        </w:rPr>
        <w:t xml:space="preserve"> = </w:t>
      </w:r>
      <w:proofErr w:type="spellStart"/>
      <w:r w:rsidRPr="00B37E4F">
        <w:t>Рмд</w:t>
      </w:r>
      <w:proofErr w:type="spellEnd"/>
      <w:r w:rsidRPr="00B37E4F">
        <w:rPr>
          <w:vertAlign w:val="subscript"/>
          <w:lang w:val="en-US"/>
        </w:rPr>
        <w:t xml:space="preserve"> </w:t>
      </w:r>
      <w:proofErr w:type="spellStart"/>
      <w:r w:rsidRPr="00B37E4F">
        <w:rPr>
          <w:vertAlign w:val="subscript"/>
          <w:lang w:val="en-US"/>
        </w:rPr>
        <w:t>i</w:t>
      </w:r>
      <w:proofErr w:type="spellEnd"/>
      <w:r w:rsidRPr="00B37E4F">
        <w:rPr>
          <w:vertAlign w:val="subscript"/>
          <w:lang w:val="en-US"/>
        </w:rPr>
        <w:t xml:space="preserve"> 01.01.201</w:t>
      </w:r>
      <w:r w:rsidR="000B0740" w:rsidRPr="00B37E4F">
        <w:rPr>
          <w:vertAlign w:val="subscript"/>
          <w:lang w:val="en-US"/>
        </w:rPr>
        <w:t>9</w:t>
      </w:r>
      <w:r w:rsidRPr="00B37E4F">
        <w:rPr>
          <w:lang w:val="en-US"/>
        </w:rPr>
        <w:t xml:space="preserve"> + </w:t>
      </w:r>
      <w:proofErr w:type="spellStart"/>
      <w:r w:rsidRPr="00B37E4F">
        <w:t>УСмд</w:t>
      </w:r>
      <w:proofErr w:type="spellEnd"/>
      <w:r w:rsidRPr="00B37E4F">
        <w:rPr>
          <w:lang w:val="en-US"/>
        </w:rPr>
        <w:t xml:space="preserve"> </w:t>
      </w:r>
      <w:proofErr w:type="spellStart"/>
      <w:r w:rsidRPr="00B37E4F">
        <w:rPr>
          <w:vertAlign w:val="subscript"/>
          <w:lang w:val="en-US"/>
        </w:rPr>
        <w:t>i</w:t>
      </w:r>
      <w:proofErr w:type="spellEnd"/>
      <w:r w:rsidRPr="00B37E4F">
        <w:rPr>
          <w:vertAlign w:val="subscript"/>
          <w:lang w:val="en-US"/>
        </w:rPr>
        <w:t xml:space="preserve"> 201</w:t>
      </w:r>
      <w:r w:rsidR="000B0740" w:rsidRPr="00B37E4F">
        <w:rPr>
          <w:vertAlign w:val="subscript"/>
          <w:lang w:val="en-US"/>
        </w:rPr>
        <w:t>9</w:t>
      </w:r>
      <w:r w:rsidRPr="00B37E4F">
        <w:rPr>
          <w:lang w:val="en-US"/>
        </w:rPr>
        <w:t xml:space="preserve">, </w:t>
      </w:r>
      <w:r w:rsidRPr="00B37E4F">
        <w:t>где</w:t>
      </w:r>
    </w:p>
    <w:p w:rsidR="00682B4F" w:rsidRPr="00B37E4F" w:rsidRDefault="00682B4F" w:rsidP="00F45440">
      <w:pPr>
        <w:autoSpaceDE w:val="0"/>
        <w:autoSpaceDN w:val="0"/>
        <w:adjustRightInd w:val="0"/>
      </w:pPr>
      <w:proofErr w:type="spellStart"/>
      <w:r w:rsidRPr="00B37E4F">
        <w:t>Рмд</w:t>
      </w:r>
      <w:proofErr w:type="spellEnd"/>
      <w:r w:rsidRPr="00B37E4F">
        <w:t xml:space="preserve"> </w:t>
      </w:r>
      <w:proofErr w:type="spellStart"/>
      <w:r w:rsidRPr="00B37E4F">
        <w:rPr>
          <w:vertAlign w:val="subscript"/>
        </w:rPr>
        <w:t>i</w:t>
      </w:r>
      <w:proofErr w:type="spellEnd"/>
      <w:r w:rsidRPr="00B37E4F">
        <w:rPr>
          <w:vertAlign w:val="subscript"/>
        </w:rPr>
        <w:t xml:space="preserve"> 01.01.201</w:t>
      </w:r>
      <w:r w:rsidR="000B0740" w:rsidRPr="00B37E4F">
        <w:rPr>
          <w:vertAlign w:val="subscript"/>
        </w:rPr>
        <w:t>9</w:t>
      </w:r>
      <w:r w:rsidRPr="00B37E4F">
        <w:t xml:space="preserve"> – объем муниципального долга i-го муниципального района, i-го городского округа по состоянию на 01.01.201</w:t>
      </w:r>
      <w:r w:rsidR="000B0740" w:rsidRPr="00B37E4F">
        <w:t>9</w:t>
      </w:r>
      <w:r w:rsidRPr="00B37E4F">
        <w:t>;</w:t>
      </w:r>
    </w:p>
    <w:p w:rsidR="00682B4F" w:rsidRPr="00B37E4F" w:rsidRDefault="00682B4F" w:rsidP="00F45440">
      <w:pPr>
        <w:autoSpaceDE w:val="0"/>
        <w:autoSpaceDN w:val="0"/>
        <w:adjustRightInd w:val="0"/>
      </w:pPr>
      <w:proofErr w:type="spellStart"/>
      <w:r w:rsidRPr="00B37E4F">
        <w:t>УСмд</w:t>
      </w:r>
      <w:proofErr w:type="spellEnd"/>
      <w:r w:rsidRPr="00B37E4F">
        <w:t xml:space="preserve"> </w:t>
      </w:r>
      <w:proofErr w:type="spellStart"/>
      <w:r w:rsidRPr="00B37E4F">
        <w:rPr>
          <w:vertAlign w:val="subscript"/>
        </w:rPr>
        <w:t>i</w:t>
      </w:r>
      <w:proofErr w:type="spellEnd"/>
      <w:r w:rsidRPr="00B37E4F">
        <w:rPr>
          <w:vertAlign w:val="subscript"/>
        </w:rPr>
        <w:t xml:space="preserve"> 201</w:t>
      </w:r>
      <w:r w:rsidR="000B0740" w:rsidRPr="00B37E4F">
        <w:rPr>
          <w:vertAlign w:val="subscript"/>
        </w:rPr>
        <w:t>9</w:t>
      </w:r>
      <w:r w:rsidRPr="00B37E4F">
        <w:t xml:space="preserve"> – объем увеличения (снижения) муниципального долга i-го муниципального района, i-го городского округа в 201</w:t>
      </w:r>
      <w:r w:rsidR="000B0740" w:rsidRPr="00B37E4F">
        <w:t>9</w:t>
      </w:r>
      <w:r w:rsidRPr="00B37E4F">
        <w:t xml:space="preserve"> году в соответствии с показателями утвержденных программ муниципальных заимствований и муниципальных гарантий</w:t>
      </w:r>
      <w:r w:rsidR="000B0740" w:rsidRPr="00B37E4F">
        <w:t xml:space="preserve"> </w:t>
      </w:r>
      <w:r w:rsidRPr="00B37E4F">
        <w:t>на 201</w:t>
      </w:r>
      <w:r w:rsidR="000B0740" w:rsidRPr="00B37E4F">
        <w:t>9</w:t>
      </w:r>
      <w:r w:rsidRPr="00B37E4F">
        <w:t xml:space="preserve"> год (по состоянию на 01.09.201</w:t>
      </w:r>
      <w:r w:rsidR="000B0740" w:rsidRPr="00B37E4F">
        <w:t>9</w:t>
      </w:r>
      <w:r w:rsidRPr="00B37E4F">
        <w:t>).</w:t>
      </w:r>
    </w:p>
    <w:p w:rsidR="00246F12" w:rsidRPr="00B37E4F" w:rsidRDefault="00246F12" w:rsidP="00F45440">
      <w:pPr>
        <w:autoSpaceDE w:val="0"/>
        <w:autoSpaceDN w:val="0"/>
        <w:adjustRightInd w:val="0"/>
      </w:pPr>
    </w:p>
    <w:p w:rsidR="00D26F90" w:rsidRPr="00B37E4F" w:rsidRDefault="00682B4F" w:rsidP="00F45440">
      <w:pPr>
        <w:autoSpaceDE w:val="0"/>
        <w:autoSpaceDN w:val="0"/>
        <w:adjustRightInd w:val="0"/>
      </w:pPr>
      <w:r w:rsidRPr="00B37E4F">
        <w:t xml:space="preserve">Расчетные показатели общей стоимости предоставления муниципальных услуг, оказываемых за счет средств бюджетов муниципальных районов и городских округов Московской области, </w:t>
      </w:r>
      <w:r w:rsidR="00246F12" w:rsidRPr="00B37E4F">
        <w:rPr>
          <w:b/>
        </w:rPr>
        <w:t>на обслуживание муниципального долга</w:t>
      </w:r>
      <w:r w:rsidR="00246F12" w:rsidRPr="00B37E4F">
        <w:t xml:space="preserve"> </w:t>
      </w:r>
      <w:r w:rsidRPr="00B37E4F">
        <w:t xml:space="preserve">не определяются </w:t>
      </w:r>
      <w:r w:rsidRPr="00B37E4F">
        <w:br/>
        <w:t>для муниципальных районов и городских округов, расчетные доходы которых в 20</w:t>
      </w:r>
      <w:r w:rsidR="004B40E8" w:rsidRPr="00B37E4F">
        <w:t>20</w:t>
      </w:r>
      <w:r w:rsidRPr="00B37E4F">
        <w:t xml:space="preserve"> году превышают расчетные показатели общей стоимости предоставления муниципальных услуг, оказываемых за счет средств соответствующих бюджетов муниципальных районов и городских округов в 20</w:t>
      </w:r>
      <w:r w:rsidR="004B40E8" w:rsidRPr="00B37E4F">
        <w:t>20</w:t>
      </w:r>
      <w:r w:rsidRPr="00B37E4F">
        <w:t xml:space="preserve"> году</w:t>
      </w:r>
      <w:r w:rsidR="00AA17EF" w:rsidRPr="00B37E4F">
        <w:t>.</w:t>
      </w:r>
    </w:p>
    <w:p w:rsidR="00B01A7E" w:rsidRPr="00B37E4F" w:rsidRDefault="00B01A7E" w:rsidP="00F45440">
      <w:pPr>
        <w:autoSpaceDE w:val="0"/>
        <w:autoSpaceDN w:val="0"/>
        <w:adjustRightInd w:val="0"/>
      </w:pPr>
    </w:p>
    <w:p w:rsidR="00373243" w:rsidRPr="00B37E4F" w:rsidRDefault="00B01A7E" w:rsidP="00ED6847">
      <w:pPr>
        <w:pStyle w:val="ConsPlusNormal"/>
        <w:ind w:firstLine="0"/>
        <w:jc w:val="center"/>
        <w:outlineLvl w:val="0"/>
        <w:rPr>
          <w:rFonts w:ascii="Times New Roman" w:hAnsi="Times New Roman" w:cs="Times New Roman"/>
          <w:b/>
          <w:i/>
          <w:sz w:val="24"/>
          <w:szCs w:val="24"/>
        </w:rPr>
      </w:pPr>
      <w:r w:rsidRPr="00B37E4F">
        <w:rPr>
          <w:rFonts w:ascii="Times New Roman" w:hAnsi="Times New Roman" w:cs="Times New Roman"/>
          <w:b/>
          <w:sz w:val="24"/>
          <w:szCs w:val="24"/>
        </w:rPr>
        <w:t xml:space="preserve">2.12. </w:t>
      </w:r>
      <w:r w:rsidR="00373243" w:rsidRPr="00B37E4F">
        <w:rPr>
          <w:rFonts w:ascii="Times New Roman" w:hAnsi="Times New Roman" w:cs="Times New Roman"/>
          <w:b/>
          <w:i/>
          <w:sz w:val="24"/>
          <w:szCs w:val="24"/>
        </w:rPr>
        <w:t>Расходы бюджетов муниципального района и городских округов</w:t>
      </w:r>
    </w:p>
    <w:p w:rsidR="00B01A7E" w:rsidRPr="00B37E4F" w:rsidRDefault="00373243" w:rsidP="00373243">
      <w:pPr>
        <w:pStyle w:val="ConsPlusNormal"/>
        <w:ind w:firstLine="0"/>
        <w:jc w:val="center"/>
        <w:outlineLvl w:val="0"/>
        <w:rPr>
          <w:rFonts w:ascii="Times New Roman" w:hAnsi="Times New Roman" w:cs="Times New Roman"/>
          <w:b/>
          <w:sz w:val="24"/>
          <w:szCs w:val="24"/>
        </w:rPr>
      </w:pPr>
      <w:r w:rsidRPr="00B37E4F">
        <w:rPr>
          <w:rFonts w:ascii="Times New Roman" w:hAnsi="Times New Roman" w:cs="Times New Roman"/>
          <w:b/>
          <w:i/>
          <w:sz w:val="24"/>
          <w:szCs w:val="24"/>
        </w:rPr>
        <w:t xml:space="preserve">Московской области на </w:t>
      </w:r>
      <w:proofErr w:type="spellStart"/>
      <w:r w:rsidRPr="00B37E4F">
        <w:rPr>
          <w:rFonts w:ascii="Times New Roman" w:hAnsi="Times New Roman" w:cs="Times New Roman"/>
          <w:b/>
          <w:i/>
          <w:sz w:val="24"/>
          <w:szCs w:val="24"/>
        </w:rPr>
        <w:t>софинансирование</w:t>
      </w:r>
      <w:proofErr w:type="spellEnd"/>
      <w:r w:rsidRPr="00B37E4F">
        <w:rPr>
          <w:rFonts w:ascii="Times New Roman" w:hAnsi="Times New Roman" w:cs="Times New Roman"/>
          <w:b/>
          <w:i/>
          <w:sz w:val="24"/>
          <w:szCs w:val="24"/>
        </w:rPr>
        <w:t xml:space="preserve"> мероприятий государственных программ </w:t>
      </w:r>
      <w:r w:rsidR="00ED6847" w:rsidRPr="00B37E4F">
        <w:rPr>
          <w:rFonts w:ascii="Times New Roman" w:hAnsi="Times New Roman" w:cs="Times New Roman"/>
          <w:b/>
          <w:i/>
          <w:sz w:val="24"/>
          <w:szCs w:val="24"/>
        </w:rPr>
        <w:br/>
        <w:t xml:space="preserve">и адресной программы </w:t>
      </w:r>
      <w:r w:rsidRPr="00B37E4F">
        <w:rPr>
          <w:rFonts w:ascii="Times New Roman" w:hAnsi="Times New Roman" w:cs="Times New Roman"/>
          <w:b/>
          <w:i/>
          <w:sz w:val="24"/>
          <w:szCs w:val="24"/>
        </w:rPr>
        <w:t>Московской области</w:t>
      </w:r>
    </w:p>
    <w:p w:rsidR="00B01A7E" w:rsidRPr="00B37E4F" w:rsidRDefault="00B01A7E" w:rsidP="00B01A7E">
      <w:pPr>
        <w:pStyle w:val="ConsPlusNormal"/>
        <w:ind w:firstLine="709"/>
        <w:rPr>
          <w:rFonts w:ascii="Times New Roman" w:hAnsi="Times New Roman" w:cs="Times New Roman"/>
          <w:sz w:val="24"/>
          <w:szCs w:val="24"/>
        </w:rPr>
      </w:pPr>
    </w:p>
    <w:p w:rsidR="007C7094" w:rsidRPr="00B37E4F" w:rsidRDefault="00373243" w:rsidP="007C7094">
      <w:pPr>
        <w:autoSpaceDE w:val="0"/>
        <w:autoSpaceDN w:val="0"/>
        <w:adjustRightInd w:val="0"/>
      </w:pPr>
      <w:r w:rsidRPr="00B37E4F">
        <w:t xml:space="preserve">Прогнозные расходы бюджетов муниципального района и городских округов Московской области </w:t>
      </w:r>
      <w:r w:rsidRPr="00B37E4F">
        <w:rPr>
          <w:b/>
        </w:rPr>
        <w:t>на финансовое обеспечение расходных обязательств муниципальных образований Московской области, реализуемых с участием средств субсиди</w:t>
      </w:r>
      <w:r w:rsidR="00041DCA" w:rsidRPr="00B37E4F">
        <w:rPr>
          <w:b/>
        </w:rPr>
        <w:t>й</w:t>
      </w:r>
      <w:r w:rsidRPr="00B37E4F">
        <w:rPr>
          <w:b/>
        </w:rPr>
        <w:t xml:space="preserve"> из бюджета Московской области</w:t>
      </w:r>
      <w:r w:rsidR="007C7094" w:rsidRPr="00B37E4F">
        <w:t xml:space="preserve">, на 2020 год учтены центральными исполнительными органами государственной власти Московской области в соответствии с объемами </w:t>
      </w:r>
      <w:proofErr w:type="spellStart"/>
      <w:r w:rsidR="007C7094" w:rsidRPr="00B37E4F">
        <w:t>софинансирования</w:t>
      </w:r>
      <w:proofErr w:type="spellEnd"/>
      <w:r w:rsidR="007C7094" w:rsidRPr="00B37E4F">
        <w:t xml:space="preserve"> расходных обязательств муниципальных образований Московской области, предусмотренными государственными программами </w:t>
      </w:r>
      <w:r w:rsidR="00487568" w:rsidRPr="00B37E4F">
        <w:t xml:space="preserve">и адресной программой </w:t>
      </w:r>
      <w:r w:rsidR="007C7094" w:rsidRPr="00B37E4F">
        <w:t>Московской области.</w:t>
      </w:r>
    </w:p>
    <w:p w:rsidR="008C6A32" w:rsidRPr="00B37E4F" w:rsidRDefault="008C6A32" w:rsidP="008C6A32">
      <w:pPr>
        <w:autoSpaceDE w:val="0"/>
        <w:autoSpaceDN w:val="0"/>
        <w:adjustRightInd w:val="0"/>
      </w:pPr>
      <w:r w:rsidRPr="00B37E4F">
        <w:t>В отдельных муниципальных образованиях Московской области в целях реализации нормы статьи 138 Бюджетного кодекса Российской Федерации о недопустимости снижения размера дотации на выравнивание бюджетной обеспеченности на очередной финансовый</w:t>
      </w:r>
      <w:r w:rsidRPr="00B37E4F">
        <w:br/>
      </w:r>
      <w:r w:rsidRPr="00B37E4F">
        <w:lastRenderedPageBreak/>
        <w:t>год и первый год планового периода по сравнению с размером дотации на выравнивание бюджетной обеспеченности, утвержденным соответственно на первый год и второй</w:t>
      </w:r>
      <w:r w:rsidRPr="00B37E4F">
        <w:br/>
        <w:t>год планового периода в бюджете субъекта Российской Федерации на текущий финансовый</w:t>
      </w:r>
      <w:r w:rsidRPr="00B37E4F">
        <w:br/>
        <w:t>год и плановый период, часть дотации на выравнивание бюджетной обеспеченности из бюджета Московской области на 2020 год, превышающая расчетную обеспеченность</w:t>
      </w:r>
      <w:r w:rsidRPr="00B37E4F">
        <w:br/>
        <w:t xml:space="preserve">на 2020 год, направляется на увеличение доли </w:t>
      </w:r>
      <w:proofErr w:type="spellStart"/>
      <w:r w:rsidRPr="00B37E4F">
        <w:t>софинансирования</w:t>
      </w:r>
      <w:proofErr w:type="spellEnd"/>
      <w:r w:rsidRPr="00B37E4F">
        <w:t xml:space="preserve"> расходных обязательств муниципальных образований Московской области, предусмотренных государственными программами </w:t>
      </w:r>
      <w:r w:rsidR="00653596" w:rsidRPr="00B37E4F">
        <w:t xml:space="preserve">и адресной программой </w:t>
      </w:r>
      <w:r w:rsidRPr="00B37E4F">
        <w:t xml:space="preserve">Московской области на 2020 год. При этом при определении прогнозных расходов сохраняются ранее учтенные объемы </w:t>
      </w:r>
      <w:proofErr w:type="spellStart"/>
      <w:r w:rsidRPr="00B37E4F">
        <w:t>софинансирования</w:t>
      </w:r>
      <w:proofErr w:type="spellEnd"/>
      <w:r w:rsidRPr="00B37E4F">
        <w:t xml:space="preserve"> мероприятий государственных программ </w:t>
      </w:r>
      <w:r w:rsidR="00653596" w:rsidRPr="00B37E4F">
        <w:t xml:space="preserve">и адресной программы </w:t>
      </w:r>
      <w:r w:rsidRPr="00B37E4F">
        <w:t>Московской области за счет средств местных бюджетов.</w:t>
      </w:r>
      <w:bookmarkStart w:id="0" w:name="_GoBack"/>
      <w:bookmarkEnd w:id="0"/>
    </w:p>
    <w:p w:rsidR="007C7094" w:rsidRPr="00B37E4F" w:rsidRDefault="007C7094" w:rsidP="008C6A32">
      <w:pPr>
        <w:autoSpaceDE w:val="0"/>
        <w:autoSpaceDN w:val="0"/>
        <w:adjustRightInd w:val="0"/>
      </w:pPr>
      <w:r w:rsidRPr="00B37E4F">
        <w:t>Указанные расходы бюджетов муниципального района и городских округов Московской области определяются на дату внесения проекта закона Московской области «О бюджете Московской области на 2020 год и на плановый период 2021 и 2022 годов» в Московскую областную Думу.</w:t>
      </w:r>
    </w:p>
    <w:sectPr w:rsidR="007C7094" w:rsidRPr="00B37E4F" w:rsidSect="0069383C">
      <w:headerReference w:type="even" r:id="rId13"/>
      <w:headerReference w:type="default" r:id="rId14"/>
      <w:footnotePr>
        <w:pos w:val="beneathText"/>
      </w:footnotePr>
      <w:pgSz w:w="11906" w:h="16838"/>
      <w:pgMar w:top="744" w:right="851" w:bottom="902" w:left="1077"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AF6" w:rsidRDefault="00484AF6">
      <w:r>
        <w:separator/>
      </w:r>
    </w:p>
  </w:endnote>
  <w:endnote w:type="continuationSeparator" w:id="0">
    <w:p w:rsidR="00484AF6" w:rsidRDefault="00484A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AF6" w:rsidRDefault="00484AF6">
      <w:r>
        <w:separator/>
      </w:r>
    </w:p>
  </w:footnote>
  <w:footnote w:type="continuationSeparator" w:id="0">
    <w:p w:rsidR="00484AF6" w:rsidRDefault="00484AF6">
      <w:r>
        <w:continuationSeparator/>
      </w:r>
    </w:p>
  </w:footnote>
  <w:footnote w:id="1">
    <w:p w:rsidR="00484AF6" w:rsidRPr="00E97887" w:rsidRDefault="00484AF6">
      <w:pPr>
        <w:pStyle w:val="af3"/>
      </w:pPr>
      <w:r>
        <w:rPr>
          <w:rStyle w:val="af5"/>
        </w:rPr>
        <w:footnoteRef/>
      </w:r>
      <w:r>
        <w:t xml:space="preserve"> </w:t>
      </w:r>
      <w:r w:rsidRPr="00A21CCB">
        <w:rPr>
          <w:sz w:val="22"/>
          <w:szCs w:val="22"/>
        </w:rPr>
        <w:t>при определении объема финансового обеспечения предоставления муниципальной услуги, оказываемой муниципальными образовательными организациями, осуществляющими образовательную деятельность по образовательным программам дошкольного, начального общего, основного общего</w:t>
      </w:r>
      <w:r>
        <w:rPr>
          <w:sz w:val="22"/>
          <w:szCs w:val="22"/>
        </w:rPr>
        <w:br/>
      </w:r>
      <w:r w:rsidRPr="00A21CCB">
        <w:rPr>
          <w:sz w:val="22"/>
          <w:szCs w:val="22"/>
        </w:rPr>
        <w:t>и (или) среднего общего образования, кроме муниципальной услуги, оказываемой муниципальными малокомплектными общеобразовательными организациями, норматив расходов на обеспечение содержания зданий и сооружений муниципальных образовательных организаций, реализующих программу дошкольного образования, обустройство прилегающих к ним территорий</w:t>
      </w:r>
      <w:r>
        <w:rPr>
          <w:sz w:val="22"/>
          <w:szCs w:val="22"/>
        </w:rPr>
        <w:br/>
      </w:r>
      <w:proofErr w:type="spellStart"/>
      <w:r>
        <w:rPr>
          <w:sz w:val="22"/>
          <w:szCs w:val="22"/>
          <w:lang w:val="en-US"/>
        </w:rPr>
        <w:t>Npj</w:t>
      </w:r>
      <w:proofErr w:type="spellEnd"/>
      <w:r w:rsidRPr="00A21CCB">
        <w:rPr>
          <w:sz w:val="22"/>
          <w:szCs w:val="22"/>
          <w:vertAlign w:val="subscript"/>
        </w:rPr>
        <w:t>1</w:t>
      </w:r>
      <w:r w:rsidRPr="00A21CCB">
        <w:rPr>
          <w:sz w:val="22"/>
          <w:szCs w:val="22"/>
        </w:rPr>
        <w:t xml:space="preserve"> не учитывается</w:t>
      </w:r>
      <w:r>
        <w:rPr>
          <w:sz w:val="22"/>
          <w:szCs w:val="22"/>
        </w:rPr>
        <w:t>.</w:t>
      </w:r>
    </w:p>
  </w:footnote>
  <w:footnote w:id="2">
    <w:p w:rsidR="00484AF6" w:rsidRPr="00E97887" w:rsidRDefault="00484AF6" w:rsidP="000E01B7">
      <w:pPr>
        <w:pStyle w:val="af3"/>
      </w:pPr>
      <w:r>
        <w:rPr>
          <w:rStyle w:val="af5"/>
        </w:rPr>
        <w:footnoteRef/>
      </w:r>
      <w:r>
        <w:rPr>
          <w:sz w:val="22"/>
          <w:szCs w:val="22"/>
        </w:rPr>
        <w:t xml:space="preserve"> </w:t>
      </w:r>
      <w:r w:rsidRPr="00DD24D4">
        <w:rPr>
          <w:sz w:val="22"/>
          <w:szCs w:val="22"/>
        </w:rPr>
        <w:t>при определении объема финансового обеспечения предоставления муниципальной услуги, оказываемой муниципальными малокомплектными общеобразовательными организациями, норматив расходов на обеспечение содержания зданий и сооружений муниципальных образовательных организаций, реализующих программу дошкольного образования, обустройство прилегающих</w:t>
      </w:r>
      <w:r>
        <w:rPr>
          <w:sz w:val="22"/>
          <w:szCs w:val="22"/>
        </w:rPr>
        <w:br/>
      </w:r>
      <w:r w:rsidRPr="00DD24D4">
        <w:rPr>
          <w:sz w:val="22"/>
          <w:szCs w:val="22"/>
        </w:rPr>
        <w:t>к ним территорий</w:t>
      </w:r>
      <w:r>
        <w:rPr>
          <w:sz w:val="22"/>
          <w:szCs w:val="22"/>
        </w:rPr>
        <w:t xml:space="preserve"> </w:t>
      </w:r>
      <w:proofErr w:type="spellStart"/>
      <w:r>
        <w:rPr>
          <w:sz w:val="22"/>
          <w:szCs w:val="22"/>
          <w:lang w:val="en-US"/>
        </w:rPr>
        <w:t>Npj</w:t>
      </w:r>
      <w:proofErr w:type="spellEnd"/>
      <w:r w:rsidRPr="00A21CCB">
        <w:rPr>
          <w:sz w:val="22"/>
          <w:szCs w:val="22"/>
          <w:vertAlign w:val="subscript"/>
        </w:rPr>
        <w:t>1</w:t>
      </w:r>
      <w:r w:rsidRPr="00A21CCB">
        <w:rPr>
          <w:sz w:val="22"/>
          <w:szCs w:val="22"/>
        </w:rPr>
        <w:t xml:space="preserve"> </w:t>
      </w:r>
      <w:r w:rsidRPr="00DD24D4">
        <w:rPr>
          <w:sz w:val="22"/>
          <w:szCs w:val="22"/>
        </w:rPr>
        <w:t>не учитывается</w:t>
      </w:r>
      <w:r>
        <w:rPr>
          <w:sz w:val="22"/>
          <w:szCs w:val="22"/>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AF6" w:rsidRDefault="00B97B9F">
    <w:pPr>
      <w:pStyle w:val="a4"/>
      <w:framePr w:wrap="around" w:vAnchor="text" w:hAnchor="margin" w:xAlign="right" w:y="1"/>
      <w:rPr>
        <w:rStyle w:val="a7"/>
      </w:rPr>
    </w:pPr>
    <w:r>
      <w:rPr>
        <w:rStyle w:val="a7"/>
      </w:rPr>
      <w:fldChar w:fldCharType="begin"/>
    </w:r>
    <w:r w:rsidR="00484AF6">
      <w:rPr>
        <w:rStyle w:val="a7"/>
      </w:rPr>
      <w:instrText xml:space="preserve">PAGE  </w:instrText>
    </w:r>
    <w:r>
      <w:rPr>
        <w:rStyle w:val="a7"/>
      </w:rPr>
      <w:fldChar w:fldCharType="end"/>
    </w:r>
  </w:p>
  <w:p w:rsidR="00484AF6" w:rsidRDefault="00484AF6">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12058"/>
      <w:docPartObj>
        <w:docPartGallery w:val="Page Numbers (Top of Page)"/>
        <w:docPartUnique/>
      </w:docPartObj>
    </w:sdtPr>
    <w:sdtContent>
      <w:p w:rsidR="00484AF6" w:rsidRDefault="00B97B9F">
        <w:pPr>
          <w:pStyle w:val="a4"/>
          <w:jc w:val="center"/>
        </w:pPr>
        <w:r>
          <w:rPr>
            <w:noProof/>
          </w:rPr>
          <w:fldChar w:fldCharType="begin"/>
        </w:r>
        <w:r w:rsidR="00484AF6">
          <w:rPr>
            <w:noProof/>
          </w:rPr>
          <w:instrText xml:space="preserve"> PAGE   \* MERGEFORMAT </w:instrText>
        </w:r>
        <w:r>
          <w:rPr>
            <w:noProof/>
          </w:rPr>
          <w:fldChar w:fldCharType="separate"/>
        </w:r>
        <w:r w:rsidR="00B37E4F">
          <w:rPr>
            <w:noProof/>
          </w:rPr>
          <w:t>2</w:t>
        </w:r>
        <w:r>
          <w:rPr>
            <w:noProof/>
          </w:rPr>
          <w:fldChar w:fldCharType="end"/>
        </w:r>
      </w:p>
    </w:sdtContent>
  </w:sdt>
  <w:p w:rsidR="00484AF6" w:rsidRDefault="00484AF6">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3240"/>
    <w:multiLevelType w:val="hybridMultilevel"/>
    <w:tmpl w:val="DBC80F48"/>
    <w:lvl w:ilvl="0" w:tplc="81285CCA">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537F3A"/>
    <w:multiLevelType w:val="hybridMultilevel"/>
    <w:tmpl w:val="3CF4DE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900685B"/>
    <w:multiLevelType w:val="hybridMultilevel"/>
    <w:tmpl w:val="00AABDD4"/>
    <w:lvl w:ilvl="0" w:tplc="DEC4BF5E">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A410526"/>
    <w:multiLevelType w:val="hybridMultilevel"/>
    <w:tmpl w:val="5098691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
    <w:nsid w:val="0CCF1F6B"/>
    <w:multiLevelType w:val="multilevel"/>
    <w:tmpl w:val="E8E4F524"/>
    <w:lvl w:ilvl="0">
      <w:start w:val="1"/>
      <w:numFmt w:val="decimal"/>
      <w:lvlText w:val="%1."/>
      <w:lvlJc w:val="left"/>
      <w:pPr>
        <w:tabs>
          <w:tab w:val="num" w:pos="585"/>
        </w:tabs>
        <w:ind w:left="585" w:hanging="585"/>
      </w:pPr>
      <w:rPr>
        <w:rFonts w:hint="default"/>
        <w:color w:val="008000"/>
      </w:rPr>
    </w:lvl>
    <w:lvl w:ilvl="1">
      <w:start w:val="1"/>
      <w:numFmt w:val="decimal"/>
      <w:lvlText w:val="%1.%2."/>
      <w:lvlJc w:val="left"/>
      <w:pPr>
        <w:tabs>
          <w:tab w:val="num" w:pos="1293"/>
        </w:tabs>
        <w:ind w:left="1293" w:hanging="585"/>
      </w:pPr>
      <w:rPr>
        <w:rFonts w:hint="default"/>
        <w:color w:val="008000"/>
      </w:rPr>
    </w:lvl>
    <w:lvl w:ilvl="2">
      <w:start w:val="1"/>
      <w:numFmt w:val="decimal"/>
      <w:lvlText w:val="%1.%2.%3."/>
      <w:lvlJc w:val="left"/>
      <w:pPr>
        <w:tabs>
          <w:tab w:val="num" w:pos="2136"/>
        </w:tabs>
        <w:ind w:left="2136" w:hanging="720"/>
      </w:pPr>
      <w:rPr>
        <w:rFonts w:hint="default"/>
        <w:color w:val="008000"/>
      </w:rPr>
    </w:lvl>
    <w:lvl w:ilvl="3">
      <w:start w:val="1"/>
      <w:numFmt w:val="decimal"/>
      <w:lvlText w:val="%1.%2.%3.%4."/>
      <w:lvlJc w:val="left"/>
      <w:pPr>
        <w:tabs>
          <w:tab w:val="num" w:pos="2844"/>
        </w:tabs>
        <w:ind w:left="2844" w:hanging="720"/>
      </w:pPr>
      <w:rPr>
        <w:rFonts w:hint="default"/>
        <w:color w:val="008000"/>
      </w:rPr>
    </w:lvl>
    <w:lvl w:ilvl="4">
      <w:start w:val="1"/>
      <w:numFmt w:val="decimal"/>
      <w:lvlText w:val="%1.%2.%3.%4.%5."/>
      <w:lvlJc w:val="left"/>
      <w:pPr>
        <w:tabs>
          <w:tab w:val="num" w:pos="3912"/>
        </w:tabs>
        <w:ind w:left="3912" w:hanging="1080"/>
      </w:pPr>
      <w:rPr>
        <w:rFonts w:hint="default"/>
        <w:color w:val="008000"/>
      </w:rPr>
    </w:lvl>
    <w:lvl w:ilvl="5">
      <w:start w:val="1"/>
      <w:numFmt w:val="decimal"/>
      <w:lvlText w:val="%1.%2.%3.%4.%5.%6."/>
      <w:lvlJc w:val="left"/>
      <w:pPr>
        <w:tabs>
          <w:tab w:val="num" w:pos="4620"/>
        </w:tabs>
        <w:ind w:left="4620" w:hanging="1080"/>
      </w:pPr>
      <w:rPr>
        <w:rFonts w:hint="default"/>
        <w:color w:val="008000"/>
      </w:rPr>
    </w:lvl>
    <w:lvl w:ilvl="6">
      <w:start w:val="1"/>
      <w:numFmt w:val="decimal"/>
      <w:lvlText w:val="%1.%2.%3.%4.%5.%6.%7."/>
      <w:lvlJc w:val="left"/>
      <w:pPr>
        <w:tabs>
          <w:tab w:val="num" w:pos="5688"/>
        </w:tabs>
        <w:ind w:left="5688" w:hanging="1440"/>
      </w:pPr>
      <w:rPr>
        <w:rFonts w:hint="default"/>
        <w:color w:val="008000"/>
      </w:rPr>
    </w:lvl>
    <w:lvl w:ilvl="7">
      <w:start w:val="1"/>
      <w:numFmt w:val="decimal"/>
      <w:lvlText w:val="%1.%2.%3.%4.%5.%6.%7.%8."/>
      <w:lvlJc w:val="left"/>
      <w:pPr>
        <w:tabs>
          <w:tab w:val="num" w:pos="6396"/>
        </w:tabs>
        <w:ind w:left="6396" w:hanging="1440"/>
      </w:pPr>
      <w:rPr>
        <w:rFonts w:hint="default"/>
        <w:color w:val="008000"/>
      </w:rPr>
    </w:lvl>
    <w:lvl w:ilvl="8">
      <w:start w:val="1"/>
      <w:numFmt w:val="decimal"/>
      <w:lvlText w:val="%1.%2.%3.%4.%5.%6.%7.%8.%9."/>
      <w:lvlJc w:val="left"/>
      <w:pPr>
        <w:tabs>
          <w:tab w:val="num" w:pos="7464"/>
        </w:tabs>
        <w:ind w:left="7464" w:hanging="1800"/>
      </w:pPr>
      <w:rPr>
        <w:rFonts w:hint="default"/>
        <w:color w:val="008000"/>
      </w:rPr>
    </w:lvl>
  </w:abstractNum>
  <w:abstractNum w:abstractNumId="5">
    <w:nsid w:val="11517A02"/>
    <w:multiLevelType w:val="multilevel"/>
    <w:tmpl w:val="ECC039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11923507"/>
    <w:multiLevelType w:val="hybridMultilevel"/>
    <w:tmpl w:val="49E071B6"/>
    <w:lvl w:ilvl="0" w:tplc="C69017A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4291330"/>
    <w:multiLevelType w:val="hybridMultilevel"/>
    <w:tmpl w:val="A99AEFAA"/>
    <w:lvl w:ilvl="0" w:tplc="9E8C0E8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18D14124"/>
    <w:multiLevelType w:val="hybridMultilevel"/>
    <w:tmpl w:val="D38C4872"/>
    <w:lvl w:ilvl="0" w:tplc="17E2ADB0">
      <w:start w:val="5"/>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3BF141B"/>
    <w:multiLevelType w:val="hybridMultilevel"/>
    <w:tmpl w:val="DAD25BCA"/>
    <w:lvl w:ilvl="0" w:tplc="684CB290">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25BF3B91"/>
    <w:multiLevelType w:val="hybridMultilevel"/>
    <w:tmpl w:val="A5C036EC"/>
    <w:lvl w:ilvl="0" w:tplc="1838A2A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27245B62"/>
    <w:multiLevelType w:val="hybridMultilevel"/>
    <w:tmpl w:val="586E04E6"/>
    <w:lvl w:ilvl="0" w:tplc="A8A445BA">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nsid w:val="2F965431"/>
    <w:multiLevelType w:val="hybridMultilevel"/>
    <w:tmpl w:val="7EC6ED1A"/>
    <w:lvl w:ilvl="0" w:tplc="6FBAA3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3F0E2D47"/>
    <w:multiLevelType w:val="hybridMultilevel"/>
    <w:tmpl w:val="7FC89E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4024494"/>
    <w:multiLevelType w:val="multilevel"/>
    <w:tmpl w:val="64CA2A1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46282875"/>
    <w:multiLevelType w:val="hybridMultilevel"/>
    <w:tmpl w:val="F448127A"/>
    <w:lvl w:ilvl="0" w:tplc="52F62D0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477C123D"/>
    <w:multiLevelType w:val="hybridMultilevel"/>
    <w:tmpl w:val="D994C616"/>
    <w:lvl w:ilvl="0" w:tplc="9EDCCC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AEF6DB2"/>
    <w:multiLevelType w:val="hybridMultilevel"/>
    <w:tmpl w:val="DAF6911C"/>
    <w:lvl w:ilvl="0" w:tplc="684A6388">
      <w:start w:val="5"/>
      <w:numFmt w:val="bullet"/>
      <w:lvlText w:val="-"/>
      <w:lvlJc w:val="left"/>
      <w:pPr>
        <w:tabs>
          <w:tab w:val="num" w:pos="1680"/>
        </w:tabs>
        <w:ind w:left="168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5156225B"/>
    <w:multiLevelType w:val="multilevel"/>
    <w:tmpl w:val="8C7276C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019"/>
        </w:tabs>
        <w:ind w:left="1019" w:hanging="48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19">
    <w:nsid w:val="629C544D"/>
    <w:multiLevelType w:val="hybridMultilevel"/>
    <w:tmpl w:val="5CE29E2C"/>
    <w:lvl w:ilvl="0" w:tplc="14183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5036DF5"/>
    <w:multiLevelType w:val="hybridMultilevel"/>
    <w:tmpl w:val="2738F136"/>
    <w:lvl w:ilvl="0" w:tplc="AB5A49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65B6BDD"/>
    <w:multiLevelType w:val="hybridMultilevel"/>
    <w:tmpl w:val="8C029D84"/>
    <w:lvl w:ilvl="0" w:tplc="AF0C07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CD44EF5"/>
    <w:multiLevelType w:val="hybridMultilevel"/>
    <w:tmpl w:val="BF34BF04"/>
    <w:lvl w:ilvl="0" w:tplc="0F9406A2">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1AF27AE"/>
    <w:multiLevelType w:val="hybridMultilevel"/>
    <w:tmpl w:val="F12CB7E6"/>
    <w:lvl w:ilvl="0" w:tplc="C86C755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76DE71CE"/>
    <w:multiLevelType w:val="hybridMultilevel"/>
    <w:tmpl w:val="0AB08024"/>
    <w:lvl w:ilvl="0" w:tplc="31527C7C">
      <w:start w:val="1"/>
      <w:numFmt w:val="decimal"/>
      <w:lvlText w:val="%1."/>
      <w:lvlJc w:val="left"/>
      <w:pPr>
        <w:tabs>
          <w:tab w:val="num" w:pos="1683"/>
        </w:tabs>
        <w:ind w:left="1683" w:hanging="975"/>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nsid w:val="79FA2F9F"/>
    <w:multiLevelType w:val="hybridMultilevel"/>
    <w:tmpl w:val="3CA868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2"/>
  </w:num>
  <w:num w:numId="2">
    <w:abstractNumId w:val="16"/>
  </w:num>
  <w:num w:numId="3">
    <w:abstractNumId w:val="21"/>
  </w:num>
  <w:num w:numId="4">
    <w:abstractNumId w:val="0"/>
  </w:num>
  <w:num w:numId="5">
    <w:abstractNumId w:val="20"/>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11"/>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4"/>
  </w:num>
  <w:num w:numId="13">
    <w:abstractNumId w:val="5"/>
  </w:num>
  <w:num w:numId="14">
    <w:abstractNumId w:val="13"/>
  </w:num>
  <w:num w:numId="15">
    <w:abstractNumId w:val="3"/>
  </w:num>
  <w:num w:numId="16">
    <w:abstractNumId w:val="1"/>
  </w:num>
  <w:num w:numId="17">
    <w:abstractNumId w:val="25"/>
  </w:num>
  <w:num w:numId="18">
    <w:abstractNumId w:val="10"/>
  </w:num>
  <w:num w:numId="19">
    <w:abstractNumId w:val="24"/>
  </w:num>
  <w:num w:numId="20">
    <w:abstractNumId w:val="15"/>
  </w:num>
  <w:num w:numId="21">
    <w:abstractNumId w:val="2"/>
  </w:num>
  <w:num w:numId="22">
    <w:abstractNumId w:val="12"/>
  </w:num>
  <w:num w:numId="23">
    <w:abstractNumId w:val="18"/>
  </w:num>
  <w:num w:numId="24">
    <w:abstractNumId w:val="19"/>
  </w:num>
  <w:num w:numId="25">
    <w:abstractNumId w:val="6"/>
  </w:num>
  <w:num w:numId="26">
    <w:abstractNumId w:val="17"/>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n-US" w:vendorID="64" w:dllVersion="131078" w:nlCheck="1" w:checkStyle="1"/>
  <w:activeWritingStyle w:appName="MSWord" w:lang="en-US" w:vendorID="64" w:dllVersion="131077" w:nlCheck="1" w:checkStyle="1"/>
  <w:activeWritingStyle w:appName="MSWord" w:lang="ru-RU" w:vendorID="64" w:dllVersion="131078" w:nlCheck="1" w:checkStyle="0"/>
  <w:proofState w:spelling="clean"/>
  <w:stylePaneFormatFilter w:val="3F01"/>
  <w:defaultTabStop w:val="708"/>
  <w:noPunctuationKerning/>
  <w:characterSpacingControl w:val="doNotCompress"/>
  <w:hdrShapeDefaults>
    <o:shapedefaults v:ext="edit" spidmax="253953"/>
  </w:hdrShapeDefaults>
  <w:footnotePr>
    <w:pos w:val="beneathText"/>
    <w:footnote w:id="-1"/>
    <w:footnote w:id="0"/>
  </w:footnotePr>
  <w:endnotePr>
    <w:endnote w:id="-1"/>
    <w:endnote w:id="0"/>
  </w:endnotePr>
  <w:compat/>
  <w:rsids>
    <w:rsidRoot w:val="00BC716B"/>
    <w:rsid w:val="00000909"/>
    <w:rsid w:val="00002037"/>
    <w:rsid w:val="000030CE"/>
    <w:rsid w:val="00003B6A"/>
    <w:rsid w:val="00003EB2"/>
    <w:rsid w:val="00004FF2"/>
    <w:rsid w:val="00005AC7"/>
    <w:rsid w:val="000066AF"/>
    <w:rsid w:val="00007963"/>
    <w:rsid w:val="00010963"/>
    <w:rsid w:val="00010DF9"/>
    <w:rsid w:val="00012FD1"/>
    <w:rsid w:val="00015936"/>
    <w:rsid w:val="00020911"/>
    <w:rsid w:val="00021945"/>
    <w:rsid w:val="00021DF0"/>
    <w:rsid w:val="00022620"/>
    <w:rsid w:val="0002315D"/>
    <w:rsid w:val="000232D4"/>
    <w:rsid w:val="00027D5B"/>
    <w:rsid w:val="00031E55"/>
    <w:rsid w:val="0003270C"/>
    <w:rsid w:val="00032BFB"/>
    <w:rsid w:val="000356D1"/>
    <w:rsid w:val="00041DCA"/>
    <w:rsid w:val="000423E6"/>
    <w:rsid w:val="00043197"/>
    <w:rsid w:val="00043E3C"/>
    <w:rsid w:val="000445DC"/>
    <w:rsid w:val="000468BF"/>
    <w:rsid w:val="000517E0"/>
    <w:rsid w:val="00051BF1"/>
    <w:rsid w:val="00052FF6"/>
    <w:rsid w:val="0005419C"/>
    <w:rsid w:val="00055FA6"/>
    <w:rsid w:val="00057201"/>
    <w:rsid w:val="000623DB"/>
    <w:rsid w:val="0006264D"/>
    <w:rsid w:val="000626E5"/>
    <w:rsid w:val="000637B8"/>
    <w:rsid w:val="00064576"/>
    <w:rsid w:val="00065B8D"/>
    <w:rsid w:val="00066234"/>
    <w:rsid w:val="00066E1D"/>
    <w:rsid w:val="00067BC5"/>
    <w:rsid w:val="000702B4"/>
    <w:rsid w:val="000702ED"/>
    <w:rsid w:val="00070312"/>
    <w:rsid w:val="00070387"/>
    <w:rsid w:val="0007104B"/>
    <w:rsid w:val="00072E33"/>
    <w:rsid w:val="000779D7"/>
    <w:rsid w:val="00082092"/>
    <w:rsid w:val="00082280"/>
    <w:rsid w:val="00082456"/>
    <w:rsid w:val="000854A0"/>
    <w:rsid w:val="000859D1"/>
    <w:rsid w:val="0008682D"/>
    <w:rsid w:val="000907B2"/>
    <w:rsid w:val="00093E04"/>
    <w:rsid w:val="00094221"/>
    <w:rsid w:val="00095248"/>
    <w:rsid w:val="0009599D"/>
    <w:rsid w:val="00095E83"/>
    <w:rsid w:val="00096C15"/>
    <w:rsid w:val="0009756F"/>
    <w:rsid w:val="000A0568"/>
    <w:rsid w:val="000A15C2"/>
    <w:rsid w:val="000A17E5"/>
    <w:rsid w:val="000A1D4E"/>
    <w:rsid w:val="000A1D5B"/>
    <w:rsid w:val="000A2C50"/>
    <w:rsid w:val="000A2E07"/>
    <w:rsid w:val="000A3742"/>
    <w:rsid w:val="000A6451"/>
    <w:rsid w:val="000B0740"/>
    <w:rsid w:val="000B6C33"/>
    <w:rsid w:val="000B6DF5"/>
    <w:rsid w:val="000B7609"/>
    <w:rsid w:val="000C03A5"/>
    <w:rsid w:val="000C05E7"/>
    <w:rsid w:val="000C14E8"/>
    <w:rsid w:val="000C4B64"/>
    <w:rsid w:val="000C5120"/>
    <w:rsid w:val="000C5161"/>
    <w:rsid w:val="000C58A7"/>
    <w:rsid w:val="000C5C36"/>
    <w:rsid w:val="000C77B5"/>
    <w:rsid w:val="000C7DC9"/>
    <w:rsid w:val="000C7F00"/>
    <w:rsid w:val="000D0451"/>
    <w:rsid w:val="000D0EC4"/>
    <w:rsid w:val="000D2451"/>
    <w:rsid w:val="000D2B42"/>
    <w:rsid w:val="000D3DAC"/>
    <w:rsid w:val="000D4BB3"/>
    <w:rsid w:val="000D567D"/>
    <w:rsid w:val="000D5C45"/>
    <w:rsid w:val="000D5E7A"/>
    <w:rsid w:val="000D641E"/>
    <w:rsid w:val="000D7685"/>
    <w:rsid w:val="000D7EDF"/>
    <w:rsid w:val="000E01B7"/>
    <w:rsid w:val="000E0367"/>
    <w:rsid w:val="000E049D"/>
    <w:rsid w:val="000E1788"/>
    <w:rsid w:val="000E2F0E"/>
    <w:rsid w:val="000E3E26"/>
    <w:rsid w:val="000E40BE"/>
    <w:rsid w:val="000E49A6"/>
    <w:rsid w:val="000E6490"/>
    <w:rsid w:val="000E76BD"/>
    <w:rsid w:val="000F23A4"/>
    <w:rsid w:val="000F26FB"/>
    <w:rsid w:val="000F4712"/>
    <w:rsid w:val="000F4E6E"/>
    <w:rsid w:val="000F6D8C"/>
    <w:rsid w:val="00100D1E"/>
    <w:rsid w:val="00101FB1"/>
    <w:rsid w:val="001029E8"/>
    <w:rsid w:val="00103483"/>
    <w:rsid w:val="00103522"/>
    <w:rsid w:val="00104644"/>
    <w:rsid w:val="00104C1C"/>
    <w:rsid w:val="00105820"/>
    <w:rsid w:val="00105C76"/>
    <w:rsid w:val="00110B0B"/>
    <w:rsid w:val="00111EE2"/>
    <w:rsid w:val="00112F38"/>
    <w:rsid w:val="00116573"/>
    <w:rsid w:val="00116A84"/>
    <w:rsid w:val="00117015"/>
    <w:rsid w:val="00117A14"/>
    <w:rsid w:val="00120418"/>
    <w:rsid w:val="00122556"/>
    <w:rsid w:val="001229C1"/>
    <w:rsid w:val="00123AEB"/>
    <w:rsid w:val="0012413F"/>
    <w:rsid w:val="00125F2A"/>
    <w:rsid w:val="00130165"/>
    <w:rsid w:val="00130566"/>
    <w:rsid w:val="00132150"/>
    <w:rsid w:val="0013571A"/>
    <w:rsid w:val="00136794"/>
    <w:rsid w:val="00136FD8"/>
    <w:rsid w:val="001413C0"/>
    <w:rsid w:val="001426DB"/>
    <w:rsid w:val="0014409D"/>
    <w:rsid w:val="00144490"/>
    <w:rsid w:val="001445B8"/>
    <w:rsid w:val="00144DD0"/>
    <w:rsid w:val="00147BA3"/>
    <w:rsid w:val="00147DC1"/>
    <w:rsid w:val="00150AD5"/>
    <w:rsid w:val="001520CA"/>
    <w:rsid w:val="0015318B"/>
    <w:rsid w:val="001537F5"/>
    <w:rsid w:val="00153F7E"/>
    <w:rsid w:val="00154748"/>
    <w:rsid w:val="00155CFC"/>
    <w:rsid w:val="00155F39"/>
    <w:rsid w:val="00157066"/>
    <w:rsid w:val="00157656"/>
    <w:rsid w:val="00157FD4"/>
    <w:rsid w:val="00160F86"/>
    <w:rsid w:val="00164D94"/>
    <w:rsid w:val="00165D5A"/>
    <w:rsid w:val="00167E08"/>
    <w:rsid w:val="0017163F"/>
    <w:rsid w:val="00172A85"/>
    <w:rsid w:val="00174292"/>
    <w:rsid w:val="00175BC1"/>
    <w:rsid w:val="00176218"/>
    <w:rsid w:val="001765AB"/>
    <w:rsid w:val="00176847"/>
    <w:rsid w:val="00180F52"/>
    <w:rsid w:val="001815F7"/>
    <w:rsid w:val="00182AD9"/>
    <w:rsid w:val="00183859"/>
    <w:rsid w:val="00184F93"/>
    <w:rsid w:val="00187ECC"/>
    <w:rsid w:val="001906BC"/>
    <w:rsid w:val="00191157"/>
    <w:rsid w:val="0019265B"/>
    <w:rsid w:val="00192EE5"/>
    <w:rsid w:val="00193350"/>
    <w:rsid w:val="001950F6"/>
    <w:rsid w:val="001963A6"/>
    <w:rsid w:val="0019711E"/>
    <w:rsid w:val="00197287"/>
    <w:rsid w:val="00197702"/>
    <w:rsid w:val="001977DB"/>
    <w:rsid w:val="001A1FC7"/>
    <w:rsid w:val="001A2790"/>
    <w:rsid w:val="001A3C17"/>
    <w:rsid w:val="001A4E91"/>
    <w:rsid w:val="001A5B88"/>
    <w:rsid w:val="001A5DC0"/>
    <w:rsid w:val="001A60D2"/>
    <w:rsid w:val="001B01F3"/>
    <w:rsid w:val="001B0A93"/>
    <w:rsid w:val="001B0D56"/>
    <w:rsid w:val="001B13F1"/>
    <w:rsid w:val="001B4363"/>
    <w:rsid w:val="001B49BD"/>
    <w:rsid w:val="001B792F"/>
    <w:rsid w:val="001B7B31"/>
    <w:rsid w:val="001B7FE6"/>
    <w:rsid w:val="001C468C"/>
    <w:rsid w:val="001C48CC"/>
    <w:rsid w:val="001C526B"/>
    <w:rsid w:val="001C5F89"/>
    <w:rsid w:val="001C79EB"/>
    <w:rsid w:val="001D0028"/>
    <w:rsid w:val="001D01AC"/>
    <w:rsid w:val="001D0AFD"/>
    <w:rsid w:val="001D0CDF"/>
    <w:rsid w:val="001D0D72"/>
    <w:rsid w:val="001D113B"/>
    <w:rsid w:val="001D340E"/>
    <w:rsid w:val="001D458E"/>
    <w:rsid w:val="001D5516"/>
    <w:rsid w:val="001D5823"/>
    <w:rsid w:val="001D63DD"/>
    <w:rsid w:val="001D6B65"/>
    <w:rsid w:val="001E0628"/>
    <w:rsid w:val="001E1150"/>
    <w:rsid w:val="001E3616"/>
    <w:rsid w:val="001E4762"/>
    <w:rsid w:val="001E57DB"/>
    <w:rsid w:val="001E5861"/>
    <w:rsid w:val="001E73DD"/>
    <w:rsid w:val="001E7AEF"/>
    <w:rsid w:val="001E7D1B"/>
    <w:rsid w:val="001F0A76"/>
    <w:rsid w:val="001F0CD0"/>
    <w:rsid w:val="001F13D4"/>
    <w:rsid w:val="001F18CA"/>
    <w:rsid w:val="001F1C94"/>
    <w:rsid w:val="001F3531"/>
    <w:rsid w:val="001F4052"/>
    <w:rsid w:val="001F43BF"/>
    <w:rsid w:val="001F48DE"/>
    <w:rsid w:val="0020041B"/>
    <w:rsid w:val="00201827"/>
    <w:rsid w:val="002018CC"/>
    <w:rsid w:val="00202265"/>
    <w:rsid w:val="00203829"/>
    <w:rsid w:val="00204688"/>
    <w:rsid w:val="00204A18"/>
    <w:rsid w:val="00204B63"/>
    <w:rsid w:val="00205502"/>
    <w:rsid w:val="002055C7"/>
    <w:rsid w:val="002109D4"/>
    <w:rsid w:val="00211165"/>
    <w:rsid w:val="00211598"/>
    <w:rsid w:val="00212118"/>
    <w:rsid w:val="00212AEB"/>
    <w:rsid w:val="0021342F"/>
    <w:rsid w:val="0021629E"/>
    <w:rsid w:val="002177D2"/>
    <w:rsid w:val="002206EE"/>
    <w:rsid w:val="00221F6D"/>
    <w:rsid w:val="00224E10"/>
    <w:rsid w:val="00225AF8"/>
    <w:rsid w:val="0022751A"/>
    <w:rsid w:val="002302D3"/>
    <w:rsid w:val="002309F9"/>
    <w:rsid w:val="00231E62"/>
    <w:rsid w:val="00233657"/>
    <w:rsid w:val="0023595C"/>
    <w:rsid w:val="00235B2D"/>
    <w:rsid w:val="00241B87"/>
    <w:rsid w:val="0024262E"/>
    <w:rsid w:val="002427F3"/>
    <w:rsid w:val="00243E2E"/>
    <w:rsid w:val="002462CC"/>
    <w:rsid w:val="00246F12"/>
    <w:rsid w:val="00250AA9"/>
    <w:rsid w:val="002510ED"/>
    <w:rsid w:val="00251CE9"/>
    <w:rsid w:val="0025214D"/>
    <w:rsid w:val="00252899"/>
    <w:rsid w:val="00252E75"/>
    <w:rsid w:val="00254254"/>
    <w:rsid w:val="0025557E"/>
    <w:rsid w:val="0025588E"/>
    <w:rsid w:val="002568C8"/>
    <w:rsid w:val="002571AF"/>
    <w:rsid w:val="00260FF9"/>
    <w:rsid w:val="002633E1"/>
    <w:rsid w:val="0026366B"/>
    <w:rsid w:val="00263A4C"/>
    <w:rsid w:val="002652DD"/>
    <w:rsid w:val="00266198"/>
    <w:rsid w:val="00270038"/>
    <w:rsid w:val="002735DD"/>
    <w:rsid w:val="00273EF9"/>
    <w:rsid w:val="0027404A"/>
    <w:rsid w:val="00274B26"/>
    <w:rsid w:val="00277700"/>
    <w:rsid w:val="00277A80"/>
    <w:rsid w:val="0028011D"/>
    <w:rsid w:val="00282D8F"/>
    <w:rsid w:val="00282EA5"/>
    <w:rsid w:val="00283E28"/>
    <w:rsid w:val="00284DA1"/>
    <w:rsid w:val="00284F98"/>
    <w:rsid w:val="002906C4"/>
    <w:rsid w:val="0029170A"/>
    <w:rsid w:val="00291BF4"/>
    <w:rsid w:val="00291DFF"/>
    <w:rsid w:val="00295E41"/>
    <w:rsid w:val="002A1269"/>
    <w:rsid w:val="002A141E"/>
    <w:rsid w:val="002A203C"/>
    <w:rsid w:val="002A29FA"/>
    <w:rsid w:val="002A2F59"/>
    <w:rsid w:val="002A3049"/>
    <w:rsid w:val="002A3AC2"/>
    <w:rsid w:val="002A4B54"/>
    <w:rsid w:val="002A53FF"/>
    <w:rsid w:val="002A6C65"/>
    <w:rsid w:val="002B0649"/>
    <w:rsid w:val="002B1566"/>
    <w:rsid w:val="002B1F68"/>
    <w:rsid w:val="002B2F1C"/>
    <w:rsid w:val="002B3143"/>
    <w:rsid w:val="002B317C"/>
    <w:rsid w:val="002C4F16"/>
    <w:rsid w:val="002D0182"/>
    <w:rsid w:val="002D0FCE"/>
    <w:rsid w:val="002D1E81"/>
    <w:rsid w:val="002D3293"/>
    <w:rsid w:val="002D56FC"/>
    <w:rsid w:val="002D61FE"/>
    <w:rsid w:val="002D7384"/>
    <w:rsid w:val="002D7766"/>
    <w:rsid w:val="002E0CC8"/>
    <w:rsid w:val="002E14EF"/>
    <w:rsid w:val="002E21BA"/>
    <w:rsid w:val="002E287F"/>
    <w:rsid w:val="002E2D2E"/>
    <w:rsid w:val="002E3470"/>
    <w:rsid w:val="002E34DE"/>
    <w:rsid w:val="002E4637"/>
    <w:rsid w:val="002E5136"/>
    <w:rsid w:val="002E592F"/>
    <w:rsid w:val="002E6288"/>
    <w:rsid w:val="002E655B"/>
    <w:rsid w:val="002E6CD4"/>
    <w:rsid w:val="002E7EE6"/>
    <w:rsid w:val="002E7F2C"/>
    <w:rsid w:val="002F02B6"/>
    <w:rsid w:val="002F2991"/>
    <w:rsid w:val="002F3DE6"/>
    <w:rsid w:val="002F4360"/>
    <w:rsid w:val="002F6CC3"/>
    <w:rsid w:val="002F6E07"/>
    <w:rsid w:val="00300729"/>
    <w:rsid w:val="0030420E"/>
    <w:rsid w:val="00304796"/>
    <w:rsid w:val="0030521A"/>
    <w:rsid w:val="00305E4F"/>
    <w:rsid w:val="003067E1"/>
    <w:rsid w:val="00307CD7"/>
    <w:rsid w:val="00310BF5"/>
    <w:rsid w:val="003110BD"/>
    <w:rsid w:val="0031143D"/>
    <w:rsid w:val="00311BCA"/>
    <w:rsid w:val="00312427"/>
    <w:rsid w:val="00312484"/>
    <w:rsid w:val="00312DB6"/>
    <w:rsid w:val="00312E24"/>
    <w:rsid w:val="003139C0"/>
    <w:rsid w:val="00313C98"/>
    <w:rsid w:val="00315A36"/>
    <w:rsid w:val="00315CA9"/>
    <w:rsid w:val="003201FE"/>
    <w:rsid w:val="00320293"/>
    <w:rsid w:val="0032168A"/>
    <w:rsid w:val="00321E53"/>
    <w:rsid w:val="0032390C"/>
    <w:rsid w:val="00323DA8"/>
    <w:rsid w:val="003301E6"/>
    <w:rsid w:val="003307D8"/>
    <w:rsid w:val="00330E37"/>
    <w:rsid w:val="003313A7"/>
    <w:rsid w:val="00332731"/>
    <w:rsid w:val="0033283D"/>
    <w:rsid w:val="00332A21"/>
    <w:rsid w:val="003345FD"/>
    <w:rsid w:val="00334FE4"/>
    <w:rsid w:val="00335CDA"/>
    <w:rsid w:val="00335E0B"/>
    <w:rsid w:val="00336107"/>
    <w:rsid w:val="0033769A"/>
    <w:rsid w:val="00340718"/>
    <w:rsid w:val="00340B76"/>
    <w:rsid w:val="00342973"/>
    <w:rsid w:val="00343D12"/>
    <w:rsid w:val="00346440"/>
    <w:rsid w:val="0034654F"/>
    <w:rsid w:val="00346D5F"/>
    <w:rsid w:val="00346EAB"/>
    <w:rsid w:val="00352BAD"/>
    <w:rsid w:val="003535EA"/>
    <w:rsid w:val="00353CF5"/>
    <w:rsid w:val="00353DB3"/>
    <w:rsid w:val="00354A27"/>
    <w:rsid w:val="00356258"/>
    <w:rsid w:val="003567FA"/>
    <w:rsid w:val="00356A25"/>
    <w:rsid w:val="00356B9E"/>
    <w:rsid w:val="003572C5"/>
    <w:rsid w:val="00362378"/>
    <w:rsid w:val="003646FA"/>
    <w:rsid w:val="00365357"/>
    <w:rsid w:val="00367D8B"/>
    <w:rsid w:val="003708EF"/>
    <w:rsid w:val="00370B15"/>
    <w:rsid w:val="00370B5C"/>
    <w:rsid w:val="00371A57"/>
    <w:rsid w:val="00371ED7"/>
    <w:rsid w:val="00373243"/>
    <w:rsid w:val="0037367A"/>
    <w:rsid w:val="0037418F"/>
    <w:rsid w:val="00374AC0"/>
    <w:rsid w:val="00374EAD"/>
    <w:rsid w:val="003751FE"/>
    <w:rsid w:val="003759A2"/>
    <w:rsid w:val="00376AAC"/>
    <w:rsid w:val="003770A2"/>
    <w:rsid w:val="0037757A"/>
    <w:rsid w:val="00380D38"/>
    <w:rsid w:val="003812A9"/>
    <w:rsid w:val="00381927"/>
    <w:rsid w:val="00382908"/>
    <w:rsid w:val="00382C60"/>
    <w:rsid w:val="00385356"/>
    <w:rsid w:val="00385CEA"/>
    <w:rsid w:val="00386CDB"/>
    <w:rsid w:val="00387A41"/>
    <w:rsid w:val="003906A5"/>
    <w:rsid w:val="00392300"/>
    <w:rsid w:val="00393266"/>
    <w:rsid w:val="00393CAD"/>
    <w:rsid w:val="0039434B"/>
    <w:rsid w:val="0039623C"/>
    <w:rsid w:val="0039785E"/>
    <w:rsid w:val="003A0CCC"/>
    <w:rsid w:val="003A1DB5"/>
    <w:rsid w:val="003A2DA0"/>
    <w:rsid w:val="003A417C"/>
    <w:rsid w:val="003A4367"/>
    <w:rsid w:val="003A5BDD"/>
    <w:rsid w:val="003A5CCE"/>
    <w:rsid w:val="003A7FB1"/>
    <w:rsid w:val="003B0EC4"/>
    <w:rsid w:val="003B1485"/>
    <w:rsid w:val="003B235B"/>
    <w:rsid w:val="003B2568"/>
    <w:rsid w:val="003B25ED"/>
    <w:rsid w:val="003B2916"/>
    <w:rsid w:val="003B29CD"/>
    <w:rsid w:val="003B49F6"/>
    <w:rsid w:val="003B4BB1"/>
    <w:rsid w:val="003B53F2"/>
    <w:rsid w:val="003B540F"/>
    <w:rsid w:val="003B5861"/>
    <w:rsid w:val="003B5CD1"/>
    <w:rsid w:val="003B6C8F"/>
    <w:rsid w:val="003C13EF"/>
    <w:rsid w:val="003C1AB8"/>
    <w:rsid w:val="003C2D7C"/>
    <w:rsid w:val="003C4510"/>
    <w:rsid w:val="003C506D"/>
    <w:rsid w:val="003C52EC"/>
    <w:rsid w:val="003C569E"/>
    <w:rsid w:val="003C5E49"/>
    <w:rsid w:val="003C774E"/>
    <w:rsid w:val="003D089F"/>
    <w:rsid w:val="003D2902"/>
    <w:rsid w:val="003D4221"/>
    <w:rsid w:val="003D4C31"/>
    <w:rsid w:val="003D5522"/>
    <w:rsid w:val="003D59C9"/>
    <w:rsid w:val="003D6585"/>
    <w:rsid w:val="003D7086"/>
    <w:rsid w:val="003D7417"/>
    <w:rsid w:val="003D7A68"/>
    <w:rsid w:val="003E05E4"/>
    <w:rsid w:val="003E1349"/>
    <w:rsid w:val="003E1AF8"/>
    <w:rsid w:val="003E2497"/>
    <w:rsid w:val="003E2A90"/>
    <w:rsid w:val="003E3A24"/>
    <w:rsid w:val="003E6D8F"/>
    <w:rsid w:val="003E77B4"/>
    <w:rsid w:val="003F035D"/>
    <w:rsid w:val="003F03DA"/>
    <w:rsid w:val="003F6C53"/>
    <w:rsid w:val="003F77AC"/>
    <w:rsid w:val="00400375"/>
    <w:rsid w:val="004006B3"/>
    <w:rsid w:val="0040181B"/>
    <w:rsid w:val="00402026"/>
    <w:rsid w:val="0040222C"/>
    <w:rsid w:val="00402EA5"/>
    <w:rsid w:val="00402F69"/>
    <w:rsid w:val="004052C2"/>
    <w:rsid w:val="00411398"/>
    <w:rsid w:val="004113CC"/>
    <w:rsid w:val="00412096"/>
    <w:rsid w:val="00412317"/>
    <w:rsid w:val="00413E9C"/>
    <w:rsid w:val="00414680"/>
    <w:rsid w:val="00414AE2"/>
    <w:rsid w:val="00421BEA"/>
    <w:rsid w:val="00425EA9"/>
    <w:rsid w:val="00426D6A"/>
    <w:rsid w:val="0042733A"/>
    <w:rsid w:val="004273B6"/>
    <w:rsid w:val="00430FE0"/>
    <w:rsid w:val="0043311D"/>
    <w:rsid w:val="0043413B"/>
    <w:rsid w:val="0043459D"/>
    <w:rsid w:val="0043562A"/>
    <w:rsid w:val="00435E69"/>
    <w:rsid w:val="00436800"/>
    <w:rsid w:val="00440478"/>
    <w:rsid w:val="00440E40"/>
    <w:rsid w:val="00442F61"/>
    <w:rsid w:val="00442F63"/>
    <w:rsid w:val="004501A7"/>
    <w:rsid w:val="00450357"/>
    <w:rsid w:val="00450BC3"/>
    <w:rsid w:val="0045143A"/>
    <w:rsid w:val="00451AAC"/>
    <w:rsid w:val="0045256E"/>
    <w:rsid w:val="00455054"/>
    <w:rsid w:val="00455451"/>
    <w:rsid w:val="00455A4D"/>
    <w:rsid w:val="00456A33"/>
    <w:rsid w:val="004611FE"/>
    <w:rsid w:val="00465F6D"/>
    <w:rsid w:val="00466B50"/>
    <w:rsid w:val="00470058"/>
    <w:rsid w:val="004725E6"/>
    <w:rsid w:val="00472A76"/>
    <w:rsid w:val="00472FD5"/>
    <w:rsid w:val="004731EF"/>
    <w:rsid w:val="00474B1E"/>
    <w:rsid w:val="00475BF6"/>
    <w:rsid w:val="00476B6F"/>
    <w:rsid w:val="00476CFA"/>
    <w:rsid w:val="00477B8D"/>
    <w:rsid w:val="00481E89"/>
    <w:rsid w:val="00484AF6"/>
    <w:rsid w:val="00485A10"/>
    <w:rsid w:val="004866F6"/>
    <w:rsid w:val="00487568"/>
    <w:rsid w:val="00490830"/>
    <w:rsid w:val="00490C40"/>
    <w:rsid w:val="00490DA0"/>
    <w:rsid w:val="004924E3"/>
    <w:rsid w:val="00492EFF"/>
    <w:rsid w:val="004930BE"/>
    <w:rsid w:val="00493E04"/>
    <w:rsid w:val="004954E5"/>
    <w:rsid w:val="004956FD"/>
    <w:rsid w:val="00495DE8"/>
    <w:rsid w:val="004961F4"/>
    <w:rsid w:val="00497C4F"/>
    <w:rsid w:val="00497D0C"/>
    <w:rsid w:val="004A036B"/>
    <w:rsid w:val="004A04A6"/>
    <w:rsid w:val="004A1B94"/>
    <w:rsid w:val="004A1EDC"/>
    <w:rsid w:val="004A31FC"/>
    <w:rsid w:val="004A3E1D"/>
    <w:rsid w:val="004A43FD"/>
    <w:rsid w:val="004A4A5A"/>
    <w:rsid w:val="004A4D89"/>
    <w:rsid w:val="004A4E56"/>
    <w:rsid w:val="004A5E4E"/>
    <w:rsid w:val="004A6F5E"/>
    <w:rsid w:val="004A7562"/>
    <w:rsid w:val="004B11E7"/>
    <w:rsid w:val="004B1C3C"/>
    <w:rsid w:val="004B2ACA"/>
    <w:rsid w:val="004B386D"/>
    <w:rsid w:val="004B40E8"/>
    <w:rsid w:val="004B4D00"/>
    <w:rsid w:val="004B4E0D"/>
    <w:rsid w:val="004B630A"/>
    <w:rsid w:val="004B6367"/>
    <w:rsid w:val="004B676F"/>
    <w:rsid w:val="004B6DF7"/>
    <w:rsid w:val="004C04A5"/>
    <w:rsid w:val="004C0649"/>
    <w:rsid w:val="004C4866"/>
    <w:rsid w:val="004C4C4F"/>
    <w:rsid w:val="004C572A"/>
    <w:rsid w:val="004D0652"/>
    <w:rsid w:val="004D0693"/>
    <w:rsid w:val="004D0B7E"/>
    <w:rsid w:val="004D0F7C"/>
    <w:rsid w:val="004D1869"/>
    <w:rsid w:val="004D3C27"/>
    <w:rsid w:val="004D4ECA"/>
    <w:rsid w:val="004D6552"/>
    <w:rsid w:val="004D692E"/>
    <w:rsid w:val="004D7332"/>
    <w:rsid w:val="004D7B35"/>
    <w:rsid w:val="004E06F3"/>
    <w:rsid w:val="004E1B59"/>
    <w:rsid w:val="004E2B7E"/>
    <w:rsid w:val="004E2CFF"/>
    <w:rsid w:val="004E36B8"/>
    <w:rsid w:val="004E5ACE"/>
    <w:rsid w:val="004E66CD"/>
    <w:rsid w:val="004F05B4"/>
    <w:rsid w:val="004F44ED"/>
    <w:rsid w:val="004F4E1E"/>
    <w:rsid w:val="004F4FA9"/>
    <w:rsid w:val="004F5667"/>
    <w:rsid w:val="004F5A7A"/>
    <w:rsid w:val="004F5AB3"/>
    <w:rsid w:val="00502562"/>
    <w:rsid w:val="00502A31"/>
    <w:rsid w:val="00504451"/>
    <w:rsid w:val="005068B6"/>
    <w:rsid w:val="00506FD1"/>
    <w:rsid w:val="0050772F"/>
    <w:rsid w:val="005077CC"/>
    <w:rsid w:val="00510DDB"/>
    <w:rsid w:val="005110AF"/>
    <w:rsid w:val="005111CD"/>
    <w:rsid w:val="00511561"/>
    <w:rsid w:val="005125FD"/>
    <w:rsid w:val="00514140"/>
    <w:rsid w:val="00514341"/>
    <w:rsid w:val="005146BE"/>
    <w:rsid w:val="00515A02"/>
    <w:rsid w:val="00515EEE"/>
    <w:rsid w:val="0051690A"/>
    <w:rsid w:val="00521516"/>
    <w:rsid w:val="00521B8D"/>
    <w:rsid w:val="00523033"/>
    <w:rsid w:val="005234A7"/>
    <w:rsid w:val="00527B82"/>
    <w:rsid w:val="005312C5"/>
    <w:rsid w:val="0053176D"/>
    <w:rsid w:val="005326B5"/>
    <w:rsid w:val="00533408"/>
    <w:rsid w:val="00535341"/>
    <w:rsid w:val="0054272F"/>
    <w:rsid w:val="00542B21"/>
    <w:rsid w:val="00543895"/>
    <w:rsid w:val="00544130"/>
    <w:rsid w:val="00546633"/>
    <w:rsid w:val="005469D4"/>
    <w:rsid w:val="005469E9"/>
    <w:rsid w:val="0055279C"/>
    <w:rsid w:val="0055316E"/>
    <w:rsid w:val="00555899"/>
    <w:rsid w:val="005602EC"/>
    <w:rsid w:val="00560341"/>
    <w:rsid w:val="0056217F"/>
    <w:rsid w:val="005629D7"/>
    <w:rsid w:val="0056440F"/>
    <w:rsid w:val="005644CB"/>
    <w:rsid w:val="005645A1"/>
    <w:rsid w:val="005648AB"/>
    <w:rsid w:val="00567E3E"/>
    <w:rsid w:val="005703EC"/>
    <w:rsid w:val="005705D7"/>
    <w:rsid w:val="00570C1B"/>
    <w:rsid w:val="00571320"/>
    <w:rsid w:val="00573461"/>
    <w:rsid w:val="00577810"/>
    <w:rsid w:val="00577D06"/>
    <w:rsid w:val="0058210C"/>
    <w:rsid w:val="00583819"/>
    <w:rsid w:val="00583C8C"/>
    <w:rsid w:val="005847D9"/>
    <w:rsid w:val="005858BA"/>
    <w:rsid w:val="00590A78"/>
    <w:rsid w:val="00590CB4"/>
    <w:rsid w:val="0059126D"/>
    <w:rsid w:val="00592E62"/>
    <w:rsid w:val="0059314A"/>
    <w:rsid w:val="00593375"/>
    <w:rsid w:val="00593BCC"/>
    <w:rsid w:val="00597838"/>
    <w:rsid w:val="00597893"/>
    <w:rsid w:val="005A48E6"/>
    <w:rsid w:val="005A68B6"/>
    <w:rsid w:val="005A6F5B"/>
    <w:rsid w:val="005A7822"/>
    <w:rsid w:val="005B11E0"/>
    <w:rsid w:val="005B15ED"/>
    <w:rsid w:val="005B4D77"/>
    <w:rsid w:val="005B4ECC"/>
    <w:rsid w:val="005B64F8"/>
    <w:rsid w:val="005C1CA8"/>
    <w:rsid w:val="005C47F7"/>
    <w:rsid w:val="005C4E95"/>
    <w:rsid w:val="005C4F9A"/>
    <w:rsid w:val="005C5A35"/>
    <w:rsid w:val="005C7546"/>
    <w:rsid w:val="005C76F6"/>
    <w:rsid w:val="005D0705"/>
    <w:rsid w:val="005D2926"/>
    <w:rsid w:val="005D2E15"/>
    <w:rsid w:val="005D3CBF"/>
    <w:rsid w:val="005D419B"/>
    <w:rsid w:val="005D4829"/>
    <w:rsid w:val="005D6278"/>
    <w:rsid w:val="005D711F"/>
    <w:rsid w:val="005D7D24"/>
    <w:rsid w:val="005D7FBF"/>
    <w:rsid w:val="005E24AF"/>
    <w:rsid w:val="005E24ED"/>
    <w:rsid w:val="005E286E"/>
    <w:rsid w:val="005E5465"/>
    <w:rsid w:val="005F191D"/>
    <w:rsid w:val="005F1C7E"/>
    <w:rsid w:val="005F3462"/>
    <w:rsid w:val="005F43CD"/>
    <w:rsid w:val="005F4ED5"/>
    <w:rsid w:val="005F563C"/>
    <w:rsid w:val="005F5AD5"/>
    <w:rsid w:val="005F608F"/>
    <w:rsid w:val="005F6650"/>
    <w:rsid w:val="005F6858"/>
    <w:rsid w:val="005F729A"/>
    <w:rsid w:val="005F729E"/>
    <w:rsid w:val="00601BB9"/>
    <w:rsid w:val="0060527A"/>
    <w:rsid w:val="00606816"/>
    <w:rsid w:val="006106A7"/>
    <w:rsid w:val="00611E6D"/>
    <w:rsid w:val="00612EFE"/>
    <w:rsid w:val="0061392C"/>
    <w:rsid w:val="006141B8"/>
    <w:rsid w:val="006157AF"/>
    <w:rsid w:val="006158F4"/>
    <w:rsid w:val="00621EE2"/>
    <w:rsid w:val="00622509"/>
    <w:rsid w:val="00623392"/>
    <w:rsid w:val="0062380B"/>
    <w:rsid w:val="00625260"/>
    <w:rsid w:val="00625464"/>
    <w:rsid w:val="00626571"/>
    <w:rsid w:val="00626598"/>
    <w:rsid w:val="00626787"/>
    <w:rsid w:val="00626E4B"/>
    <w:rsid w:val="00627590"/>
    <w:rsid w:val="006278D8"/>
    <w:rsid w:val="00630597"/>
    <w:rsid w:val="00630A93"/>
    <w:rsid w:val="0063213D"/>
    <w:rsid w:val="00632534"/>
    <w:rsid w:val="006329A0"/>
    <w:rsid w:val="00634913"/>
    <w:rsid w:val="0063711C"/>
    <w:rsid w:val="00640062"/>
    <w:rsid w:val="00643447"/>
    <w:rsid w:val="00644D41"/>
    <w:rsid w:val="0064521C"/>
    <w:rsid w:val="00645FDB"/>
    <w:rsid w:val="00646875"/>
    <w:rsid w:val="00647441"/>
    <w:rsid w:val="006475D6"/>
    <w:rsid w:val="00650E68"/>
    <w:rsid w:val="00652CB6"/>
    <w:rsid w:val="00653596"/>
    <w:rsid w:val="006537BB"/>
    <w:rsid w:val="00656BDD"/>
    <w:rsid w:val="00663F0F"/>
    <w:rsid w:val="00664866"/>
    <w:rsid w:val="00665075"/>
    <w:rsid w:val="00666EC0"/>
    <w:rsid w:val="00667E15"/>
    <w:rsid w:val="00670771"/>
    <w:rsid w:val="00672616"/>
    <w:rsid w:val="00673754"/>
    <w:rsid w:val="00673F4D"/>
    <w:rsid w:val="006758C8"/>
    <w:rsid w:val="00676D9A"/>
    <w:rsid w:val="006778E2"/>
    <w:rsid w:val="006812A6"/>
    <w:rsid w:val="00682B4F"/>
    <w:rsid w:val="00683C01"/>
    <w:rsid w:val="00685114"/>
    <w:rsid w:val="00685A15"/>
    <w:rsid w:val="006863A5"/>
    <w:rsid w:val="00687D0B"/>
    <w:rsid w:val="0069052B"/>
    <w:rsid w:val="00690580"/>
    <w:rsid w:val="006908B1"/>
    <w:rsid w:val="006918B5"/>
    <w:rsid w:val="00692018"/>
    <w:rsid w:val="006928AE"/>
    <w:rsid w:val="0069383C"/>
    <w:rsid w:val="006938CF"/>
    <w:rsid w:val="0069413A"/>
    <w:rsid w:val="00694C35"/>
    <w:rsid w:val="006966AB"/>
    <w:rsid w:val="0069717D"/>
    <w:rsid w:val="006A0318"/>
    <w:rsid w:val="006A361F"/>
    <w:rsid w:val="006A44FB"/>
    <w:rsid w:val="006A600D"/>
    <w:rsid w:val="006A6108"/>
    <w:rsid w:val="006A6C7C"/>
    <w:rsid w:val="006B07F1"/>
    <w:rsid w:val="006B0BB0"/>
    <w:rsid w:val="006B0DCC"/>
    <w:rsid w:val="006B0E9B"/>
    <w:rsid w:val="006B5169"/>
    <w:rsid w:val="006B5175"/>
    <w:rsid w:val="006B682A"/>
    <w:rsid w:val="006B7BB0"/>
    <w:rsid w:val="006C0C84"/>
    <w:rsid w:val="006C10AD"/>
    <w:rsid w:val="006C206C"/>
    <w:rsid w:val="006C2209"/>
    <w:rsid w:val="006C6332"/>
    <w:rsid w:val="006C659D"/>
    <w:rsid w:val="006D2D33"/>
    <w:rsid w:val="006D3106"/>
    <w:rsid w:val="006D50D9"/>
    <w:rsid w:val="006D588C"/>
    <w:rsid w:val="006D5A88"/>
    <w:rsid w:val="006D5CBA"/>
    <w:rsid w:val="006D6456"/>
    <w:rsid w:val="006D70DF"/>
    <w:rsid w:val="006D70FB"/>
    <w:rsid w:val="006D7827"/>
    <w:rsid w:val="006E0199"/>
    <w:rsid w:val="006E1EEC"/>
    <w:rsid w:val="006E1F62"/>
    <w:rsid w:val="006E22C9"/>
    <w:rsid w:val="006E3754"/>
    <w:rsid w:val="006E384D"/>
    <w:rsid w:val="006E41EA"/>
    <w:rsid w:val="006E5341"/>
    <w:rsid w:val="006E5933"/>
    <w:rsid w:val="006E6027"/>
    <w:rsid w:val="006E7D14"/>
    <w:rsid w:val="006F0114"/>
    <w:rsid w:val="006F23D5"/>
    <w:rsid w:val="006F28ED"/>
    <w:rsid w:val="006F33C3"/>
    <w:rsid w:val="006F35D5"/>
    <w:rsid w:val="006F3E1F"/>
    <w:rsid w:val="006F3F82"/>
    <w:rsid w:val="006F66DF"/>
    <w:rsid w:val="006F7431"/>
    <w:rsid w:val="00701518"/>
    <w:rsid w:val="00702D9C"/>
    <w:rsid w:val="007030EF"/>
    <w:rsid w:val="00704C2D"/>
    <w:rsid w:val="00706B49"/>
    <w:rsid w:val="00707077"/>
    <w:rsid w:val="007101BA"/>
    <w:rsid w:val="0071046F"/>
    <w:rsid w:val="00710C5C"/>
    <w:rsid w:val="00711E9A"/>
    <w:rsid w:val="007127B5"/>
    <w:rsid w:val="007138F8"/>
    <w:rsid w:val="00714174"/>
    <w:rsid w:val="0071473A"/>
    <w:rsid w:val="007159DC"/>
    <w:rsid w:val="007159E4"/>
    <w:rsid w:val="00717266"/>
    <w:rsid w:val="0071767E"/>
    <w:rsid w:val="00720950"/>
    <w:rsid w:val="00721B5A"/>
    <w:rsid w:val="00723679"/>
    <w:rsid w:val="00724325"/>
    <w:rsid w:val="007245FB"/>
    <w:rsid w:val="0072619D"/>
    <w:rsid w:val="00727044"/>
    <w:rsid w:val="00730B46"/>
    <w:rsid w:val="00732867"/>
    <w:rsid w:val="0073517F"/>
    <w:rsid w:val="00735BFA"/>
    <w:rsid w:val="00736069"/>
    <w:rsid w:val="00740A61"/>
    <w:rsid w:val="0074154E"/>
    <w:rsid w:val="007416F3"/>
    <w:rsid w:val="007419C1"/>
    <w:rsid w:val="007434FF"/>
    <w:rsid w:val="007458C8"/>
    <w:rsid w:val="00746264"/>
    <w:rsid w:val="00746399"/>
    <w:rsid w:val="007471B4"/>
    <w:rsid w:val="007516D9"/>
    <w:rsid w:val="007531FB"/>
    <w:rsid w:val="00753EDC"/>
    <w:rsid w:val="0075571F"/>
    <w:rsid w:val="00757B7D"/>
    <w:rsid w:val="00760271"/>
    <w:rsid w:val="007610C1"/>
    <w:rsid w:val="00761564"/>
    <w:rsid w:val="0076270C"/>
    <w:rsid w:val="00762E22"/>
    <w:rsid w:val="00764790"/>
    <w:rsid w:val="00764D5C"/>
    <w:rsid w:val="00765954"/>
    <w:rsid w:val="0076619B"/>
    <w:rsid w:val="007663EC"/>
    <w:rsid w:val="00767715"/>
    <w:rsid w:val="00767B6A"/>
    <w:rsid w:val="00767CEB"/>
    <w:rsid w:val="00771BD9"/>
    <w:rsid w:val="00771F87"/>
    <w:rsid w:val="0077230F"/>
    <w:rsid w:val="007724B2"/>
    <w:rsid w:val="00773108"/>
    <w:rsid w:val="00774C2A"/>
    <w:rsid w:val="00775529"/>
    <w:rsid w:val="00783A77"/>
    <w:rsid w:val="00784AAC"/>
    <w:rsid w:val="00785A0E"/>
    <w:rsid w:val="00785DA0"/>
    <w:rsid w:val="00785E7A"/>
    <w:rsid w:val="007863C7"/>
    <w:rsid w:val="00787F44"/>
    <w:rsid w:val="007912EF"/>
    <w:rsid w:val="00792F1B"/>
    <w:rsid w:val="00793DE2"/>
    <w:rsid w:val="007942FF"/>
    <w:rsid w:val="00795135"/>
    <w:rsid w:val="007962C5"/>
    <w:rsid w:val="00796401"/>
    <w:rsid w:val="0079797C"/>
    <w:rsid w:val="0079799D"/>
    <w:rsid w:val="007A000A"/>
    <w:rsid w:val="007A2C55"/>
    <w:rsid w:val="007A334B"/>
    <w:rsid w:val="007A3968"/>
    <w:rsid w:val="007A3B01"/>
    <w:rsid w:val="007A5AD2"/>
    <w:rsid w:val="007A6B1D"/>
    <w:rsid w:val="007A6E75"/>
    <w:rsid w:val="007A7363"/>
    <w:rsid w:val="007A7878"/>
    <w:rsid w:val="007A7ADD"/>
    <w:rsid w:val="007B0057"/>
    <w:rsid w:val="007B0225"/>
    <w:rsid w:val="007B1413"/>
    <w:rsid w:val="007B1AA5"/>
    <w:rsid w:val="007B28D3"/>
    <w:rsid w:val="007B5EF0"/>
    <w:rsid w:val="007B6886"/>
    <w:rsid w:val="007C0DB9"/>
    <w:rsid w:val="007C17D1"/>
    <w:rsid w:val="007C192F"/>
    <w:rsid w:val="007C301B"/>
    <w:rsid w:val="007C510F"/>
    <w:rsid w:val="007C5D6F"/>
    <w:rsid w:val="007C65E5"/>
    <w:rsid w:val="007C7094"/>
    <w:rsid w:val="007C718E"/>
    <w:rsid w:val="007C7A96"/>
    <w:rsid w:val="007D04A8"/>
    <w:rsid w:val="007D0818"/>
    <w:rsid w:val="007D3F10"/>
    <w:rsid w:val="007D4B50"/>
    <w:rsid w:val="007D64E4"/>
    <w:rsid w:val="007E04E4"/>
    <w:rsid w:val="007E1A68"/>
    <w:rsid w:val="007E1F5A"/>
    <w:rsid w:val="007E62E1"/>
    <w:rsid w:val="007E63A3"/>
    <w:rsid w:val="007E6965"/>
    <w:rsid w:val="007E76A6"/>
    <w:rsid w:val="007F0B4F"/>
    <w:rsid w:val="007F11C3"/>
    <w:rsid w:val="007F122B"/>
    <w:rsid w:val="007F13D8"/>
    <w:rsid w:val="007F174C"/>
    <w:rsid w:val="007F4232"/>
    <w:rsid w:val="007F5DBE"/>
    <w:rsid w:val="007F5F44"/>
    <w:rsid w:val="007F6AA9"/>
    <w:rsid w:val="00800437"/>
    <w:rsid w:val="0080265C"/>
    <w:rsid w:val="008039BF"/>
    <w:rsid w:val="00804B89"/>
    <w:rsid w:val="00804C97"/>
    <w:rsid w:val="00806CC9"/>
    <w:rsid w:val="008077F1"/>
    <w:rsid w:val="008123FA"/>
    <w:rsid w:val="008134F8"/>
    <w:rsid w:val="00813645"/>
    <w:rsid w:val="00817FC5"/>
    <w:rsid w:val="00821A12"/>
    <w:rsid w:val="00822A78"/>
    <w:rsid w:val="00823ACF"/>
    <w:rsid w:val="008240F1"/>
    <w:rsid w:val="00825BFE"/>
    <w:rsid w:val="00827805"/>
    <w:rsid w:val="0082789E"/>
    <w:rsid w:val="00833A6E"/>
    <w:rsid w:val="00835515"/>
    <w:rsid w:val="0083670C"/>
    <w:rsid w:val="00837377"/>
    <w:rsid w:val="00837A7E"/>
    <w:rsid w:val="00837D44"/>
    <w:rsid w:val="00837DF2"/>
    <w:rsid w:val="008412C5"/>
    <w:rsid w:val="00845614"/>
    <w:rsid w:val="00846F94"/>
    <w:rsid w:val="008529C3"/>
    <w:rsid w:val="00853250"/>
    <w:rsid w:val="0085339B"/>
    <w:rsid w:val="0085348A"/>
    <w:rsid w:val="008536C4"/>
    <w:rsid w:val="00853EFF"/>
    <w:rsid w:val="0085409E"/>
    <w:rsid w:val="00854333"/>
    <w:rsid w:val="008568B3"/>
    <w:rsid w:val="00856F02"/>
    <w:rsid w:val="008579A7"/>
    <w:rsid w:val="00861B30"/>
    <w:rsid w:val="00862FB9"/>
    <w:rsid w:val="00864601"/>
    <w:rsid w:val="008700F6"/>
    <w:rsid w:val="00870E9C"/>
    <w:rsid w:val="00873E53"/>
    <w:rsid w:val="008751F0"/>
    <w:rsid w:val="008763E5"/>
    <w:rsid w:val="0087655E"/>
    <w:rsid w:val="00876F7D"/>
    <w:rsid w:val="0088037E"/>
    <w:rsid w:val="00880488"/>
    <w:rsid w:val="00880C05"/>
    <w:rsid w:val="00884DDA"/>
    <w:rsid w:val="00885546"/>
    <w:rsid w:val="008860DA"/>
    <w:rsid w:val="008863AC"/>
    <w:rsid w:val="008871F7"/>
    <w:rsid w:val="008922D0"/>
    <w:rsid w:val="00893D53"/>
    <w:rsid w:val="0089472A"/>
    <w:rsid w:val="00896CC9"/>
    <w:rsid w:val="00897171"/>
    <w:rsid w:val="00897484"/>
    <w:rsid w:val="008A15E9"/>
    <w:rsid w:val="008A2389"/>
    <w:rsid w:val="008A277A"/>
    <w:rsid w:val="008A4034"/>
    <w:rsid w:val="008A426E"/>
    <w:rsid w:val="008A4524"/>
    <w:rsid w:val="008A64A6"/>
    <w:rsid w:val="008B0546"/>
    <w:rsid w:val="008B0D19"/>
    <w:rsid w:val="008B0FAD"/>
    <w:rsid w:val="008B1A2B"/>
    <w:rsid w:val="008B1FBB"/>
    <w:rsid w:val="008B2D9E"/>
    <w:rsid w:val="008B40F4"/>
    <w:rsid w:val="008B4136"/>
    <w:rsid w:val="008B439D"/>
    <w:rsid w:val="008B56FF"/>
    <w:rsid w:val="008B5C5F"/>
    <w:rsid w:val="008B5E30"/>
    <w:rsid w:val="008B617A"/>
    <w:rsid w:val="008B67F7"/>
    <w:rsid w:val="008C0B28"/>
    <w:rsid w:val="008C22EC"/>
    <w:rsid w:val="008C2E5C"/>
    <w:rsid w:val="008C4076"/>
    <w:rsid w:val="008C4761"/>
    <w:rsid w:val="008C58B5"/>
    <w:rsid w:val="008C6828"/>
    <w:rsid w:val="008C6A32"/>
    <w:rsid w:val="008D05D8"/>
    <w:rsid w:val="008D1E27"/>
    <w:rsid w:val="008D29C1"/>
    <w:rsid w:val="008D2A0E"/>
    <w:rsid w:val="008D68B8"/>
    <w:rsid w:val="008D6B9A"/>
    <w:rsid w:val="008D6D42"/>
    <w:rsid w:val="008D7DED"/>
    <w:rsid w:val="008E0475"/>
    <w:rsid w:val="008E1916"/>
    <w:rsid w:val="008E1BEA"/>
    <w:rsid w:val="008E1E21"/>
    <w:rsid w:val="008E27AD"/>
    <w:rsid w:val="008E2E5F"/>
    <w:rsid w:val="008E50BC"/>
    <w:rsid w:val="008F002C"/>
    <w:rsid w:val="008F1194"/>
    <w:rsid w:val="008F2241"/>
    <w:rsid w:val="008F2F52"/>
    <w:rsid w:val="008F33B7"/>
    <w:rsid w:val="008F58AE"/>
    <w:rsid w:val="008F598B"/>
    <w:rsid w:val="008F618A"/>
    <w:rsid w:val="008F6C4F"/>
    <w:rsid w:val="008F7374"/>
    <w:rsid w:val="008F7459"/>
    <w:rsid w:val="008F7632"/>
    <w:rsid w:val="008F76B4"/>
    <w:rsid w:val="00900426"/>
    <w:rsid w:val="00900853"/>
    <w:rsid w:val="00902335"/>
    <w:rsid w:val="00902ECE"/>
    <w:rsid w:val="009037D0"/>
    <w:rsid w:val="0091168C"/>
    <w:rsid w:val="00911A83"/>
    <w:rsid w:val="00911E10"/>
    <w:rsid w:val="00912063"/>
    <w:rsid w:val="009121AB"/>
    <w:rsid w:val="009125AE"/>
    <w:rsid w:val="00912E88"/>
    <w:rsid w:val="0091409B"/>
    <w:rsid w:val="009142C8"/>
    <w:rsid w:val="009159CA"/>
    <w:rsid w:val="009159D6"/>
    <w:rsid w:val="009161D2"/>
    <w:rsid w:val="00916DE7"/>
    <w:rsid w:val="00917113"/>
    <w:rsid w:val="00917335"/>
    <w:rsid w:val="0092187A"/>
    <w:rsid w:val="00921927"/>
    <w:rsid w:val="00921AED"/>
    <w:rsid w:val="009225F6"/>
    <w:rsid w:val="00926F14"/>
    <w:rsid w:val="00930215"/>
    <w:rsid w:val="00930C62"/>
    <w:rsid w:val="009322C8"/>
    <w:rsid w:val="00932781"/>
    <w:rsid w:val="009352D3"/>
    <w:rsid w:val="0093650B"/>
    <w:rsid w:val="00936693"/>
    <w:rsid w:val="00937CDC"/>
    <w:rsid w:val="00941A25"/>
    <w:rsid w:val="00942287"/>
    <w:rsid w:val="0094232E"/>
    <w:rsid w:val="0094408E"/>
    <w:rsid w:val="00945BA0"/>
    <w:rsid w:val="00945EFE"/>
    <w:rsid w:val="00946072"/>
    <w:rsid w:val="00946E08"/>
    <w:rsid w:val="00946F1A"/>
    <w:rsid w:val="00947084"/>
    <w:rsid w:val="00947EE3"/>
    <w:rsid w:val="0095053E"/>
    <w:rsid w:val="0095120B"/>
    <w:rsid w:val="0095233B"/>
    <w:rsid w:val="00952B85"/>
    <w:rsid w:val="00954D92"/>
    <w:rsid w:val="00961D45"/>
    <w:rsid w:val="009646EA"/>
    <w:rsid w:val="009648E8"/>
    <w:rsid w:val="00965FD2"/>
    <w:rsid w:val="00966007"/>
    <w:rsid w:val="00966522"/>
    <w:rsid w:val="00966B3D"/>
    <w:rsid w:val="00967265"/>
    <w:rsid w:val="00967285"/>
    <w:rsid w:val="0096754A"/>
    <w:rsid w:val="00967DA4"/>
    <w:rsid w:val="00970349"/>
    <w:rsid w:val="00970C19"/>
    <w:rsid w:val="00971121"/>
    <w:rsid w:val="0097115E"/>
    <w:rsid w:val="009711EA"/>
    <w:rsid w:val="00972337"/>
    <w:rsid w:val="00972F7E"/>
    <w:rsid w:val="00973116"/>
    <w:rsid w:val="0097322F"/>
    <w:rsid w:val="009732DA"/>
    <w:rsid w:val="009739CF"/>
    <w:rsid w:val="009747B1"/>
    <w:rsid w:val="0097748B"/>
    <w:rsid w:val="00977749"/>
    <w:rsid w:val="00980A40"/>
    <w:rsid w:val="00981349"/>
    <w:rsid w:val="00981B49"/>
    <w:rsid w:val="00982035"/>
    <w:rsid w:val="00982748"/>
    <w:rsid w:val="0098295E"/>
    <w:rsid w:val="00986684"/>
    <w:rsid w:val="00987FE8"/>
    <w:rsid w:val="009904B7"/>
    <w:rsid w:val="00991400"/>
    <w:rsid w:val="0099173D"/>
    <w:rsid w:val="00992490"/>
    <w:rsid w:val="00992C9D"/>
    <w:rsid w:val="00995471"/>
    <w:rsid w:val="0099561C"/>
    <w:rsid w:val="00996144"/>
    <w:rsid w:val="00996248"/>
    <w:rsid w:val="00996F65"/>
    <w:rsid w:val="00997BDF"/>
    <w:rsid w:val="009A4149"/>
    <w:rsid w:val="009A4612"/>
    <w:rsid w:val="009A6608"/>
    <w:rsid w:val="009A6B50"/>
    <w:rsid w:val="009A7A36"/>
    <w:rsid w:val="009B04ED"/>
    <w:rsid w:val="009B3828"/>
    <w:rsid w:val="009B411F"/>
    <w:rsid w:val="009B5624"/>
    <w:rsid w:val="009B7610"/>
    <w:rsid w:val="009B7B86"/>
    <w:rsid w:val="009B7D8B"/>
    <w:rsid w:val="009C04E7"/>
    <w:rsid w:val="009C0A3A"/>
    <w:rsid w:val="009C1AA1"/>
    <w:rsid w:val="009C5342"/>
    <w:rsid w:val="009C5AAF"/>
    <w:rsid w:val="009C6F79"/>
    <w:rsid w:val="009D0170"/>
    <w:rsid w:val="009D01EA"/>
    <w:rsid w:val="009D0628"/>
    <w:rsid w:val="009D1D32"/>
    <w:rsid w:val="009D2FF2"/>
    <w:rsid w:val="009D336C"/>
    <w:rsid w:val="009D502F"/>
    <w:rsid w:val="009D54D0"/>
    <w:rsid w:val="009D64A8"/>
    <w:rsid w:val="009E054E"/>
    <w:rsid w:val="009E0F1F"/>
    <w:rsid w:val="009E1023"/>
    <w:rsid w:val="009E11DC"/>
    <w:rsid w:val="009E18CA"/>
    <w:rsid w:val="009E2DFD"/>
    <w:rsid w:val="009E2EB5"/>
    <w:rsid w:val="009E44FD"/>
    <w:rsid w:val="009F0747"/>
    <w:rsid w:val="009F0E50"/>
    <w:rsid w:val="009F14DF"/>
    <w:rsid w:val="009F2614"/>
    <w:rsid w:val="009F34B8"/>
    <w:rsid w:val="009F5524"/>
    <w:rsid w:val="009F77CB"/>
    <w:rsid w:val="00A006A4"/>
    <w:rsid w:val="00A030F3"/>
    <w:rsid w:val="00A03658"/>
    <w:rsid w:val="00A04A1E"/>
    <w:rsid w:val="00A06C96"/>
    <w:rsid w:val="00A1214F"/>
    <w:rsid w:val="00A21894"/>
    <w:rsid w:val="00A22FD3"/>
    <w:rsid w:val="00A26041"/>
    <w:rsid w:val="00A26DD0"/>
    <w:rsid w:val="00A27389"/>
    <w:rsid w:val="00A2780E"/>
    <w:rsid w:val="00A30CE8"/>
    <w:rsid w:val="00A344D7"/>
    <w:rsid w:val="00A34A5B"/>
    <w:rsid w:val="00A376CC"/>
    <w:rsid w:val="00A37793"/>
    <w:rsid w:val="00A37A30"/>
    <w:rsid w:val="00A4077F"/>
    <w:rsid w:val="00A4203B"/>
    <w:rsid w:val="00A423F6"/>
    <w:rsid w:val="00A4256E"/>
    <w:rsid w:val="00A428E8"/>
    <w:rsid w:val="00A42B9F"/>
    <w:rsid w:val="00A42CF3"/>
    <w:rsid w:val="00A43493"/>
    <w:rsid w:val="00A438D1"/>
    <w:rsid w:val="00A44521"/>
    <w:rsid w:val="00A4636B"/>
    <w:rsid w:val="00A46441"/>
    <w:rsid w:val="00A46853"/>
    <w:rsid w:val="00A479AB"/>
    <w:rsid w:val="00A50035"/>
    <w:rsid w:val="00A5115A"/>
    <w:rsid w:val="00A51169"/>
    <w:rsid w:val="00A525DE"/>
    <w:rsid w:val="00A5263A"/>
    <w:rsid w:val="00A5286B"/>
    <w:rsid w:val="00A52F99"/>
    <w:rsid w:val="00A54AA2"/>
    <w:rsid w:val="00A55EC7"/>
    <w:rsid w:val="00A5685F"/>
    <w:rsid w:val="00A66A44"/>
    <w:rsid w:val="00A6762B"/>
    <w:rsid w:val="00A71ADD"/>
    <w:rsid w:val="00A71B31"/>
    <w:rsid w:val="00A71E66"/>
    <w:rsid w:val="00A72E42"/>
    <w:rsid w:val="00A734B3"/>
    <w:rsid w:val="00A740D6"/>
    <w:rsid w:val="00A74D7C"/>
    <w:rsid w:val="00A75EE4"/>
    <w:rsid w:val="00A77028"/>
    <w:rsid w:val="00A809FD"/>
    <w:rsid w:val="00A8585D"/>
    <w:rsid w:val="00A86716"/>
    <w:rsid w:val="00A873A0"/>
    <w:rsid w:val="00A92E0F"/>
    <w:rsid w:val="00A9409C"/>
    <w:rsid w:val="00A951BA"/>
    <w:rsid w:val="00A95C90"/>
    <w:rsid w:val="00A973C7"/>
    <w:rsid w:val="00A97C23"/>
    <w:rsid w:val="00A97CD0"/>
    <w:rsid w:val="00AA17EF"/>
    <w:rsid w:val="00AA2B7C"/>
    <w:rsid w:val="00AA435A"/>
    <w:rsid w:val="00AA53F4"/>
    <w:rsid w:val="00AA5A53"/>
    <w:rsid w:val="00AB103E"/>
    <w:rsid w:val="00AB1AEE"/>
    <w:rsid w:val="00AB1B99"/>
    <w:rsid w:val="00AB2B3B"/>
    <w:rsid w:val="00AB3AAA"/>
    <w:rsid w:val="00AB614E"/>
    <w:rsid w:val="00AB7B9D"/>
    <w:rsid w:val="00AC1544"/>
    <w:rsid w:val="00AC1545"/>
    <w:rsid w:val="00AC2DFD"/>
    <w:rsid w:val="00AC3647"/>
    <w:rsid w:val="00AC3F6B"/>
    <w:rsid w:val="00AC43BC"/>
    <w:rsid w:val="00AC5C45"/>
    <w:rsid w:val="00AC72F8"/>
    <w:rsid w:val="00AD1E98"/>
    <w:rsid w:val="00AD22A4"/>
    <w:rsid w:val="00AD24AC"/>
    <w:rsid w:val="00AD33B1"/>
    <w:rsid w:val="00AD34C0"/>
    <w:rsid w:val="00AD4178"/>
    <w:rsid w:val="00AD5476"/>
    <w:rsid w:val="00AD5C5A"/>
    <w:rsid w:val="00AD6A11"/>
    <w:rsid w:val="00AD76CE"/>
    <w:rsid w:val="00AE1AFD"/>
    <w:rsid w:val="00AE1C4E"/>
    <w:rsid w:val="00AE212F"/>
    <w:rsid w:val="00AE27FB"/>
    <w:rsid w:val="00AE2B60"/>
    <w:rsid w:val="00AE36C4"/>
    <w:rsid w:val="00AE4184"/>
    <w:rsid w:val="00AE4608"/>
    <w:rsid w:val="00AE6971"/>
    <w:rsid w:val="00AE7ACF"/>
    <w:rsid w:val="00AF29FA"/>
    <w:rsid w:val="00AF36B9"/>
    <w:rsid w:val="00AF37B6"/>
    <w:rsid w:val="00AF4D50"/>
    <w:rsid w:val="00AF4FF6"/>
    <w:rsid w:val="00AF512B"/>
    <w:rsid w:val="00AF5662"/>
    <w:rsid w:val="00B005C2"/>
    <w:rsid w:val="00B00A80"/>
    <w:rsid w:val="00B01A7E"/>
    <w:rsid w:val="00B02BBD"/>
    <w:rsid w:val="00B04729"/>
    <w:rsid w:val="00B0496F"/>
    <w:rsid w:val="00B04AC3"/>
    <w:rsid w:val="00B05F80"/>
    <w:rsid w:val="00B0772A"/>
    <w:rsid w:val="00B07F17"/>
    <w:rsid w:val="00B10955"/>
    <w:rsid w:val="00B10C1F"/>
    <w:rsid w:val="00B10D1F"/>
    <w:rsid w:val="00B117A6"/>
    <w:rsid w:val="00B12751"/>
    <w:rsid w:val="00B12CE9"/>
    <w:rsid w:val="00B13AFD"/>
    <w:rsid w:val="00B14474"/>
    <w:rsid w:val="00B15692"/>
    <w:rsid w:val="00B20307"/>
    <w:rsid w:val="00B21DDB"/>
    <w:rsid w:val="00B22F15"/>
    <w:rsid w:val="00B244EA"/>
    <w:rsid w:val="00B2546C"/>
    <w:rsid w:val="00B274C5"/>
    <w:rsid w:val="00B27719"/>
    <w:rsid w:val="00B3054C"/>
    <w:rsid w:val="00B305F9"/>
    <w:rsid w:val="00B31F96"/>
    <w:rsid w:val="00B33589"/>
    <w:rsid w:val="00B34987"/>
    <w:rsid w:val="00B34F36"/>
    <w:rsid w:val="00B34FC5"/>
    <w:rsid w:val="00B366A6"/>
    <w:rsid w:val="00B37E4F"/>
    <w:rsid w:val="00B40620"/>
    <w:rsid w:val="00B422B4"/>
    <w:rsid w:val="00B42EE5"/>
    <w:rsid w:val="00B4354D"/>
    <w:rsid w:val="00B4361E"/>
    <w:rsid w:val="00B436ED"/>
    <w:rsid w:val="00B43BB4"/>
    <w:rsid w:val="00B442D4"/>
    <w:rsid w:val="00B46151"/>
    <w:rsid w:val="00B46BBD"/>
    <w:rsid w:val="00B46D26"/>
    <w:rsid w:val="00B47197"/>
    <w:rsid w:val="00B47361"/>
    <w:rsid w:val="00B47B95"/>
    <w:rsid w:val="00B500BC"/>
    <w:rsid w:val="00B52F5B"/>
    <w:rsid w:val="00B5330E"/>
    <w:rsid w:val="00B548D4"/>
    <w:rsid w:val="00B54F0D"/>
    <w:rsid w:val="00B54F66"/>
    <w:rsid w:val="00B561D1"/>
    <w:rsid w:val="00B606AC"/>
    <w:rsid w:val="00B611C6"/>
    <w:rsid w:val="00B613FF"/>
    <w:rsid w:val="00B62153"/>
    <w:rsid w:val="00B62862"/>
    <w:rsid w:val="00B63C07"/>
    <w:rsid w:val="00B64EB8"/>
    <w:rsid w:val="00B65853"/>
    <w:rsid w:val="00B66EA0"/>
    <w:rsid w:val="00B6730C"/>
    <w:rsid w:val="00B675E5"/>
    <w:rsid w:val="00B6798B"/>
    <w:rsid w:val="00B71E57"/>
    <w:rsid w:val="00B72002"/>
    <w:rsid w:val="00B722A8"/>
    <w:rsid w:val="00B76333"/>
    <w:rsid w:val="00B76BF1"/>
    <w:rsid w:val="00B76D0F"/>
    <w:rsid w:val="00B77169"/>
    <w:rsid w:val="00B80952"/>
    <w:rsid w:val="00B80DA2"/>
    <w:rsid w:val="00B80E88"/>
    <w:rsid w:val="00B82871"/>
    <w:rsid w:val="00B83865"/>
    <w:rsid w:val="00B83D7A"/>
    <w:rsid w:val="00B86085"/>
    <w:rsid w:val="00B86EDD"/>
    <w:rsid w:val="00B87E0D"/>
    <w:rsid w:val="00B90090"/>
    <w:rsid w:val="00B92196"/>
    <w:rsid w:val="00B9221A"/>
    <w:rsid w:val="00B930E2"/>
    <w:rsid w:val="00B939C3"/>
    <w:rsid w:val="00B93D89"/>
    <w:rsid w:val="00B94550"/>
    <w:rsid w:val="00B945F1"/>
    <w:rsid w:val="00B95A3D"/>
    <w:rsid w:val="00B97B9F"/>
    <w:rsid w:val="00BA0EBE"/>
    <w:rsid w:val="00BA1712"/>
    <w:rsid w:val="00BA1A4D"/>
    <w:rsid w:val="00BA232C"/>
    <w:rsid w:val="00BA3046"/>
    <w:rsid w:val="00BA3309"/>
    <w:rsid w:val="00BA4AF9"/>
    <w:rsid w:val="00BA63B4"/>
    <w:rsid w:val="00BA6ACE"/>
    <w:rsid w:val="00BA7632"/>
    <w:rsid w:val="00BB0996"/>
    <w:rsid w:val="00BB09EE"/>
    <w:rsid w:val="00BB0A0D"/>
    <w:rsid w:val="00BB0A38"/>
    <w:rsid w:val="00BB305D"/>
    <w:rsid w:val="00BB6FD5"/>
    <w:rsid w:val="00BB72CB"/>
    <w:rsid w:val="00BB7AA2"/>
    <w:rsid w:val="00BC2A7B"/>
    <w:rsid w:val="00BC37D2"/>
    <w:rsid w:val="00BC4BE6"/>
    <w:rsid w:val="00BC4E42"/>
    <w:rsid w:val="00BC5406"/>
    <w:rsid w:val="00BC5D52"/>
    <w:rsid w:val="00BC6049"/>
    <w:rsid w:val="00BC6818"/>
    <w:rsid w:val="00BC683A"/>
    <w:rsid w:val="00BC716B"/>
    <w:rsid w:val="00BD09DC"/>
    <w:rsid w:val="00BD1D8E"/>
    <w:rsid w:val="00BD4042"/>
    <w:rsid w:val="00BD4053"/>
    <w:rsid w:val="00BD491F"/>
    <w:rsid w:val="00BD4DEB"/>
    <w:rsid w:val="00BD543D"/>
    <w:rsid w:val="00BD5E9C"/>
    <w:rsid w:val="00BD6027"/>
    <w:rsid w:val="00BD665F"/>
    <w:rsid w:val="00BD7255"/>
    <w:rsid w:val="00BE1F23"/>
    <w:rsid w:val="00BE27E9"/>
    <w:rsid w:val="00BE2ECF"/>
    <w:rsid w:val="00BE3010"/>
    <w:rsid w:val="00BE3381"/>
    <w:rsid w:val="00BE4E9D"/>
    <w:rsid w:val="00BE509D"/>
    <w:rsid w:val="00BE6451"/>
    <w:rsid w:val="00BF1576"/>
    <w:rsid w:val="00BF2C03"/>
    <w:rsid w:val="00BF32FF"/>
    <w:rsid w:val="00BF356C"/>
    <w:rsid w:val="00BF3C20"/>
    <w:rsid w:val="00BF6746"/>
    <w:rsid w:val="00BF68EF"/>
    <w:rsid w:val="00BF70EC"/>
    <w:rsid w:val="00C0118C"/>
    <w:rsid w:val="00C01C58"/>
    <w:rsid w:val="00C02805"/>
    <w:rsid w:val="00C03FFC"/>
    <w:rsid w:val="00C04066"/>
    <w:rsid w:val="00C042B9"/>
    <w:rsid w:val="00C0526A"/>
    <w:rsid w:val="00C05F94"/>
    <w:rsid w:val="00C10927"/>
    <w:rsid w:val="00C13A32"/>
    <w:rsid w:val="00C14192"/>
    <w:rsid w:val="00C145F2"/>
    <w:rsid w:val="00C14621"/>
    <w:rsid w:val="00C14BCE"/>
    <w:rsid w:val="00C15C0B"/>
    <w:rsid w:val="00C206E8"/>
    <w:rsid w:val="00C20B75"/>
    <w:rsid w:val="00C21F44"/>
    <w:rsid w:val="00C22492"/>
    <w:rsid w:val="00C229AC"/>
    <w:rsid w:val="00C22C3B"/>
    <w:rsid w:val="00C25827"/>
    <w:rsid w:val="00C279C7"/>
    <w:rsid w:val="00C303BD"/>
    <w:rsid w:val="00C30AB6"/>
    <w:rsid w:val="00C30E35"/>
    <w:rsid w:val="00C31A47"/>
    <w:rsid w:val="00C31F0B"/>
    <w:rsid w:val="00C322BE"/>
    <w:rsid w:val="00C323CB"/>
    <w:rsid w:val="00C34B35"/>
    <w:rsid w:val="00C368C2"/>
    <w:rsid w:val="00C446BB"/>
    <w:rsid w:val="00C44C41"/>
    <w:rsid w:val="00C463A3"/>
    <w:rsid w:val="00C46671"/>
    <w:rsid w:val="00C500F0"/>
    <w:rsid w:val="00C50621"/>
    <w:rsid w:val="00C517D9"/>
    <w:rsid w:val="00C524A4"/>
    <w:rsid w:val="00C524F5"/>
    <w:rsid w:val="00C53EC6"/>
    <w:rsid w:val="00C54E3A"/>
    <w:rsid w:val="00C5634B"/>
    <w:rsid w:val="00C5764B"/>
    <w:rsid w:val="00C603CD"/>
    <w:rsid w:val="00C605E7"/>
    <w:rsid w:val="00C60CE3"/>
    <w:rsid w:val="00C61F13"/>
    <w:rsid w:val="00C62A3F"/>
    <w:rsid w:val="00C66108"/>
    <w:rsid w:val="00C705C9"/>
    <w:rsid w:val="00C71963"/>
    <w:rsid w:val="00C72081"/>
    <w:rsid w:val="00C72850"/>
    <w:rsid w:val="00C72C72"/>
    <w:rsid w:val="00C72D96"/>
    <w:rsid w:val="00C7347E"/>
    <w:rsid w:val="00C73BFA"/>
    <w:rsid w:val="00C73C94"/>
    <w:rsid w:val="00C73E1E"/>
    <w:rsid w:val="00C748D5"/>
    <w:rsid w:val="00C75006"/>
    <w:rsid w:val="00C800AD"/>
    <w:rsid w:val="00C82642"/>
    <w:rsid w:val="00C82EFA"/>
    <w:rsid w:val="00C82FFC"/>
    <w:rsid w:val="00C83A53"/>
    <w:rsid w:val="00C8439E"/>
    <w:rsid w:val="00C85B77"/>
    <w:rsid w:val="00C9277A"/>
    <w:rsid w:val="00C92C92"/>
    <w:rsid w:val="00C931CE"/>
    <w:rsid w:val="00C9336D"/>
    <w:rsid w:val="00C95C58"/>
    <w:rsid w:val="00C95E20"/>
    <w:rsid w:val="00C95EF8"/>
    <w:rsid w:val="00C97A0F"/>
    <w:rsid w:val="00CA125E"/>
    <w:rsid w:val="00CA18AA"/>
    <w:rsid w:val="00CA5375"/>
    <w:rsid w:val="00CA615A"/>
    <w:rsid w:val="00CA6579"/>
    <w:rsid w:val="00CA6EFE"/>
    <w:rsid w:val="00CB0340"/>
    <w:rsid w:val="00CB0601"/>
    <w:rsid w:val="00CB0AA1"/>
    <w:rsid w:val="00CB28A5"/>
    <w:rsid w:val="00CB3FE1"/>
    <w:rsid w:val="00CB404B"/>
    <w:rsid w:val="00CB4377"/>
    <w:rsid w:val="00CB57D4"/>
    <w:rsid w:val="00CC1F5A"/>
    <w:rsid w:val="00CC2D9B"/>
    <w:rsid w:val="00CC4890"/>
    <w:rsid w:val="00CC6232"/>
    <w:rsid w:val="00CC6419"/>
    <w:rsid w:val="00CD0572"/>
    <w:rsid w:val="00CD1C7A"/>
    <w:rsid w:val="00CD2F03"/>
    <w:rsid w:val="00CD4652"/>
    <w:rsid w:val="00CD465B"/>
    <w:rsid w:val="00CD4E52"/>
    <w:rsid w:val="00CD5F29"/>
    <w:rsid w:val="00CD6D92"/>
    <w:rsid w:val="00CE0608"/>
    <w:rsid w:val="00CE14DA"/>
    <w:rsid w:val="00CE251A"/>
    <w:rsid w:val="00CE33C6"/>
    <w:rsid w:val="00CE45E2"/>
    <w:rsid w:val="00CE47E6"/>
    <w:rsid w:val="00CE5C71"/>
    <w:rsid w:val="00CE61B0"/>
    <w:rsid w:val="00CE64E1"/>
    <w:rsid w:val="00CE67BC"/>
    <w:rsid w:val="00CF178F"/>
    <w:rsid w:val="00CF207D"/>
    <w:rsid w:val="00CF44CB"/>
    <w:rsid w:val="00CF4542"/>
    <w:rsid w:val="00CF4A69"/>
    <w:rsid w:val="00CF5E1F"/>
    <w:rsid w:val="00CF6B10"/>
    <w:rsid w:val="00CF716E"/>
    <w:rsid w:val="00CF7329"/>
    <w:rsid w:val="00CF7462"/>
    <w:rsid w:val="00CF7C20"/>
    <w:rsid w:val="00CF7D10"/>
    <w:rsid w:val="00CF7FCF"/>
    <w:rsid w:val="00D00A09"/>
    <w:rsid w:val="00D02856"/>
    <w:rsid w:val="00D03269"/>
    <w:rsid w:val="00D043BE"/>
    <w:rsid w:val="00D056C3"/>
    <w:rsid w:val="00D05796"/>
    <w:rsid w:val="00D05F09"/>
    <w:rsid w:val="00D07D28"/>
    <w:rsid w:val="00D10BA3"/>
    <w:rsid w:val="00D12304"/>
    <w:rsid w:val="00D12456"/>
    <w:rsid w:val="00D14C4C"/>
    <w:rsid w:val="00D155A1"/>
    <w:rsid w:val="00D16C1E"/>
    <w:rsid w:val="00D16C43"/>
    <w:rsid w:val="00D16DC8"/>
    <w:rsid w:val="00D2469D"/>
    <w:rsid w:val="00D26CC8"/>
    <w:rsid w:val="00D26F90"/>
    <w:rsid w:val="00D27AF1"/>
    <w:rsid w:val="00D33712"/>
    <w:rsid w:val="00D3570E"/>
    <w:rsid w:val="00D37ACD"/>
    <w:rsid w:val="00D41960"/>
    <w:rsid w:val="00D432F8"/>
    <w:rsid w:val="00D44D3A"/>
    <w:rsid w:val="00D46AAB"/>
    <w:rsid w:val="00D51092"/>
    <w:rsid w:val="00D529BD"/>
    <w:rsid w:val="00D531FC"/>
    <w:rsid w:val="00D536A6"/>
    <w:rsid w:val="00D536BE"/>
    <w:rsid w:val="00D54A3E"/>
    <w:rsid w:val="00D562D1"/>
    <w:rsid w:val="00D57EDC"/>
    <w:rsid w:val="00D60245"/>
    <w:rsid w:val="00D60EB8"/>
    <w:rsid w:val="00D616F4"/>
    <w:rsid w:val="00D61F6E"/>
    <w:rsid w:val="00D62385"/>
    <w:rsid w:val="00D64184"/>
    <w:rsid w:val="00D64766"/>
    <w:rsid w:val="00D64CC2"/>
    <w:rsid w:val="00D660ED"/>
    <w:rsid w:val="00D66C02"/>
    <w:rsid w:val="00D740CD"/>
    <w:rsid w:val="00D74298"/>
    <w:rsid w:val="00D746C9"/>
    <w:rsid w:val="00D74751"/>
    <w:rsid w:val="00D7543E"/>
    <w:rsid w:val="00D75FD3"/>
    <w:rsid w:val="00D801AF"/>
    <w:rsid w:val="00D82AD8"/>
    <w:rsid w:val="00D831F2"/>
    <w:rsid w:val="00D848D9"/>
    <w:rsid w:val="00D85C7F"/>
    <w:rsid w:val="00D85EAA"/>
    <w:rsid w:val="00D906E4"/>
    <w:rsid w:val="00D91238"/>
    <w:rsid w:val="00D91EE8"/>
    <w:rsid w:val="00D921CF"/>
    <w:rsid w:val="00D93364"/>
    <w:rsid w:val="00D95DC6"/>
    <w:rsid w:val="00D96322"/>
    <w:rsid w:val="00D9635F"/>
    <w:rsid w:val="00D97649"/>
    <w:rsid w:val="00D978CB"/>
    <w:rsid w:val="00DA0CC9"/>
    <w:rsid w:val="00DA1035"/>
    <w:rsid w:val="00DA1C2A"/>
    <w:rsid w:val="00DA1ED3"/>
    <w:rsid w:val="00DA2733"/>
    <w:rsid w:val="00DB151B"/>
    <w:rsid w:val="00DB295C"/>
    <w:rsid w:val="00DB2988"/>
    <w:rsid w:val="00DB302E"/>
    <w:rsid w:val="00DB37AD"/>
    <w:rsid w:val="00DB3C0A"/>
    <w:rsid w:val="00DB3FF8"/>
    <w:rsid w:val="00DB665D"/>
    <w:rsid w:val="00DB7EF5"/>
    <w:rsid w:val="00DC1B3C"/>
    <w:rsid w:val="00DC2731"/>
    <w:rsid w:val="00DC2A86"/>
    <w:rsid w:val="00DC30FB"/>
    <w:rsid w:val="00DC4755"/>
    <w:rsid w:val="00DC5455"/>
    <w:rsid w:val="00DC58EA"/>
    <w:rsid w:val="00DC7569"/>
    <w:rsid w:val="00DD2028"/>
    <w:rsid w:val="00DD2CE9"/>
    <w:rsid w:val="00DD4432"/>
    <w:rsid w:val="00DD4ACD"/>
    <w:rsid w:val="00DD511D"/>
    <w:rsid w:val="00DD6411"/>
    <w:rsid w:val="00DD6E0E"/>
    <w:rsid w:val="00DD7282"/>
    <w:rsid w:val="00DD7DD2"/>
    <w:rsid w:val="00DE0529"/>
    <w:rsid w:val="00DE10AB"/>
    <w:rsid w:val="00DE3D6F"/>
    <w:rsid w:val="00DE4D6A"/>
    <w:rsid w:val="00DE620D"/>
    <w:rsid w:val="00DE6FD1"/>
    <w:rsid w:val="00DF1149"/>
    <w:rsid w:val="00DF12C8"/>
    <w:rsid w:val="00DF3190"/>
    <w:rsid w:val="00DF3427"/>
    <w:rsid w:val="00DF3BB3"/>
    <w:rsid w:val="00DF4754"/>
    <w:rsid w:val="00DF5283"/>
    <w:rsid w:val="00DF6DC5"/>
    <w:rsid w:val="00E028F3"/>
    <w:rsid w:val="00E029BB"/>
    <w:rsid w:val="00E04C41"/>
    <w:rsid w:val="00E05451"/>
    <w:rsid w:val="00E06607"/>
    <w:rsid w:val="00E07B50"/>
    <w:rsid w:val="00E10053"/>
    <w:rsid w:val="00E10DB0"/>
    <w:rsid w:val="00E1297C"/>
    <w:rsid w:val="00E13386"/>
    <w:rsid w:val="00E15AEB"/>
    <w:rsid w:val="00E15D47"/>
    <w:rsid w:val="00E16761"/>
    <w:rsid w:val="00E16A78"/>
    <w:rsid w:val="00E171F8"/>
    <w:rsid w:val="00E17269"/>
    <w:rsid w:val="00E178C3"/>
    <w:rsid w:val="00E20246"/>
    <w:rsid w:val="00E21395"/>
    <w:rsid w:val="00E21DBF"/>
    <w:rsid w:val="00E249B7"/>
    <w:rsid w:val="00E24CD6"/>
    <w:rsid w:val="00E25A16"/>
    <w:rsid w:val="00E27481"/>
    <w:rsid w:val="00E30B21"/>
    <w:rsid w:val="00E30CB0"/>
    <w:rsid w:val="00E331F1"/>
    <w:rsid w:val="00E3503B"/>
    <w:rsid w:val="00E36ACC"/>
    <w:rsid w:val="00E37E3F"/>
    <w:rsid w:val="00E406C2"/>
    <w:rsid w:val="00E40D46"/>
    <w:rsid w:val="00E419AA"/>
    <w:rsid w:val="00E4331D"/>
    <w:rsid w:val="00E43A6C"/>
    <w:rsid w:val="00E46FB6"/>
    <w:rsid w:val="00E506C4"/>
    <w:rsid w:val="00E516E8"/>
    <w:rsid w:val="00E5269F"/>
    <w:rsid w:val="00E528E3"/>
    <w:rsid w:val="00E53FCF"/>
    <w:rsid w:val="00E54620"/>
    <w:rsid w:val="00E549EC"/>
    <w:rsid w:val="00E554B0"/>
    <w:rsid w:val="00E55A16"/>
    <w:rsid w:val="00E5639C"/>
    <w:rsid w:val="00E568E0"/>
    <w:rsid w:val="00E56C04"/>
    <w:rsid w:val="00E6047A"/>
    <w:rsid w:val="00E6184A"/>
    <w:rsid w:val="00E626E9"/>
    <w:rsid w:val="00E62E26"/>
    <w:rsid w:val="00E63090"/>
    <w:rsid w:val="00E647BB"/>
    <w:rsid w:val="00E651C9"/>
    <w:rsid w:val="00E66B13"/>
    <w:rsid w:val="00E66CAC"/>
    <w:rsid w:val="00E670DF"/>
    <w:rsid w:val="00E67371"/>
    <w:rsid w:val="00E67D25"/>
    <w:rsid w:val="00E7123C"/>
    <w:rsid w:val="00E7213B"/>
    <w:rsid w:val="00E72A6F"/>
    <w:rsid w:val="00E7308D"/>
    <w:rsid w:val="00E741A1"/>
    <w:rsid w:val="00E7492A"/>
    <w:rsid w:val="00E775B6"/>
    <w:rsid w:val="00E84A69"/>
    <w:rsid w:val="00E852B0"/>
    <w:rsid w:val="00E85ACF"/>
    <w:rsid w:val="00E8620B"/>
    <w:rsid w:val="00E86CAE"/>
    <w:rsid w:val="00E86FEF"/>
    <w:rsid w:val="00E919D3"/>
    <w:rsid w:val="00E9231D"/>
    <w:rsid w:val="00E92693"/>
    <w:rsid w:val="00E93DAD"/>
    <w:rsid w:val="00E9595E"/>
    <w:rsid w:val="00E95EC4"/>
    <w:rsid w:val="00E97887"/>
    <w:rsid w:val="00E97C40"/>
    <w:rsid w:val="00EA1EE6"/>
    <w:rsid w:val="00EA232B"/>
    <w:rsid w:val="00EA3329"/>
    <w:rsid w:val="00EA3CED"/>
    <w:rsid w:val="00EA579F"/>
    <w:rsid w:val="00EA59CA"/>
    <w:rsid w:val="00EA63A6"/>
    <w:rsid w:val="00EA70C1"/>
    <w:rsid w:val="00EB01E0"/>
    <w:rsid w:val="00EB29BC"/>
    <w:rsid w:val="00EB36C5"/>
    <w:rsid w:val="00EB4EF7"/>
    <w:rsid w:val="00EB5F00"/>
    <w:rsid w:val="00EB745A"/>
    <w:rsid w:val="00EB7B14"/>
    <w:rsid w:val="00EC1401"/>
    <w:rsid w:val="00EC5CFA"/>
    <w:rsid w:val="00EC70F3"/>
    <w:rsid w:val="00ED0769"/>
    <w:rsid w:val="00ED0D52"/>
    <w:rsid w:val="00ED1040"/>
    <w:rsid w:val="00ED4C49"/>
    <w:rsid w:val="00ED5BD9"/>
    <w:rsid w:val="00ED6847"/>
    <w:rsid w:val="00ED6AF2"/>
    <w:rsid w:val="00ED6E99"/>
    <w:rsid w:val="00EE0889"/>
    <w:rsid w:val="00EE43F0"/>
    <w:rsid w:val="00EE5F3F"/>
    <w:rsid w:val="00EF095A"/>
    <w:rsid w:val="00EF2162"/>
    <w:rsid w:val="00EF3000"/>
    <w:rsid w:val="00EF308D"/>
    <w:rsid w:val="00EF3407"/>
    <w:rsid w:val="00EF515F"/>
    <w:rsid w:val="00EF5F8C"/>
    <w:rsid w:val="00EF6227"/>
    <w:rsid w:val="00EF65A2"/>
    <w:rsid w:val="00EF7901"/>
    <w:rsid w:val="00F01127"/>
    <w:rsid w:val="00F0528F"/>
    <w:rsid w:val="00F05644"/>
    <w:rsid w:val="00F05B87"/>
    <w:rsid w:val="00F0757F"/>
    <w:rsid w:val="00F0788E"/>
    <w:rsid w:val="00F07C81"/>
    <w:rsid w:val="00F07D10"/>
    <w:rsid w:val="00F07F74"/>
    <w:rsid w:val="00F10516"/>
    <w:rsid w:val="00F1070D"/>
    <w:rsid w:val="00F127C0"/>
    <w:rsid w:val="00F12E14"/>
    <w:rsid w:val="00F1359F"/>
    <w:rsid w:val="00F13C56"/>
    <w:rsid w:val="00F14198"/>
    <w:rsid w:val="00F20DA4"/>
    <w:rsid w:val="00F21B39"/>
    <w:rsid w:val="00F223BA"/>
    <w:rsid w:val="00F23F96"/>
    <w:rsid w:val="00F275D3"/>
    <w:rsid w:val="00F30E0C"/>
    <w:rsid w:val="00F33FA9"/>
    <w:rsid w:val="00F34911"/>
    <w:rsid w:val="00F34F78"/>
    <w:rsid w:val="00F40110"/>
    <w:rsid w:val="00F40755"/>
    <w:rsid w:val="00F41694"/>
    <w:rsid w:val="00F42829"/>
    <w:rsid w:val="00F43967"/>
    <w:rsid w:val="00F43CEB"/>
    <w:rsid w:val="00F452B9"/>
    <w:rsid w:val="00F45440"/>
    <w:rsid w:val="00F4593A"/>
    <w:rsid w:val="00F45E70"/>
    <w:rsid w:val="00F47818"/>
    <w:rsid w:val="00F51347"/>
    <w:rsid w:val="00F515FC"/>
    <w:rsid w:val="00F54E9F"/>
    <w:rsid w:val="00F54F75"/>
    <w:rsid w:val="00F57777"/>
    <w:rsid w:val="00F57B6E"/>
    <w:rsid w:val="00F609C3"/>
    <w:rsid w:val="00F6117A"/>
    <w:rsid w:val="00F61B0A"/>
    <w:rsid w:val="00F61BA8"/>
    <w:rsid w:val="00F63863"/>
    <w:rsid w:val="00F63956"/>
    <w:rsid w:val="00F6397A"/>
    <w:rsid w:val="00F655C2"/>
    <w:rsid w:val="00F65CEC"/>
    <w:rsid w:val="00F6626D"/>
    <w:rsid w:val="00F676EC"/>
    <w:rsid w:val="00F67EBC"/>
    <w:rsid w:val="00F72AAF"/>
    <w:rsid w:val="00F73A3A"/>
    <w:rsid w:val="00F7422E"/>
    <w:rsid w:val="00F80A04"/>
    <w:rsid w:val="00F80DEF"/>
    <w:rsid w:val="00F81A19"/>
    <w:rsid w:val="00F81F72"/>
    <w:rsid w:val="00F83CF9"/>
    <w:rsid w:val="00F83E78"/>
    <w:rsid w:val="00F8432A"/>
    <w:rsid w:val="00F85E05"/>
    <w:rsid w:val="00F90228"/>
    <w:rsid w:val="00F90548"/>
    <w:rsid w:val="00F92264"/>
    <w:rsid w:val="00F95486"/>
    <w:rsid w:val="00F95DEF"/>
    <w:rsid w:val="00F95E0F"/>
    <w:rsid w:val="00F95EA5"/>
    <w:rsid w:val="00F97519"/>
    <w:rsid w:val="00F975E6"/>
    <w:rsid w:val="00F9764B"/>
    <w:rsid w:val="00FA184A"/>
    <w:rsid w:val="00FA3549"/>
    <w:rsid w:val="00FA495E"/>
    <w:rsid w:val="00FA519B"/>
    <w:rsid w:val="00FB0627"/>
    <w:rsid w:val="00FB0C59"/>
    <w:rsid w:val="00FB2180"/>
    <w:rsid w:val="00FB225B"/>
    <w:rsid w:val="00FB3C84"/>
    <w:rsid w:val="00FB48DD"/>
    <w:rsid w:val="00FB494B"/>
    <w:rsid w:val="00FB6717"/>
    <w:rsid w:val="00FC0411"/>
    <w:rsid w:val="00FC119D"/>
    <w:rsid w:val="00FC15E1"/>
    <w:rsid w:val="00FC2762"/>
    <w:rsid w:val="00FC3793"/>
    <w:rsid w:val="00FC3DAE"/>
    <w:rsid w:val="00FD0DF7"/>
    <w:rsid w:val="00FD19ED"/>
    <w:rsid w:val="00FD3A9E"/>
    <w:rsid w:val="00FD4775"/>
    <w:rsid w:val="00FD492B"/>
    <w:rsid w:val="00FD4E7A"/>
    <w:rsid w:val="00FD5175"/>
    <w:rsid w:val="00FD5C7D"/>
    <w:rsid w:val="00FD63FF"/>
    <w:rsid w:val="00FD7D6C"/>
    <w:rsid w:val="00FE0E42"/>
    <w:rsid w:val="00FE19FA"/>
    <w:rsid w:val="00FE2E72"/>
    <w:rsid w:val="00FE308A"/>
    <w:rsid w:val="00FE3D54"/>
    <w:rsid w:val="00FE599C"/>
    <w:rsid w:val="00FE5B32"/>
    <w:rsid w:val="00FE6CD7"/>
    <w:rsid w:val="00FF0822"/>
    <w:rsid w:val="00FF0993"/>
    <w:rsid w:val="00FF32EE"/>
    <w:rsid w:val="00FF5547"/>
    <w:rsid w:val="00FF5CCF"/>
    <w:rsid w:val="00FF6D38"/>
    <w:rsid w:val="00FF7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39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246"/>
    <w:pPr>
      <w:ind w:firstLine="709"/>
      <w:jc w:val="both"/>
    </w:pPr>
    <w:rPr>
      <w:sz w:val="24"/>
      <w:szCs w:val="24"/>
    </w:rPr>
  </w:style>
  <w:style w:type="paragraph" w:styleId="1">
    <w:name w:val="heading 1"/>
    <w:basedOn w:val="a"/>
    <w:next w:val="a"/>
    <w:qFormat/>
    <w:rsid w:val="00E20246"/>
    <w:pPr>
      <w:keepNext/>
      <w:autoSpaceDE w:val="0"/>
      <w:autoSpaceDN w:val="0"/>
      <w:adjustRightInd w:val="0"/>
      <w:ind w:firstLine="540"/>
      <w:outlineLvl w:val="0"/>
    </w:pPr>
    <w:rPr>
      <w:b/>
      <w:bCs/>
    </w:rPr>
  </w:style>
  <w:style w:type="paragraph" w:styleId="2">
    <w:name w:val="heading 2"/>
    <w:basedOn w:val="a"/>
    <w:next w:val="a"/>
    <w:qFormat/>
    <w:rsid w:val="00E20246"/>
    <w:pPr>
      <w:keepNext/>
      <w:outlineLvl w:val="1"/>
    </w:pPr>
    <w:rPr>
      <w:b/>
    </w:rPr>
  </w:style>
  <w:style w:type="paragraph" w:styleId="3">
    <w:name w:val="heading 3"/>
    <w:basedOn w:val="a"/>
    <w:next w:val="a"/>
    <w:qFormat/>
    <w:rsid w:val="00E20246"/>
    <w:pPr>
      <w:keepNext/>
      <w:outlineLvl w:val="2"/>
    </w:pPr>
    <w:rPr>
      <w:b/>
      <w:bCs/>
      <w:color w:val="FF0000"/>
    </w:rPr>
  </w:style>
  <w:style w:type="paragraph" w:styleId="4">
    <w:name w:val="heading 4"/>
    <w:basedOn w:val="a"/>
    <w:next w:val="a"/>
    <w:qFormat/>
    <w:rsid w:val="00E20246"/>
    <w:pPr>
      <w:keepNext/>
      <w:ind w:firstLine="708"/>
      <w:outlineLvl w:val="3"/>
    </w:pPr>
    <w:rPr>
      <w:b/>
      <w:color w:val="339966"/>
    </w:rPr>
  </w:style>
  <w:style w:type="paragraph" w:styleId="5">
    <w:name w:val="heading 5"/>
    <w:basedOn w:val="a"/>
    <w:next w:val="a"/>
    <w:qFormat/>
    <w:rsid w:val="00E20246"/>
    <w:pPr>
      <w:keepNext/>
      <w:ind w:firstLine="708"/>
      <w:outlineLvl w:val="4"/>
    </w:pPr>
    <w:rPr>
      <w:b/>
      <w:bCs/>
      <w:color w:val="FF0000"/>
    </w:rPr>
  </w:style>
  <w:style w:type="paragraph" w:styleId="6">
    <w:name w:val="heading 6"/>
    <w:basedOn w:val="a"/>
    <w:next w:val="a"/>
    <w:qFormat/>
    <w:rsid w:val="00E20246"/>
    <w:pPr>
      <w:keepNext/>
      <w:ind w:firstLine="720"/>
      <w:jc w:val="center"/>
      <w:outlineLvl w:val="5"/>
    </w:pPr>
    <w:rPr>
      <w:b/>
      <w:bCs/>
      <w:color w:val="0000FF"/>
    </w:rPr>
  </w:style>
  <w:style w:type="paragraph" w:styleId="7">
    <w:name w:val="heading 7"/>
    <w:basedOn w:val="a"/>
    <w:next w:val="a"/>
    <w:qFormat/>
    <w:rsid w:val="00E20246"/>
    <w:pPr>
      <w:keepNext/>
      <w:ind w:firstLine="720"/>
      <w:outlineLvl w:val="6"/>
    </w:pPr>
    <w:rPr>
      <w:b/>
      <w:bCs/>
      <w:color w:val="FF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11"/>
    <w:rsid w:val="00E20246"/>
    <w:pPr>
      <w:jc w:val="center"/>
    </w:pPr>
    <w:rPr>
      <w:b/>
      <w:caps/>
      <w:sz w:val="32"/>
    </w:rPr>
  </w:style>
  <w:style w:type="paragraph" w:customStyle="1" w:styleId="11">
    <w:name w:val="Обычный1"/>
    <w:rsid w:val="00E20246"/>
    <w:pPr>
      <w:widowControl w:val="0"/>
      <w:ind w:firstLine="709"/>
      <w:jc w:val="both"/>
    </w:pPr>
    <w:rPr>
      <w:snapToGrid w:val="0"/>
    </w:rPr>
  </w:style>
  <w:style w:type="paragraph" w:customStyle="1" w:styleId="a3">
    <w:name w:val="загол"/>
    <w:basedOn w:val="11"/>
    <w:next w:val="11"/>
    <w:rsid w:val="00E20246"/>
    <w:pPr>
      <w:keepNext/>
      <w:jc w:val="center"/>
    </w:pPr>
    <w:rPr>
      <w:b/>
      <w:caps/>
      <w:sz w:val="24"/>
    </w:rPr>
  </w:style>
  <w:style w:type="paragraph" w:customStyle="1" w:styleId="ConsCell">
    <w:name w:val="ConsCell"/>
    <w:rsid w:val="00E20246"/>
    <w:pPr>
      <w:widowControl w:val="0"/>
      <w:autoSpaceDE w:val="0"/>
      <w:autoSpaceDN w:val="0"/>
      <w:adjustRightInd w:val="0"/>
      <w:ind w:firstLine="709"/>
      <w:jc w:val="both"/>
    </w:pPr>
    <w:rPr>
      <w:sz w:val="24"/>
      <w:szCs w:val="24"/>
    </w:rPr>
  </w:style>
  <w:style w:type="paragraph" w:styleId="a4">
    <w:name w:val="header"/>
    <w:basedOn w:val="a"/>
    <w:link w:val="a5"/>
    <w:rsid w:val="00E20246"/>
    <w:pPr>
      <w:tabs>
        <w:tab w:val="center" w:pos="4677"/>
        <w:tab w:val="right" w:pos="9355"/>
      </w:tabs>
    </w:pPr>
  </w:style>
  <w:style w:type="paragraph" w:styleId="a6">
    <w:name w:val="Body Text Indent"/>
    <w:basedOn w:val="a"/>
    <w:rsid w:val="00E20246"/>
    <w:pPr>
      <w:autoSpaceDE w:val="0"/>
      <w:autoSpaceDN w:val="0"/>
      <w:adjustRightInd w:val="0"/>
      <w:ind w:firstLine="540"/>
    </w:pPr>
    <w:rPr>
      <w:color w:val="008000"/>
    </w:rPr>
  </w:style>
  <w:style w:type="character" w:styleId="a7">
    <w:name w:val="page number"/>
    <w:basedOn w:val="a0"/>
    <w:rsid w:val="00E20246"/>
  </w:style>
  <w:style w:type="paragraph" w:customStyle="1" w:styleId="ConsPlusNormal">
    <w:name w:val="ConsPlusNormal"/>
    <w:rsid w:val="00E20246"/>
    <w:pPr>
      <w:widowControl w:val="0"/>
      <w:autoSpaceDE w:val="0"/>
      <w:autoSpaceDN w:val="0"/>
      <w:adjustRightInd w:val="0"/>
      <w:ind w:firstLine="720"/>
      <w:jc w:val="both"/>
    </w:pPr>
    <w:rPr>
      <w:rFonts w:ascii="Arial" w:hAnsi="Arial" w:cs="Arial"/>
    </w:rPr>
  </w:style>
  <w:style w:type="paragraph" w:customStyle="1" w:styleId="ConsPlusNonformat">
    <w:name w:val="ConsPlusNonformat"/>
    <w:uiPriority w:val="99"/>
    <w:rsid w:val="00E20246"/>
    <w:pPr>
      <w:widowControl w:val="0"/>
      <w:autoSpaceDE w:val="0"/>
      <w:autoSpaceDN w:val="0"/>
      <w:adjustRightInd w:val="0"/>
      <w:ind w:firstLine="709"/>
      <w:jc w:val="both"/>
    </w:pPr>
    <w:rPr>
      <w:rFonts w:ascii="Courier New" w:hAnsi="Courier New" w:cs="Courier New"/>
    </w:rPr>
  </w:style>
  <w:style w:type="paragraph" w:styleId="20">
    <w:name w:val="Body Text Indent 2"/>
    <w:basedOn w:val="a"/>
    <w:link w:val="21"/>
    <w:rsid w:val="00E20246"/>
  </w:style>
  <w:style w:type="paragraph" w:styleId="a8">
    <w:name w:val="Body Text"/>
    <w:basedOn w:val="a"/>
    <w:link w:val="a9"/>
    <w:rsid w:val="00E20246"/>
  </w:style>
  <w:style w:type="paragraph" w:customStyle="1" w:styleId="ConsNormal">
    <w:name w:val="ConsNormal"/>
    <w:rsid w:val="00E20246"/>
    <w:pPr>
      <w:widowControl w:val="0"/>
      <w:autoSpaceDE w:val="0"/>
      <w:autoSpaceDN w:val="0"/>
      <w:adjustRightInd w:val="0"/>
      <w:ind w:firstLine="720"/>
      <w:jc w:val="both"/>
    </w:pPr>
    <w:rPr>
      <w:sz w:val="24"/>
      <w:szCs w:val="24"/>
    </w:rPr>
  </w:style>
  <w:style w:type="paragraph" w:styleId="30">
    <w:name w:val="Body Text Indent 3"/>
    <w:basedOn w:val="a"/>
    <w:rsid w:val="00E20246"/>
    <w:pPr>
      <w:autoSpaceDE w:val="0"/>
      <w:autoSpaceDN w:val="0"/>
      <w:adjustRightInd w:val="0"/>
      <w:ind w:firstLine="540"/>
    </w:pPr>
  </w:style>
  <w:style w:type="character" w:customStyle="1" w:styleId="aa">
    <w:name w:val="Не вступил в силу"/>
    <w:basedOn w:val="a0"/>
    <w:rsid w:val="00E20246"/>
    <w:rPr>
      <w:b/>
      <w:bCs/>
      <w:color w:val="008080"/>
      <w:sz w:val="20"/>
      <w:szCs w:val="20"/>
    </w:rPr>
  </w:style>
  <w:style w:type="paragraph" w:styleId="22">
    <w:name w:val="Body Text 2"/>
    <w:basedOn w:val="a"/>
    <w:rsid w:val="00E20246"/>
    <w:pPr>
      <w:spacing w:line="360" w:lineRule="auto"/>
    </w:pPr>
  </w:style>
  <w:style w:type="paragraph" w:styleId="ab">
    <w:name w:val="Title"/>
    <w:basedOn w:val="a"/>
    <w:qFormat/>
    <w:rsid w:val="00E20246"/>
    <w:pPr>
      <w:jc w:val="center"/>
    </w:pPr>
    <w:rPr>
      <w:b/>
      <w:bCs/>
      <w:sz w:val="28"/>
    </w:rPr>
  </w:style>
  <w:style w:type="paragraph" w:styleId="31">
    <w:name w:val="Body Text 3"/>
    <w:basedOn w:val="a"/>
    <w:rsid w:val="00E20246"/>
    <w:pPr>
      <w:jc w:val="center"/>
    </w:pPr>
    <w:rPr>
      <w:b/>
      <w:bCs/>
      <w:sz w:val="28"/>
    </w:rPr>
  </w:style>
  <w:style w:type="character" w:styleId="ac">
    <w:name w:val="Strong"/>
    <w:basedOn w:val="a0"/>
    <w:qFormat/>
    <w:rsid w:val="00E20246"/>
    <w:rPr>
      <w:b/>
      <w:bCs/>
    </w:rPr>
  </w:style>
  <w:style w:type="paragraph" w:styleId="ad">
    <w:name w:val="Block Text"/>
    <w:basedOn w:val="a"/>
    <w:rsid w:val="00E20246"/>
    <w:pPr>
      <w:shd w:val="clear" w:color="auto" w:fill="FFFFFF"/>
      <w:spacing w:line="324" w:lineRule="exact"/>
      <w:ind w:left="68" w:right="7" w:firstLine="706"/>
    </w:pPr>
    <w:rPr>
      <w:color w:val="000000"/>
      <w:szCs w:val="28"/>
    </w:rPr>
  </w:style>
  <w:style w:type="paragraph" w:styleId="ae">
    <w:name w:val="footer"/>
    <w:basedOn w:val="a"/>
    <w:rsid w:val="00E20246"/>
    <w:pPr>
      <w:tabs>
        <w:tab w:val="center" w:pos="4677"/>
        <w:tab w:val="right" w:pos="9355"/>
      </w:tabs>
    </w:pPr>
  </w:style>
  <w:style w:type="paragraph" w:customStyle="1" w:styleId="xl24">
    <w:name w:val="xl2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8"/>
      <w:szCs w:val="28"/>
    </w:rPr>
  </w:style>
  <w:style w:type="paragraph" w:customStyle="1" w:styleId="xl25">
    <w:name w:val="xl2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26">
    <w:name w:val="xl2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27">
    <w:name w:val="xl27"/>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28">
    <w:name w:val="xl28"/>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29">
    <w:name w:val="xl29"/>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30">
    <w:name w:val="xl30"/>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8"/>
      <w:szCs w:val="28"/>
    </w:rPr>
  </w:style>
  <w:style w:type="paragraph" w:customStyle="1" w:styleId="xl31">
    <w:name w:val="xl31"/>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2">
    <w:name w:val="xl32"/>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3">
    <w:name w:val="xl33"/>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34">
    <w:name w:val="xl3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5">
    <w:name w:val="xl3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6">
    <w:name w:val="xl3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sz w:val="28"/>
      <w:szCs w:val="28"/>
    </w:rPr>
  </w:style>
  <w:style w:type="paragraph" w:customStyle="1" w:styleId="xl37">
    <w:name w:val="xl37"/>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8">
    <w:name w:val="xl38"/>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9">
    <w:name w:val="xl39"/>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40">
    <w:name w:val="xl40"/>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8"/>
      <w:szCs w:val="28"/>
    </w:rPr>
  </w:style>
  <w:style w:type="paragraph" w:customStyle="1" w:styleId="xl41">
    <w:name w:val="xl41"/>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8"/>
      <w:szCs w:val="28"/>
    </w:rPr>
  </w:style>
  <w:style w:type="paragraph" w:customStyle="1" w:styleId="xl42">
    <w:name w:val="xl42"/>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b/>
      <w:bCs/>
      <w:sz w:val="28"/>
      <w:szCs w:val="28"/>
    </w:rPr>
  </w:style>
  <w:style w:type="paragraph" w:customStyle="1" w:styleId="xl43">
    <w:name w:val="xl43"/>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4">
    <w:name w:val="xl4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5">
    <w:name w:val="xl4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6">
    <w:name w:val="xl4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styleId="af">
    <w:name w:val="Balloon Text"/>
    <w:basedOn w:val="a"/>
    <w:semiHidden/>
    <w:rsid w:val="00E20246"/>
    <w:rPr>
      <w:rFonts w:ascii="Tahoma" w:hAnsi="Tahoma" w:cs="Tahoma"/>
      <w:sz w:val="16"/>
      <w:szCs w:val="16"/>
    </w:rPr>
  </w:style>
  <w:style w:type="paragraph" w:customStyle="1" w:styleId="ConsNonformat">
    <w:name w:val="ConsNonformat"/>
    <w:rsid w:val="00E20246"/>
    <w:pPr>
      <w:widowControl w:val="0"/>
      <w:autoSpaceDE w:val="0"/>
      <w:autoSpaceDN w:val="0"/>
      <w:adjustRightInd w:val="0"/>
      <w:ind w:firstLine="709"/>
      <w:jc w:val="both"/>
    </w:pPr>
    <w:rPr>
      <w:rFonts w:ascii="Courier New" w:hAnsi="Courier New" w:cs="Courier New"/>
    </w:rPr>
  </w:style>
  <w:style w:type="paragraph" w:customStyle="1" w:styleId="af0">
    <w:name w:val="Знак Знак Знак Знак"/>
    <w:basedOn w:val="a"/>
    <w:rsid w:val="0028011D"/>
    <w:pPr>
      <w:spacing w:after="160" w:line="240" w:lineRule="exact"/>
    </w:pPr>
    <w:rPr>
      <w:rFonts w:ascii="Verdana" w:hAnsi="Verdana"/>
      <w:sz w:val="20"/>
      <w:szCs w:val="20"/>
      <w:lang w:val="en-US" w:eastAsia="en-US"/>
    </w:rPr>
  </w:style>
  <w:style w:type="paragraph" w:customStyle="1" w:styleId="af1">
    <w:name w:val="текст"/>
    <w:basedOn w:val="a"/>
    <w:rsid w:val="00147DC1"/>
    <w:rPr>
      <w:sz w:val="26"/>
    </w:rPr>
  </w:style>
  <w:style w:type="paragraph" w:customStyle="1" w:styleId="af2">
    <w:name w:val="Основной"/>
    <w:basedOn w:val="a"/>
    <w:rsid w:val="00515EEE"/>
    <w:pPr>
      <w:widowControl w:val="0"/>
      <w:snapToGrid w:val="0"/>
      <w:ind w:left="567" w:firstLine="142"/>
    </w:pPr>
    <w:rPr>
      <w:sz w:val="28"/>
      <w:szCs w:val="20"/>
    </w:rPr>
  </w:style>
  <w:style w:type="character" w:customStyle="1" w:styleId="system1">
    <w:name w:val="system1"/>
    <w:basedOn w:val="a0"/>
    <w:rsid w:val="00BC6818"/>
    <w:rPr>
      <w:b w:val="0"/>
      <w:bCs w:val="0"/>
      <w:i w:val="0"/>
      <w:iCs w:val="0"/>
      <w:color w:val="DA8103"/>
    </w:rPr>
  </w:style>
  <w:style w:type="character" w:customStyle="1" w:styleId="21">
    <w:name w:val="Основной текст с отступом 2 Знак"/>
    <w:basedOn w:val="a0"/>
    <w:link w:val="20"/>
    <w:rsid w:val="004E06F3"/>
    <w:rPr>
      <w:sz w:val="24"/>
      <w:szCs w:val="24"/>
    </w:rPr>
  </w:style>
  <w:style w:type="character" w:customStyle="1" w:styleId="a9">
    <w:name w:val="Основной текст Знак"/>
    <w:basedOn w:val="a0"/>
    <w:link w:val="a8"/>
    <w:rsid w:val="004E06F3"/>
    <w:rPr>
      <w:sz w:val="24"/>
      <w:szCs w:val="24"/>
    </w:rPr>
  </w:style>
  <w:style w:type="character" w:customStyle="1" w:styleId="a5">
    <w:name w:val="Верхний колонтитул Знак"/>
    <w:basedOn w:val="a0"/>
    <w:link w:val="a4"/>
    <w:uiPriority w:val="99"/>
    <w:rsid w:val="006F33C3"/>
    <w:rPr>
      <w:sz w:val="24"/>
      <w:szCs w:val="24"/>
    </w:rPr>
  </w:style>
  <w:style w:type="paragraph" w:styleId="af3">
    <w:name w:val="footnote text"/>
    <w:basedOn w:val="a"/>
    <w:link w:val="af4"/>
    <w:semiHidden/>
    <w:unhideWhenUsed/>
    <w:rsid w:val="00B87E0D"/>
    <w:rPr>
      <w:sz w:val="20"/>
      <w:szCs w:val="20"/>
    </w:rPr>
  </w:style>
  <w:style w:type="character" w:customStyle="1" w:styleId="af4">
    <w:name w:val="Текст сноски Знак"/>
    <w:basedOn w:val="a0"/>
    <w:link w:val="af3"/>
    <w:semiHidden/>
    <w:rsid w:val="00B87E0D"/>
  </w:style>
  <w:style w:type="character" w:styleId="af5">
    <w:name w:val="footnote reference"/>
    <w:basedOn w:val="a0"/>
    <w:semiHidden/>
    <w:unhideWhenUsed/>
    <w:rsid w:val="00B87E0D"/>
    <w:rPr>
      <w:vertAlign w:val="superscript"/>
    </w:rPr>
  </w:style>
  <w:style w:type="paragraph" w:styleId="af6">
    <w:name w:val="Document Map"/>
    <w:basedOn w:val="a"/>
    <w:link w:val="af7"/>
    <w:semiHidden/>
    <w:unhideWhenUsed/>
    <w:rsid w:val="00AB103E"/>
    <w:rPr>
      <w:rFonts w:ascii="Tahoma" w:hAnsi="Tahoma" w:cs="Tahoma"/>
      <w:sz w:val="16"/>
      <w:szCs w:val="16"/>
    </w:rPr>
  </w:style>
  <w:style w:type="character" w:customStyle="1" w:styleId="af7">
    <w:name w:val="Схема документа Знак"/>
    <w:basedOn w:val="a0"/>
    <w:link w:val="af6"/>
    <w:semiHidden/>
    <w:rsid w:val="00AB103E"/>
    <w:rPr>
      <w:rFonts w:ascii="Tahoma" w:hAnsi="Tahoma" w:cs="Tahoma"/>
      <w:sz w:val="16"/>
      <w:szCs w:val="16"/>
    </w:rPr>
  </w:style>
  <w:style w:type="character" w:styleId="af8">
    <w:name w:val="annotation reference"/>
    <w:basedOn w:val="a0"/>
    <w:semiHidden/>
    <w:unhideWhenUsed/>
    <w:rsid w:val="00AC2DFD"/>
    <w:rPr>
      <w:sz w:val="16"/>
      <w:szCs w:val="16"/>
    </w:rPr>
  </w:style>
  <w:style w:type="paragraph" w:styleId="af9">
    <w:name w:val="annotation text"/>
    <w:basedOn w:val="a"/>
    <w:link w:val="afa"/>
    <w:semiHidden/>
    <w:unhideWhenUsed/>
    <w:rsid w:val="00AC2DFD"/>
    <w:rPr>
      <w:sz w:val="20"/>
      <w:szCs w:val="20"/>
    </w:rPr>
  </w:style>
  <w:style w:type="character" w:customStyle="1" w:styleId="afa">
    <w:name w:val="Текст примечания Знак"/>
    <w:basedOn w:val="a0"/>
    <w:link w:val="af9"/>
    <w:semiHidden/>
    <w:rsid w:val="00AC2DFD"/>
  </w:style>
  <w:style w:type="paragraph" w:styleId="afb">
    <w:name w:val="annotation subject"/>
    <w:basedOn w:val="af9"/>
    <w:next w:val="af9"/>
    <w:link w:val="afc"/>
    <w:semiHidden/>
    <w:unhideWhenUsed/>
    <w:rsid w:val="00AC2DFD"/>
    <w:rPr>
      <w:b/>
      <w:bCs/>
    </w:rPr>
  </w:style>
  <w:style w:type="character" w:customStyle="1" w:styleId="afc">
    <w:name w:val="Тема примечания Знак"/>
    <w:basedOn w:val="afa"/>
    <w:link w:val="afb"/>
    <w:semiHidden/>
    <w:rsid w:val="00AC2DFD"/>
    <w:rPr>
      <w:b/>
      <w:bCs/>
    </w:rPr>
  </w:style>
  <w:style w:type="character" w:customStyle="1" w:styleId="FontStyle82">
    <w:name w:val="Font Style82"/>
    <w:basedOn w:val="a0"/>
    <w:uiPriority w:val="99"/>
    <w:rsid w:val="00514341"/>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58484401">
      <w:bodyDiv w:val="1"/>
      <w:marLeft w:val="0"/>
      <w:marRight w:val="0"/>
      <w:marTop w:val="0"/>
      <w:marBottom w:val="0"/>
      <w:divBdr>
        <w:top w:val="none" w:sz="0" w:space="0" w:color="auto"/>
        <w:left w:val="none" w:sz="0" w:space="0" w:color="auto"/>
        <w:bottom w:val="none" w:sz="0" w:space="0" w:color="auto"/>
        <w:right w:val="none" w:sz="0" w:space="0" w:color="auto"/>
      </w:divBdr>
      <w:divsChild>
        <w:div w:id="1529221795">
          <w:marLeft w:val="0"/>
          <w:marRight w:val="0"/>
          <w:marTop w:val="0"/>
          <w:marBottom w:val="0"/>
          <w:divBdr>
            <w:top w:val="none" w:sz="0" w:space="0" w:color="auto"/>
            <w:left w:val="none" w:sz="0" w:space="0" w:color="auto"/>
            <w:bottom w:val="none" w:sz="0" w:space="0" w:color="auto"/>
            <w:right w:val="none" w:sz="0" w:space="0" w:color="auto"/>
          </w:divBdr>
          <w:divsChild>
            <w:div w:id="1869563641">
              <w:marLeft w:val="50"/>
              <w:marRight w:val="0"/>
              <w:marTop w:val="0"/>
              <w:marBottom w:val="38"/>
              <w:divBdr>
                <w:top w:val="none" w:sz="0" w:space="0" w:color="auto"/>
                <w:left w:val="none" w:sz="0" w:space="0" w:color="auto"/>
                <w:bottom w:val="none" w:sz="0" w:space="0" w:color="auto"/>
                <w:right w:val="none" w:sz="0" w:space="0" w:color="auto"/>
              </w:divBdr>
              <w:divsChild>
                <w:div w:id="41830681">
                  <w:marLeft w:val="12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0187C61949B60DE992A31B1B8734F4AEBBCB34F82D18317ECF8B38232DD36E9AA10802DF751FCFDD29872D61jEO0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6528A8BC181467AF9BECDBD6130F8873513C19B41C3A2CC4BCFFAD840H3VA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6528A8BC181467AF9BECDBD6130F8873513C19B41C3A2CC4BCFFAD840H3VA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1C5C22E5642ED6F5A4F7AD09AB52F31A34203B0DA00EE8416D41AA8C9F239BA08ED499D87188A5E95AF1C1D6BM9I4P" TargetMode="External"/><Relationship Id="rId4" Type="http://schemas.openxmlformats.org/officeDocument/2006/relationships/settings" Target="settings.xml"/><Relationship Id="rId9" Type="http://schemas.openxmlformats.org/officeDocument/2006/relationships/hyperlink" Target="consultantplus://offline/ref=91C5C22E5642ED6F5A4F7AD09AB52F31A34203B0DA00EE8416D41AA8C9F239BA08ED499D87188A5E95AF1C1D6BM9I4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84B657-C05C-48F6-94A8-6B97807BB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3353</TotalTime>
  <Pages>38</Pages>
  <Words>19322</Words>
  <Characters>110138</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МОСКОВСКАЯ ОБЛАСТЬ</vt:lpstr>
    </vt:vector>
  </TitlesOfParts>
  <Company>MinFin MO</Company>
  <LinksUpToDate>false</LinksUpToDate>
  <CharactersWithSpaces>129202</CharactersWithSpaces>
  <SharedDoc>false</SharedDoc>
  <HLinks>
    <vt:vector size="12" baseType="variant">
      <vt:variant>
        <vt:i4>327761</vt:i4>
      </vt:variant>
      <vt:variant>
        <vt:i4>6</vt:i4>
      </vt:variant>
      <vt:variant>
        <vt:i4>0</vt:i4>
      </vt:variant>
      <vt:variant>
        <vt:i4>5</vt:i4>
      </vt:variant>
      <vt:variant>
        <vt:lpwstr>consultantplus://offline/ref=A06E06000A88C2AE755BF85E6DAB13D04E6D066433F0534B7130B03B4Av9C8K</vt:lpwstr>
      </vt:variant>
      <vt:variant>
        <vt:lpwstr/>
      </vt:variant>
      <vt:variant>
        <vt:i4>327767</vt:i4>
      </vt:variant>
      <vt:variant>
        <vt:i4>3</vt:i4>
      </vt:variant>
      <vt:variant>
        <vt:i4>0</vt:i4>
      </vt:variant>
      <vt:variant>
        <vt:i4>5</vt:i4>
      </vt:variant>
      <vt:variant>
        <vt:lpwstr>consultantplus://offline/ref=A06E06000A88C2AE755BF85E6DAB13D04E6F016436F6534B7130B03B4Av9C8K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ОБЛАСТЬ</dc:title>
  <dc:creator>505_Bea</dc:creator>
  <cp:lastModifiedBy>Babadzhanyan</cp:lastModifiedBy>
  <cp:revision>413</cp:revision>
  <cp:lastPrinted>2019-09-30T17:55:00Z</cp:lastPrinted>
  <dcterms:created xsi:type="dcterms:W3CDTF">2016-10-25T08:18:00Z</dcterms:created>
  <dcterms:modified xsi:type="dcterms:W3CDTF">2019-12-04T16:07:00Z</dcterms:modified>
</cp:coreProperties>
</file>