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87" w:rsidRDefault="00353B5E" w:rsidP="007C5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509B" w:rsidRDefault="007C509B" w:rsidP="007C5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509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903908" w:rsidRDefault="007C509B" w:rsidP="007C5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Круглого стола на тему: «</w:t>
      </w:r>
      <w:r w:rsidR="0090390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убличны</w:t>
      </w:r>
      <w:r w:rsidR="0090390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слушани</w:t>
      </w:r>
      <w:r w:rsidR="00903908">
        <w:rPr>
          <w:rFonts w:ascii="Times New Roman" w:hAnsi="Times New Roman" w:cs="Times New Roman"/>
          <w:b/>
          <w:sz w:val="28"/>
          <w:szCs w:val="28"/>
        </w:rPr>
        <w:t>я, опросы граждан и иные формы непосредственного участия граждан в местном самоуправлении как способы развития институтов демократии и местного самоуправления»</w:t>
      </w:r>
    </w:p>
    <w:p w:rsidR="003C6F06" w:rsidRDefault="00E04F49" w:rsidP="00072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Обсудив практику организации и проведения публичных слушаний, общественных обсуждений и опросов граждан в муниципальных образованиях Московской области участники круглого </w:t>
      </w:r>
      <w:r w:rsidR="003C6F06">
        <w:rPr>
          <w:rFonts w:ascii="Times New Roman" w:hAnsi="Times New Roman" w:cs="Times New Roman"/>
          <w:sz w:val="28"/>
          <w:szCs w:val="28"/>
        </w:rPr>
        <w:t>рекомендуют:</w:t>
      </w:r>
    </w:p>
    <w:p w:rsidR="003C6F06" w:rsidRDefault="003C6F06" w:rsidP="008A3BA3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06" w:rsidRPr="003C6F06" w:rsidRDefault="003C6F06" w:rsidP="003C6F0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6F06">
        <w:rPr>
          <w:rFonts w:ascii="Times New Roman" w:hAnsi="Times New Roman" w:cs="Times New Roman"/>
          <w:sz w:val="28"/>
          <w:szCs w:val="28"/>
        </w:rPr>
        <w:t xml:space="preserve">Комитету по местному самоуправлению подготовить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перечню </w:t>
      </w:r>
      <w:r w:rsidRPr="003C6F06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="00266FAF">
        <w:rPr>
          <w:rFonts w:ascii="Times New Roman" w:hAnsi="Times New Roman" w:cs="Times New Roman"/>
          <w:sz w:val="28"/>
          <w:szCs w:val="28"/>
        </w:rPr>
        <w:t>которые могут выноситься на общественное обсуждение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</w:t>
      </w:r>
      <w:r w:rsidR="00474C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уник</w:t>
      </w:r>
      <w:r w:rsidR="00474C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ционной </w:t>
      </w:r>
      <w:r w:rsidR="00474C3C">
        <w:rPr>
          <w:rFonts w:ascii="Times New Roman" w:hAnsi="Times New Roman" w:cs="Times New Roman"/>
          <w:sz w:val="28"/>
          <w:szCs w:val="28"/>
        </w:rPr>
        <w:t>сети «Интернет»</w:t>
      </w:r>
      <w:r w:rsidRPr="003C6F06">
        <w:rPr>
          <w:rFonts w:ascii="Times New Roman" w:hAnsi="Times New Roman" w:cs="Times New Roman"/>
          <w:sz w:val="28"/>
          <w:szCs w:val="28"/>
        </w:rPr>
        <w:t>.</w:t>
      </w:r>
    </w:p>
    <w:p w:rsidR="003C6F06" w:rsidRPr="003C6F06" w:rsidRDefault="003C6F06" w:rsidP="003C6F06">
      <w:pPr>
        <w:pStyle w:val="a3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A3BA3" w:rsidRDefault="008A3BA3" w:rsidP="008A3BA3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круглого стола считают необходимым рекомендовать органам местного самоуправления:</w:t>
      </w:r>
    </w:p>
    <w:p w:rsidR="008A3BA3" w:rsidRDefault="00F12D3D" w:rsidP="008A3BA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3908" w:rsidRPr="008A3BA3" w:rsidRDefault="008A3BA3" w:rsidP="008A3B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7C00" w:rsidRPr="008A3BA3">
        <w:rPr>
          <w:rFonts w:ascii="Times New Roman" w:hAnsi="Times New Roman" w:cs="Times New Roman"/>
          <w:sz w:val="28"/>
          <w:szCs w:val="28"/>
        </w:rPr>
        <w:t>ри подготовке и проведении публичных слушаний</w:t>
      </w:r>
      <w:r w:rsidR="00903908" w:rsidRPr="008A3BA3">
        <w:rPr>
          <w:rFonts w:ascii="Times New Roman" w:hAnsi="Times New Roman" w:cs="Times New Roman"/>
          <w:sz w:val="28"/>
          <w:szCs w:val="28"/>
        </w:rPr>
        <w:t xml:space="preserve">, общественных обсуждений </w:t>
      </w:r>
      <w:r w:rsidR="00B15903" w:rsidRPr="008A3BA3">
        <w:rPr>
          <w:rFonts w:ascii="Times New Roman" w:hAnsi="Times New Roman" w:cs="Times New Roman"/>
          <w:sz w:val="28"/>
          <w:szCs w:val="28"/>
        </w:rPr>
        <w:t xml:space="preserve">и опросов граждан </w:t>
      </w:r>
      <w:r w:rsidR="00AA7C00" w:rsidRPr="008A3BA3">
        <w:rPr>
          <w:rFonts w:ascii="Times New Roman" w:hAnsi="Times New Roman" w:cs="Times New Roman"/>
          <w:sz w:val="28"/>
          <w:szCs w:val="28"/>
        </w:rPr>
        <w:t xml:space="preserve">привлекать общественные палаты </w:t>
      </w:r>
      <w:r w:rsidR="00903908" w:rsidRPr="008A3BA3">
        <w:rPr>
          <w:rFonts w:ascii="Times New Roman" w:hAnsi="Times New Roman" w:cs="Times New Roman"/>
          <w:sz w:val="28"/>
          <w:szCs w:val="28"/>
        </w:rPr>
        <w:t>и иные институты гражданского общества.</w:t>
      </w:r>
    </w:p>
    <w:p w:rsidR="00903908" w:rsidRDefault="00903908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908" w:rsidRPr="008A3BA3" w:rsidRDefault="008A3BA3" w:rsidP="008A3BA3">
      <w:pPr>
        <w:pStyle w:val="a3"/>
        <w:numPr>
          <w:ilvl w:val="0"/>
          <w:numId w:val="3"/>
        </w:numPr>
        <w:spacing w:after="1" w:line="28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3908" w:rsidRPr="008A3BA3">
        <w:rPr>
          <w:rFonts w:ascii="Times New Roman" w:hAnsi="Times New Roman" w:cs="Times New Roman"/>
          <w:sz w:val="28"/>
          <w:szCs w:val="28"/>
        </w:rPr>
        <w:t>редлагать несколько вариантов решения вопросов местного значения, выносимых на публичные слушания.</w:t>
      </w:r>
    </w:p>
    <w:p w:rsidR="00903908" w:rsidRPr="008A3BA3" w:rsidRDefault="00903908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3B5E" w:rsidRPr="008A3BA3" w:rsidRDefault="008A3BA3" w:rsidP="008A3B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A3">
        <w:rPr>
          <w:rFonts w:ascii="Times New Roman" w:hAnsi="Times New Roman" w:cs="Times New Roman"/>
          <w:sz w:val="28"/>
          <w:szCs w:val="28"/>
        </w:rPr>
        <w:t>А</w:t>
      </w:r>
      <w:r w:rsidR="00353B5E" w:rsidRPr="008A3BA3">
        <w:rPr>
          <w:rFonts w:ascii="Times New Roman" w:hAnsi="Times New Roman" w:cs="Times New Roman"/>
          <w:sz w:val="28"/>
          <w:szCs w:val="28"/>
        </w:rPr>
        <w:t xml:space="preserve">ктивно использовать резервы информационных технологий для привлечения муниципального сообщества, в том числе и молодежи к обсуждению и решению вопросов местного значения. </w:t>
      </w:r>
    </w:p>
    <w:p w:rsidR="00353B5E" w:rsidRPr="008A3BA3" w:rsidRDefault="00353B5E" w:rsidP="00353B5E">
      <w:pPr>
        <w:spacing w:after="1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908" w:rsidRDefault="00903908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908" w:rsidRDefault="00903908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908" w:rsidRDefault="00903908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3908" w:rsidRDefault="00903908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704" w:rsidRDefault="00463704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704" w:rsidRDefault="00463704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704" w:rsidRDefault="00463704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704" w:rsidRDefault="00463704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63704" w:rsidSect="00E0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6DFD"/>
    <w:multiLevelType w:val="hybridMultilevel"/>
    <w:tmpl w:val="0A6076AC"/>
    <w:lvl w:ilvl="0" w:tplc="4CF84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36525B"/>
    <w:multiLevelType w:val="hybridMultilevel"/>
    <w:tmpl w:val="7AD227AC"/>
    <w:lvl w:ilvl="0" w:tplc="2B0A85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855499"/>
    <w:multiLevelType w:val="hybridMultilevel"/>
    <w:tmpl w:val="9BA2401E"/>
    <w:lvl w:ilvl="0" w:tplc="024A4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D02D9D"/>
    <w:multiLevelType w:val="hybridMultilevel"/>
    <w:tmpl w:val="8340D190"/>
    <w:lvl w:ilvl="0" w:tplc="97D8B2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9B"/>
    <w:rsid w:val="00041ECE"/>
    <w:rsid w:val="00072E87"/>
    <w:rsid w:val="00266FAF"/>
    <w:rsid w:val="002923BF"/>
    <w:rsid w:val="002B7FE3"/>
    <w:rsid w:val="00353B5E"/>
    <w:rsid w:val="0036171B"/>
    <w:rsid w:val="003C6F06"/>
    <w:rsid w:val="00412DE1"/>
    <w:rsid w:val="00414FC2"/>
    <w:rsid w:val="00463704"/>
    <w:rsid w:val="00474C3C"/>
    <w:rsid w:val="004A764C"/>
    <w:rsid w:val="00513A41"/>
    <w:rsid w:val="005308D1"/>
    <w:rsid w:val="005E312B"/>
    <w:rsid w:val="005F4667"/>
    <w:rsid w:val="006155FE"/>
    <w:rsid w:val="006D0E87"/>
    <w:rsid w:val="007C509B"/>
    <w:rsid w:val="0089013A"/>
    <w:rsid w:val="008A3BA3"/>
    <w:rsid w:val="00903908"/>
    <w:rsid w:val="00972B8E"/>
    <w:rsid w:val="00987FAB"/>
    <w:rsid w:val="00AA7C00"/>
    <w:rsid w:val="00B15903"/>
    <w:rsid w:val="00B92780"/>
    <w:rsid w:val="00C9245C"/>
    <w:rsid w:val="00E04F49"/>
    <w:rsid w:val="00E42917"/>
    <w:rsid w:val="00F12D3D"/>
    <w:rsid w:val="00F71314"/>
    <w:rsid w:val="00FB433F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03E1-B623-4F11-AD96-CDFFAC0A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Оксана Викторовна</dc:creator>
  <cp:lastModifiedBy>Гришина Оксана Викторовна</cp:lastModifiedBy>
  <cp:revision>12</cp:revision>
  <cp:lastPrinted>2018-05-24T09:29:00Z</cp:lastPrinted>
  <dcterms:created xsi:type="dcterms:W3CDTF">2018-05-15T08:09:00Z</dcterms:created>
  <dcterms:modified xsi:type="dcterms:W3CDTF">2018-05-24T09:31:00Z</dcterms:modified>
</cp:coreProperties>
</file>