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C330B5" w:rsidRPr="00C330B5" w:rsidRDefault="00EE2EB4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11</w:t>
      </w:r>
      <w:r w:rsidR="002B4AF9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.12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.2025 № </w:t>
      </w:r>
      <w:r w:rsidR="00B344ED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23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25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-П</w:t>
      </w:r>
      <w:bookmarkEnd w:id="0"/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B344ED" w:rsidRDefault="00B344ED" w:rsidP="00B344ED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закона Московской области «О внесении изменений в Закон Московской области «О создании и упразднении судебных участков и должностей мировых судей в Московской области»</w:t>
      </w:r>
    </w:p>
    <w:p w:rsidR="00B344ED" w:rsidRDefault="00B344ED" w:rsidP="00B344ED">
      <w:pPr>
        <w:spacing w:after="0" w:line="240" w:lineRule="auto"/>
        <w:ind w:left="1260" w:right="14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44ED" w:rsidRDefault="00B344ED" w:rsidP="00B344ED">
      <w:pPr>
        <w:spacing w:after="0" w:line="240" w:lineRule="auto"/>
        <w:ind w:left="1890" w:right="171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44ED" w:rsidRDefault="00B344ED" w:rsidP="00B344ED">
      <w:pPr>
        <w:spacing w:after="0" w:line="240" w:lineRule="auto"/>
        <w:ind w:left="1890" w:right="1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44ED" w:rsidRDefault="00B344ED" w:rsidP="00B344ED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проект закона Московской области «О внесении изменений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в Закон Московской области «О создании и упразднении судебных участков </w:t>
      </w:r>
      <w:r>
        <w:rPr>
          <w:rFonts w:ascii="Times New Roman" w:hAnsi="Times New Roman"/>
          <w:sz w:val="28"/>
          <w:szCs w:val="28"/>
        </w:rPr>
        <w:br w:type="textWrapping" w:clear="all"/>
        <w:t>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одобренный постановлением Московской областной Думы от 11.12.2025 № 22/125-П, Московская областная Дума постановила:</w:t>
      </w:r>
    </w:p>
    <w:p w:rsidR="00B344ED" w:rsidRDefault="00B344ED" w:rsidP="00B344ED">
      <w:pPr>
        <w:tabs>
          <w:tab w:val="left" w:pos="9090"/>
        </w:tabs>
        <w:spacing w:after="0" w:line="240" w:lineRule="auto"/>
        <w:ind w:right="9"/>
        <w:jc w:val="both"/>
        <w:rPr>
          <w:rFonts w:ascii="Times New Roman" w:hAnsi="Times New Roman"/>
          <w:sz w:val="28"/>
          <w:szCs w:val="28"/>
        </w:rPr>
      </w:pPr>
    </w:p>
    <w:p w:rsidR="00B344ED" w:rsidRDefault="00B344ED" w:rsidP="00B344ED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за основу проект закона Московской области «О внесении изменений в Закон Московской области «О создании и упразднении судебных участков и должностей мировых судей в Московской области». (Прилагается.)</w:t>
      </w:r>
    </w:p>
    <w:p w:rsidR="00B344ED" w:rsidRDefault="00B344ED" w:rsidP="00B344ED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проект закона Московской области «О внесении изменений </w:t>
      </w:r>
      <w:r w:rsidR="0059078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Закон Московской области «О создании и упразднении судебных участков </w:t>
      </w:r>
      <w:r>
        <w:rPr>
          <w:rFonts w:ascii="Times New Roman" w:hAnsi="Times New Roman"/>
          <w:sz w:val="28"/>
          <w:szCs w:val="28"/>
        </w:rPr>
        <w:br w:type="textWrapping" w:clear="all"/>
        <w:t>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фракции в Московской областной Думе, в комитеты Московской областной Думы, Губернатору Московской области для подготовки и представления поправок в Комитет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по вопросам государственной власти и региональной безопасности,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в Государственно-правовое управление Московской областной Думы – </w:t>
      </w:r>
      <w:r>
        <w:rPr>
          <w:rFonts w:ascii="Times New Roman" w:hAnsi="Times New Roman"/>
          <w:sz w:val="28"/>
          <w:szCs w:val="28"/>
        </w:rPr>
        <w:br w:type="textWrapping" w:clear="all"/>
        <w:t>для представления заключения в срок до 26.12.2025.</w:t>
      </w:r>
    </w:p>
    <w:p w:rsidR="00B344ED" w:rsidRDefault="00B344ED" w:rsidP="00B344ED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Комитету по вопросам государственной власти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и региональной безопасности доработать проект закона Московской области </w:t>
      </w:r>
      <w:r w:rsidR="0059078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 w:type="textWrapping" w:clear="all"/>
        <w:t>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представленных поправок, а также замечаний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и предложений, поступивших в ходе обсуждения проекта закона на заседании Московской областной Думы, и внести доработанный проект закона </w:t>
      </w:r>
      <w:r>
        <w:rPr>
          <w:rFonts w:ascii="Times New Roman" w:hAnsi="Times New Roman"/>
          <w:sz w:val="28"/>
          <w:szCs w:val="28"/>
        </w:rPr>
        <w:br w:type="textWrapping" w:clear="all"/>
        <w:t>на заседание Московской областной Думы в срок до 23.01.2026.</w:t>
      </w:r>
    </w:p>
    <w:p w:rsidR="00B344ED" w:rsidRDefault="00B344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44ED" w:rsidRDefault="00B344ED" w:rsidP="00B344ED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на первого заместителя Председателя Московской областной Думы </w:t>
      </w:r>
      <w:r>
        <w:rPr>
          <w:rFonts w:ascii="Times New Roman" w:hAnsi="Times New Roman"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8"/>
          <w:szCs w:val="28"/>
        </w:rPr>
        <w:t>Лазутину</w:t>
      </w:r>
      <w:proofErr w:type="spellEnd"/>
      <w:r>
        <w:rPr>
          <w:rFonts w:ascii="Times New Roman" w:hAnsi="Times New Roman"/>
          <w:sz w:val="28"/>
          <w:szCs w:val="28"/>
        </w:rPr>
        <w:t xml:space="preserve"> Л.Е.</w:t>
      </w:r>
    </w:p>
    <w:p w:rsidR="00B344ED" w:rsidRDefault="00B344ED" w:rsidP="00B344ED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B344ED" w:rsidRDefault="00B344ED" w:rsidP="00B344ED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B344ED" w:rsidRDefault="00B344ED" w:rsidP="00B344ED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B344ED" w:rsidRDefault="00B344ED" w:rsidP="00B344ED">
      <w:pPr>
        <w:spacing w:after="0" w:line="240" w:lineRule="auto"/>
        <w:ind w:right="895" w:firstLine="708"/>
        <w:jc w:val="both"/>
        <w:rPr>
          <w:rFonts w:ascii="Times New Roman" w:hAnsi="Times New Roman"/>
          <w:sz w:val="28"/>
          <w:szCs w:val="28"/>
        </w:rPr>
      </w:pPr>
    </w:p>
    <w:p w:rsidR="00B344ED" w:rsidRDefault="00B344ED" w:rsidP="00B344ED">
      <w:pPr>
        <w:spacing w:after="0" w:line="240" w:lineRule="auto"/>
        <w:ind w:right="8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677D27" w:rsidRPr="00677D27" w:rsidRDefault="00B344ED" w:rsidP="00B344E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Московской областной Думы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И.Ю. </w:t>
      </w:r>
      <w:proofErr w:type="spellStart"/>
      <w:r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:rsidR="00551878" w:rsidRDefault="005518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:rsidR="00551878" w:rsidRPr="00BC400C" w:rsidRDefault="00551878" w:rsidP="005518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0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</w:t>
      </w:r>
    </w:p>
    <w:p w:rsidR="00551878" w:rsidRPr="00BC400C" w:rsidRDefault="00551878" w:rsidP="00551878">
      <w:pPr>
        <w:spacing w:after="0" w:line="240" w:lineRule="auto"/>
        <w:ind w:left="1418" w:right="1420"/>
        <w:jc w:val="both"/>
        <w:rPr>
          <w:rFonts w:ascii="Times New Roman" w:hAnsi="Times New Roman"/>
          <w:sz w:val="28"/>
          <w:szCs w:val="28"/>
        </w:rPr>
      </w:pPr>
    </w:p>
    <w:p w:rsidR="00551878" w:rsidRPr="00BC400C" w:rsidRDefault="00551878" w:rsidP="00551878">
      <w:pPr>
        <w:spacing w:after="0" w:line="240" w:lineRule="auto"/>
        <w:ind w:left="1418" w:right="1420"/>
        <w:jc w:val="both"/>
        <w:rPr>
          <w:rFonts w:ascii="Times New Roman" w:hAnsi="Times New Roman"/>
          <w:sz w:val="28"/>
          <w:szCs w:val="28"/>
        </w:rPr>
      </w:pPr>
    </w:p>
    <w:p w:rsidR="00551878" w:rsidRPr="00BC400C" w:rsidRDefault="00551878" w:rsidP="0055187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00C">
        <w:rPr>
          <w:rFonts w:ascii="Times New Roman" w:eastAsia="Times New Roman" w:hAnsi="Times New Roman"/>
          <w:b/>
          <w:sz w:val="36"/>
          <w:szCs w:val="36"/>
          <w:lang w:eastAsia="ru-RU"/>
        </w:rPr>
        <w:t>ЗАКОН МОСКОВСКОЙ ОБЛАСТИ</w:t>
      </w:r>
    </w:p>
    <w:p w:rsidR="00551878" w:rsidRPr="00BC400C" w:rsidRDefault="00551878" w:rsidP="00551878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eastAsia="Times New Roman" w:hAnsi="Times New Roman"/>
          <w:b/>
          <w:sz w:val="28"/>
          <w:szCs w:val="36"/>
          <w:lang w:eastAsia="ru-RU"/>
        </w:rPr>
      </w:pPr>
    </w:p>
    <w:p w:rsidR="00551878" w:rsidRPr="00BC400C" w:rsidRDefault="00551878" w:rsidP="00551878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eastAsia="Times New Roman" w:hAnsi="Times New Roman"/>
          <w:b/>
          <w:sz w:val="28"/>
          <w:szCs w:val="36"/>
          <w:lang w:eastAsia="ru-RU"/>
        </w:rPr>
      </w:pPr>
    </w:p>
    <w:p w:rsidR="00551878" w:rsidRPr="00BC400C" w:rsidRDefault="00551878" w:rsidP="00551878">
      <w:pPr>
        <w:spacing w:after="0" w:line="23" w:lineRule="atLeast"/>
        <w:ind w:left="1418" w:right="1417"/>
        <w:jc w:val="both"/>
        <w:rPr>
          <w:rFonts w:ascii="Times New Roman" w:hAnsi="Times New Roman"/>
          <w:b/>
          <w:bCs/>
          <w:szCs w:val="28"/>
        </w:rPr>
      </w:pPr>
    </w:p>
    <w:p w:rsidR="009167BC" w:rsidRPr="009167BC" w:rsidRDefault="009167BC" w:rsidP="009167BC">
      <w:pPr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  <w:r w:rsidRPr="009167BC">
        <w:rPr>
          <w:rFonts w:ascii="Times New Roman" w:hAnsi="Times New Roman"/>
          <w:b/>
          <w:sz w:val="28"/>
          <w:szCs w:val="28"/>
        </w:rPr>
        <w:t xml:space="preserve">О внесении изменений в Закон Московской области «О создании и упразднении судебных участков </w:t>
      </w:r>
      <w:r w:rsidRPr="009167BC"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67BC">
        <w:rPr>
          <w:rFonts w:ascii="Times New Roman" w:hAnsi="Times New Roman"/>
          <w:b/>
          <w:sz w:val="28"/>
          <w:szCs w:val="28"/>
        </w:rPr>
        <w:t>Статья 1</w:t>
      </w:r>
    </w:p>
    <w:p w:rsidR="009167BC" w:rsidRPr="009167BC" w:rsidRDefault="009167BC" w:rsidP="00916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 xml:space="preserve">Внести в Закон Московской области № 98/2008-ОЗ «О создании </w:t>
      </w:r>
      <w:r w:rsidRPr="009167BC">
        <w:rPr>
          <w:rFonts w:ascii="Times New Roman" w:hAnsi="Times New Roman"/>
          <w:sz w:val="28"/>
          <w:szCs w:val="28"/>
        </w:rPr>
        <w:br w:type="textWrapping" w:clear="all"/>
        <w:t xml:space="preserve">и упразднении судебных участков и должностей мировых судей </w:t>
      </w:r>
      <w:r w:rsidRPr="009167BC">
        <w:rPr>
          <w:rFonts w:ascii="Times New Roman" w:hAnsi="Times New Roman"/>
          <w:sz w:val="28"/>
          <w:szCs w:val="28"/>
        </w:rPr>
        <w:br w:type="textWrapping" w:clear="all"/>
        <w:t xml:space="preserve">в Московской области»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t>(с изменениями, внесенными законами Московской области № 136/2009-ОЗ, №</w:t>
      </w:r>
      <w:r w:rsidRPr="009167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t xml:space="preserve">144/2010-ОЗ, № 88/2011-ОЗ, № 199/2011-ОЗ,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140/2012-ОЗ, № 216/2012-ОЗ, № 33/2013-ОЗ, № 133/2013-ОЗ, № 81/2014-ОЗ, № 163/2014-ОЗ, № 42/2015-ОЗ, № 12/2016-ОЗ, № 82/2016-ОЗ, № 9/2017-ОЗ,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208/2017-ОЗ, № 4/2018-ОЗ, № 118/2018-ОЗ, № 213/2018-ОЗ, № 73/2019-ОЗ,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t xml:space="preserve">№ 127/2019-ОЗ, № 134/2019-ОЗ, № 171/2019-ОЗ, № 256/2019-ОЗ,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279/2019-ОЗ, № 4/2020-ОЗ, № 28/2020-ОЗ, № 109/2020-ОЗ, № 218/2020-ОЗ,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t xml:space="preserve">№ 12/2021-ОЗ, № 28/2021-ОЗ, № 81/2021-ОЗ, № 86/2021-ОЗ, № 110/2021-ОЗ,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304/2021-ОЗ, № 24/2022-ОЗ, № 68/2022-ОЗ, № 89/2022-ОЗ, № 165/2022-ОЗ,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t xml:space="preserve">№ 249/2022-ОЗ, № 49/2023-ОЗ, № 71/2023-ОЗ, № 75/2023-ОЗ; № 89/2023-ОЗ,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167/2023-ОЗ, № 199/2023-ОЗ, № 253/2023-ОЗ, № 87/2024-ОЗ,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137/2024-ОЗ, № 223/2024-ОЗ, № 258/2024-ОЗ, № 50/2025-ОЗ, </w:t>
      </w:r>
      <w:r w:rsidRPr="009167BC">
        <w:rPr>
          <w:rFonts w:ascii="Times New Roman" w:eastAsia="Times New Roman" w:hAnsi="Times New Roman"/>
          <w:sz w:val="28"/>
          <w:szCs w:val="28"/>
          <w:lang w:eastAsia="ru-RU"/>
        </w:rPr>
        <w:br/>
        <w:t>№ 118/2025-ОЗ, № 146/2025-ОЗ)</w:t>
      </w:r>
      <w:r w:rsidRPr="009167B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>в таблице приложения: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1) в абзаце восьмом строки 1.2 в графе 3 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>» (Щёлковское шоссе)» заменить словами «А-103 «Щёлковское шоссе»»;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>2) в строке 1.6 в графе 3: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абзац восьмой дополнить словами «;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Носовихинское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 xml:space="preserve"> шоссе с 13 км 150 м до 16 км 300 м; </w:t>
      </w:r>
      <w:r w:rsidRPr="009167BC">
        <w:rPr>
          <w:rFonts w:ascii="Times New Roman" w:hAnsi="Times New Roman"/>
          <w:sz w:val="28"/>
          <w:szCs w:val="28"/>
        </w:rPr>
        <w:t>«</w:t>
      </w:r>
      <w:proofErr w:type="spellStart"/>
      <w:r w:rsidRPr="009167BC">
        <w:rPr>
          <w:rFonts w:ascii="Times New Roman" w:hAnsi="Times New Roman"/>
          <w:sz w:val="28"/>
          <w:szCs w:val="28"/>
        </w:rPr>
        <w:t>Носовихинское</w:t>
      </w:r>
      <w:proofErr w:type="spellEnd"/>
      <w:r w:rsidRPr="009167BC">
        <w:rPr>
          <w:rFonts w:ascii="Times New Roman" w:hAnsi="Times New Roman"/>
          <w:sz w:val="28"/>
          <w:szCs w:val="28"/>
        </w:rPr>
        <w:t xml:space="preserve"> ш. – Черное – </w:t>
      </w:r>
      <w:proofErr w:type="spellStart"/>
      <w:r w:rsidRPr="009167BC">
        <w:rPr>
          <w:rFonts w:ascii="Times New Roman" w:hAnsi="Times New Roman"/>
          <w:sz w:val="28"/>
          <w:szCs w:val="28"/>
        </w:rPr>
        <w:t>Федурново</w:t>
      </w:r>
      <w:proofErr w:type="spellEnd"/>
      <w:r w:rsidRPr="009167BC">
        <w:rPr>
          <w:rFonts w:ascii="Times New Roman" w:hAnsi="Times New Roman"/>
          <w:sz w:val="28"/>
          <w:szCs w:val="28"/>
        </w:rPr>
        <w:t xml:space="preserve">» с 0 км по 3 км </w:t>
      </w:r>
      <w:r w:rsidRPr="009167BC">
        <w:rPr>
          <w:rFonts w:ascii="Times New Roman" w:hAnsi="Times New Roman"/>
          <w:sz w:val="28"/>
          <w:szCs w:val="28"/>
        </w:rPr>
        <w:br/>
        <w:t>620 м</w:t>
      </w:r>
      <w:r w:rsidRPr="009167BC">
        <w:rPr>
          <w:rFonts w:ascii="Times New Roman" w:eastAsia="Times New Roman" w:hAnsi="Times New Roman"/>
          <w:sz w:val="28"/>
          <w:szCs w:val="28"/>
        </w:rPr>
        <w:t>»;</w:t>
      </w:r>
    </w:p>
    <w:p w:rsidR="009167BC" w:rsidRPr="009167BC" w:rsidRDefault="009167BC" w:rsidP="009167B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br w:type="page"/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lastRenderedPageBreak/>
        <w:t>абзац девятый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«Участки железной дороги Горьковского направления Московской железной дороги: от границы с городским округом Реутов на перегоне Реутов – Никольское (в районе дома № 2А улицы 1-я Железнодорожная микрорайона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Никольско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 xml:space="preserve">-Архангельский) до железнодорожной станции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Салтыковская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 xml:space="preserve">, включая железнодорожную станцию Никольское; от железнодорожной станции Черное до железнодорожного переезда (пересечение с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Бисеровским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 xml:space="preserve"> шоссе) </w:t>
      </w:r>
      <w:r w:rsidRPr="009167BC">
        <w:rPr>
          <w:rFonts w:ascii="Times New Roman" w:eastAsia="Times New Roman" w:hAnsi="Times New Roman"/>
          <w:sz w:val="28"/>
          <w:szCs w:val="28"/>
        </w:rPr>
        <w:br/>
        <w:t xml:space="preserve">на перегоне Заря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Купавна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 xml:space="preserve">, включая железнодорожные станции: Заря, Черное; железнодорожные переезды на пересечении с Восточным шоссе и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Бисеровским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 xml:space="preserve"> шоссе.»;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3) в абзаце седьмом строки 1.8 в графе 3 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>» (Щёлковское шоссе)» заменить словами «А-103 «Щёлковское шоссе»»;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4) в абзаце шестом строки 1.9 в графе 3 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>» (Щёлковское шоссе)» заменить словами «А-103 «Щёлковское шоссе»»;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5) в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строке 1.11 в графе 3: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абза</w:t>
      </w:r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цы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десятый </w:t>
      </w:r>
      <w:r w:rsidRPr="009167BC">
        <w:rPr>
          <w:rFonts w:ascii="Times New Roman" w:eastAsia="Times New Roman" w:hAnsi="Times New Roman"/>
          <w:sz w:val="28"/>
          <w:szCs w:val="28"/>
        </w:rPr>
        <w:t>и одиннадцатый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>«Автодорога «М-7 «Волга» – Черное».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highlight w:val="white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Участки автодорог: М-7 «Волга» (Горьковское шоссе) с 24 км 900 м </w:t>
      </w:r>
      <w:r w:rsidRPr="009167BC">
        <w:rPr>
          <w:rFonts w:ascii="Times New Roman" w:eastAsia="Times New Roman" w:hAnsi="Times New Roman"/>
          <w:sz w:val="28"/>
          <w:szCs w:val="28"/>
        </w:rPr>
        <w:br/>
        <w:t xml:space="preserve">по 29 км 650 м (границы с Богородским городским округом) – южная (правая по пути от МКАД) сторона; М-12 «Восток»: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с 26 км 851 по 28 км 634 м,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br/>
        <w:t xml:space="preserve">с 29 км 701 м по 36 км 431 м; «Железнодорожный – Новый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Милет</w:t>
      </w:r>
      <w:proofErr w:type="spellEnd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 – Торбеево» </w:t>
      </w:r>
      <w:r w:rsidR="00590783">
        <w:rPr>
          <w:rFonts w:ascii="Times New Roman" w:eastAsia="Times New Roman" w:hAnsi="Times New Roman"/>
          <w:sz w:val="28"/>
          <w:szCs w:val="28"/>
          <w:highlight w:val="white"/>
        </w:rPr>
        <w:br/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с 3 км 320 м по 7 км 380 м;</w:t>
      </w:r>
      <w:r w:rsidRPr="009167BC">
        <w:rPr>
          <w:rFonts w:ascii="Times New Roman" w:hAnsi="Times New Roman"/>
          <w:sz w:val="28"/>
          <w:szCs w:val="28"/>
          <w:highlight w:val="white"/>
        </w:rPr>
        <w:t xml:space="preserve"> «</w:t>
      </w:r>
      <w:proofErr w:type="spellStart"/>
      <w:r w:rsidRPr="009167BC">
        <w:rPr>
          <w:rFonts w:ascii="Times New Roman" w:hAnsi="Times New Roman"/>
          <w:sz w:val="28"/>
          <w:szCs w:val="28"/>
          <w:highlight w:val="white"/>
        </w:rPr>
        <w:t>Носовихинское</w:t>
      </w:r>
      <w:proofErr w:type="spellEnd"/>
      <w:r w:rsidRPr="009167BC">
        <w:rPr>
          <w:rFonts w:ascii="Times New Roman" w:hAnsi="Times New Roman"/>
          <w:sz w:val="28"/>
          <w:szCs w:val="28"/>
          <w:highlight w:val="white"/>
        </w:rPr>
        <w:t xml:space="preserve"> ш. – Черное – </w:t>
      </w:r>
      <w:proofErr w:type="spellStart"/>
      <w:r w:rsidRPr="009167BC">
        <w:rPr>
          <w:rFonts w:ascii="Times New Roman" w:hAnsi="Times New Roman"/>
          <w:sz w:val="28"/>
          <w:szCs w:val="28"/>
          <w:highlight w:val="white"/>
        </w:rPr>
        <w:t>Федурново</w:t>
      </w:r>
      <w:proofErr w:type="spellEnd"/>
      <w:r w:rsidRPr="009167BC">
        <w:rPr>
          <w:rFonts w:ascii="Times New Roman" w:hAnsi="Times New Roman"/>
          <w:sz w:val="28"/>
          <w:szCs w:val="28"/>
          <w:highlight w:val="white"/>
        </w:rPr>
        <w:t>» с 3 км 621 м по 3 км 731 м.»;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>6) абзац седьмой строки 26.19 в графе 3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 xml:space="preserve">«Участок автодороги М-12 «Восток» с 26 км 516 м по 26 км 850 м, </w:t>
      </w:r>
      <w:r w:rsidRPr="009167BC">
        <w:rPr>
          <w:rFonts w:ascii="Times New Roman" w:hAnsi="Times New Roman"/>
          <w:sz w:val="28"/>
          <w:szCs w:val="28"/>
          <w:highlight w:val="white"/>
        </w:rPr>
        <w:br/>
        <w:t>с 28 км 635 м по 29 км 700 м.»;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7) строки 30.1−30.11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«</w:t>
      </w:r>
    </w:p>
    <w:tbl>
      <w:tblPr>
        <w:tblW w:w="9638" w:type="dxa"/>
        <w:tblInd w:w="74" w:type="dxa"/>
        <w:tblLayout w:type="fixed"/>
        <w:tblLook w:val="01E0" w:firstRow="1" w:lastRow="1" w:firstColumn="1" w:lastColumn="1" w:noHBand="0" w:noVBand="0"/>
      </w:tblPr>
      <w:tblGrid>
        <w:gridCol w:w="851"/>
        <w:gridCol w:w="2159"/>
        <w:gridCol w:w="6628"/>
      </w:tblGrid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30.1.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142;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Ногинск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 60-летия Октября;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улицы: 1-я – 3-я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Новоторбеевские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; 1-я – 6-я Совхозные;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28 Июня, Белякова, Верхняя, Волхонка, Декабристов, Дзержинского, Земляная, Зенитчиков, Индустриальная, Коммунистическая,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Кучинская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Луговая, Нижняя, Никольская, Новая, Ногинская, Островского, Первомайская, Пролетарская, Свободная, Ульяновская, Фабричная,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Ф. Энгельса,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Ямкинское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переулок Верхний.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Поселок городского типа им. Воровского.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ДНП/ДП/КП/СНТ/СНТСН/СТ/ТСН, расположенных вблизи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им. Воровского, названия которых начинаются с «А» до «К»: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«Автоматика»,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Алешинские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сады», «Аэлита», «Березка (Воровского)», «Березка»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«Березка-2 (В)»,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«Булгаково», «Булгаково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лайф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«Весна» (западнее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«Весна» (севернее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«Весна-53», «Ветеран», «Ветеран-ЦАО», «Вечерняя Москва», «Виктория (К)», «Виктория (Воровского)», «Вишенка», «Восход (Воровского)», «ГИПРОКАУЧУК», «Горьковское болото-нижний массив», «Гранит», «Дальний»,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Дзержинец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«Дорожник»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«Дружба (Воровского)», «Дружба-5», «Дружба-223», «Журналист», «Заря (Воровского), «Заря» (севернее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«Заря при НПО Машиностроения», «Звезда (Воровского)», «Здоровье (Воровского)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»,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«Земляне»,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Ивушка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 (восточнее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</w:t>
            </w:r>
            <w:r w:rsidRPr="009167B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Ивушка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 (севернее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</w:t>
            </w:r>
            <w:r w:rsidRPr="009167B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«Изумруд»,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Имаш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«Ирригатор», «Искра Революции», «Кабельщик», «Керамик»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«Клен».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Территории: Дендрария «Живая книга», зоны (массива) дачной застройки «Земляника», карьера Волхонка, Ногинского городского кладбища, Ногинского городского кладбища № 2, парка «Волхонка», территор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ий: «Берёзовое»,</w:t>
            </w:r>
            <w:r w:rsidRPr="009167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«Придорожная».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Участки автодорог: А-107 ММК с 95 км до 99 км;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Носовихинское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с 28 км до 35 км 070 м – границы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городским округом Электросталь.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Участок железной дороги участка Горьковского направления Московской железной дороги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от железнодорожной станции Электроугли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до железнодорожного переезда возле железнодорожной станции Есино – границы с городским округом Электросталь, включая железнодорожные станции: 43 км,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Храпуново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143;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Ногинск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площадь Ленина;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улицы: 1-я – 8-я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Черноголовские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8-го Марта, 200 лет Города, Жактовская, Жарова,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Заводская,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Кирова,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Краснослободская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Молодежная, Ремесленная, Самодеятельная, Санаторная,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Совнархозная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, Текстилей, Тихая;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переулки: 1-й, 2-й Декабрьские; 1-й – 3-й Текстильные; Аптечный, Первомайский;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проезд Больничный.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Поселок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Колышкино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Болото.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Деревни: Березовый Мостик, Ельня, Оселок, Пешково, Починки,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Соколово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ДНП/ДП/КП/СНТ/СНТСН/СТ/ТСН: «Авиатор», «Ажур», «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Астория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», «Астория-2», «Березка (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)», «Березовый мостик», «Виктория (Ельня)», «Дорожник (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)», «Жемчужина», «Зимородок», «Золотой улей», «Колосок» (д.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), «Лесная поляна (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)», «Литейщик», «Нива», «Родничок», «Родное Пешково», «Семья (Пешково)», «Сказка», «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Скобельцино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«Солнечный» (п.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Колышкино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Болото), «Сосны», «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», «Топограф», «Эдем», «Энергия».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Территории: Военного лесхоза,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Глуховского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парка,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зоны (массива) «Березовая роща»,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крестьянского хозяйства «Колос», массива индивидуальной жилой застройки «Солнечный» (д. Пешково), Ногинского кладбища № 3,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территорий: «8-й км автодороги «Ногинск – Ельня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-Петровский»,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Промплощадка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Ельнинская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«Автомобильная дорога Ногинск – Починки – ММК, 2-й километр»;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фермы «Пешково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Черноголовского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пруда.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Автодороги: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«Ногинск – Починки – ММК», «Починки – Ямкино»,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Соколово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Автодором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Участок автодороги А-113 «ЦКАД МО» с 85 км 001 м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 92 км 000 м; «Ногинск – Ельня –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-Петровский» с 0 км 880 м до 10 км 500 м.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144;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д. Большое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Буньково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шоссе Энтузиастов;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площадь Нижегородская;</w:t>
            </w:r>
          </w:p>
          <w:p w:rsidR="009167BC" w:rsidRPr="009167BC" w:rsidRDefault="009167BC" w:rsidP="009167BC">
            <w:pPr>
              <w:tabs>
                <w:tab w:val="left" w:pos="1482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улицы: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3-я Вали Богоявленской; 1-я Восточная,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1-я, 2-я Глинки;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3-я Живописные; 5-я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8-я Линии;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1-я, 2-я Парковые; 1-я, 2-я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Ревсобраний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1-я Солнечная;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2-я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7-я Успенские; 20 лет Октября;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Автобазовая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Бензоколонка, Березовая, Богословская,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Вассовская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Весенняя, Волкова, Восточная, Гаврилы Клюева, Герасима Курина, Гражданская, Декоративная, Демократическая,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Железнякова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Живописная, Затишье, Звездная, Каштановая, Кедровая, Кленовая, Коминтерна, Крайняя, Лазурная, Луначарского, Лунная, Московская,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Нововладимирская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Озерная, Октябрьская, Ольховая, Ореховая, Осиновая,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Панфиловская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Парковая, Пионерская, Плеханова, Плешакова, Покрова, Полевая, Пугачева, Радужная, Роз, Романтиков, Рябиновая, Садовая, Светлая, Сиреневая, Советской Конституции – четная сторона; Соединительная, Союзная,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Старовладимирская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Старопавловская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Тенистая, Тополиная, ТУСМ-1, Хвойная, Хлебозаводская, Центральная, Черничная, Школьная, Энергетиков, Южная, Ямские леса, Ясеневая;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переулки: 1-й, 2-й Пугачевские; 3-й, 4-й Парковые; Крайний, Луначарского, Панфиловский, Парковый, Садовый;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проезды: Розовый,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Старовладимирский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тупики: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Заготпромовский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Картонный.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Поселки: Затишье, Новостройка, турбазы «Боровое».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Богослово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Большое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Буньково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Караваево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ДНП/ДП/КП/СНТ/СНТСН/СОНТ/СТ/ТСН: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Богослово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«Боровое», «Бумажник», «Васильки», «Газовик», «Дружба» (г. Ногинск), «Елочка (Карабаново)», «Золотые пески» (д. Большое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Буньково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«Изумрудная поляна», «Керамик» (д. Большое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Буньково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«Колосок»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(г. Ногинск), «Красная лента-1», «Красная лента-2», «Планета» (г. Ногинск), «Плотня», «Полянка» (д. Большое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Буньково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«Путеец»,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«Родник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Буньково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)», «Солнечный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Буньково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)», «Солнышко» (г. Ногинск), «Старица»,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«Феникс», «Форос», «Чайка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Богослово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)», «Электрон», «Энергия-86», «Южное», «Ямские леса».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Богословского кладбища, зоны «Богословский», карьеров: Ласточкин, Панфиловский, Песчаные; лесопарка «Орешник», территорий: «Боровое», Технопарк Успенский, Технопарк Успенский-1, Технопарк Успенский-2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Автодорога Старо-Владимирский тракт.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Участки автодорог: А-113 «ЦКАД МО» с 99 км 001 м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по 107 км 000 м; М-7 «Волга» (Горьковское шоссе) с 55 км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до 67 км 600 м – границы с Павлово-Посадским городским округом, включая транспортные развязки с А-113 «ЦКАД МО»;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М-12 «Восток» с 72 км 547 м по 73 км 508 м.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Участок железной дороги ветки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Захарово» Горьковского направления Московской железной </w:t>
            </w:r>
            <w:proofErr w:type="gramStart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дороги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 от</w:t>
            </w:r>
            <w:proofErr w:type="gram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железнодорожной станции Ногинск до железнодорожной станции Захарово включительно.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30.4.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145;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Ногинск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tabs>
                <w:tab w:val="left" w:pos="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tabs>
                <w:tab w:val="left" w:pos="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tabs>
                <w:tab w:val="left" w:pos="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площади: Бугрова, Фонтанная;</w:t>
            </w:r>
          </w:p>
          <w:p w:rsidR="009167BC" w:rsidRPr="009167BC" w:rsidRDefault="009167BC" w:rsidP="009167BC">
            <w:pPr>
              <w:tabs>
                <w:tab w:val="left" w:pos="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скверы: В.П. Ногина,</w:t>
            </w:r>
            <w:r w:rsidRPr="009167B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Бугрова, Карла Маркса;</w:t>
            </w:r>
          </w:p>
          <w:p w:rsidR="009167BC" w:rsidRPr="009167BC" w:rsidRDefault="009167BC" w:rsidP="009167BC">
            <w:pPr>
              <w:tabs>
                <w:tab w:val="left" w:pos="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улицы: 2-я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Глуховская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1-я, 2-я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Дементьевские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9-я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Малобуньковские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9-я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Молзинские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1-я, 2-я Прудовые;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11-я Северные;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3-я Славянские;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3-го Интернационала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четная сторона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от начала улицы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дома № 220 включительно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, нечетная сторона от начала улицы до дома № 145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включительно; Андреевская, Богородская, Воздушных Десантников, Володарского, Гаражная, Горького, Дружная,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Залетовой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Ильинская, Кадров Революции, Казанская, Климова, Колодезная, Корякин Луг, Красная, Красноармейская,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Медовая, Набережная, Никанорова, Ново-Богородская,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Новоногинская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Павловская, Патриаршая, Рабочая, Речная, Рогожская, Соборная, Социалистическая,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Староторбеевская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Строительная, Сущенко,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Тимофеевская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Тихвинская, Толстовская, Трудовая, Февральская, Фрунзе;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переулки: 1-й, 2-й Безымянные; 1-й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6-й Богородские;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1-й, 2-й Жуковские; 2-й Безбожный, 1-й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4-й Прибрежные; Артельный, Банный, Богородский, Измайловский,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Клязьминский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Корякин, Луговой, Огородный,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Пешковский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Солнечный, Трамвайный, Хамовнический;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проезд Минский;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тупик Школьный.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ДНП/ДП/КП/СНТ/СНТСН/СТ/ТСН, расположенных в г. Ногинске: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«Богородский городок», «Кристалл»,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Лазарево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парк», «Полянка» (г. Ногинск),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«Расцвет», «Ромашка» (г. Ногинск), «Ромашка-2»; а также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расположенных вблизи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им. Воровского, названия которых начинаются с «Л» до «Я»: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«30 лет Победы», «50 лет Октября», «Лесная дача», «Лесник», «Лесное»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«Лесное-2», «Лето», «Лето-2»,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«Локомотив-3», «Локомотив-3А», «Луч»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«Луч-2», «Машиностроитель»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«Маяк», «Медик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Вишняково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)», «Меркурий», «Металлург», «Метростроевец», «Метрострой», «Механизатор», «Мечта (В)», «Мир»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«Мирный», «Московская Правда», «Музыкант», «Наука-3»,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Нерудник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 (западнее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Нерудник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 (севернее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«Озёра (В)», «Озерки», «Олимп»,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Олис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«ОРГРЭС», «Отделка», «Отдых» (севернее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«Отдых» (южнее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Первомаец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«Пищевик», «Победа», «Победа Октября», «Покрова», «Полиграфист», «Полимер», «Приборостроитель», «Пущино», «Радист», «Радуга»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«Рассвет», «Родник»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«Ромашка»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«Роща»,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«Салют-2»,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Сантехдеталь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«Светлячок», «Светлячок-2», «Селена», «Семья»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«Синтез», «Слава», «Сплав», «Спутник (Воровского)»,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Станкоагрегат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Станколиния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«Стимул (Воровского)», «СУ-25», «Таганский», «Таганский-Восточный», «Тепловик», «Титан», «Тонар-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Втормет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«Торфяник» (западнее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«Торфяник» (восточнее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«Трактор», «Транспортник»,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Тэповец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«ТЭЦ-12», «Уголек», «Учитель», «Флора», «Химик», «Художественные краски», «ЦНИИТМАШ», «Чайка» (восточнее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им. Воровского), «Чайка» (западнее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им. Воровского), «Шахтёр», «Шинник-2», «Шипорез», «Электротехник», «Юбилейное», «Юбилейный (Воровского)», «Якорь», «Ясень».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30.5.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146;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Ногинск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улицы: 1-я Жуковская, 3-го Интернационала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четная сторона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 дома № 222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конца улицы, нечетная сторона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дома № 147 до конца улицы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10-я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Доможировские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6-я Колхозные; Бабушкина, Выездная, Жасминовая,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Истомкинская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Магистральная, Мирная, Радио, Спортивная, Юбилейная;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Доможировский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проезды: 1-й, 2-й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Истомкинские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1-й, 2-й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Кардолентные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 1-й, 2-й Речные;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тупик Жуковский.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Алексеевка,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Клюшниково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Меленки, Новое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Подвязново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Щемилово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ДНП/ДП/КП/СНТ/СНТСН/СТ/ТСН: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«Берёзка-4», «Ветеран-2», «Восход»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«ВСЕГИНГЕО», «Выбор», «Дружба Плюс», «Елочка»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«Жемчуг»,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«Затишье», «Звезда»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«Земли России», «Золотые пески» (с.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«Зорька»,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«Ивашево-2»,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(с.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«Интерфейс»,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-люкс»,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«Ласточка», «Лесное (Алексеевка)»,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«Луч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Щемилово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)», «Машиностроитель»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«Медик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)», «Мелиоратор»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«Металлист»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«Мичуринский труженик», «Муравушка», «Надежда», «Овощевод», «Огонек», «Озера»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«Озеро», «Отдых (Алексеевка)», «Приозерье»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«Росинка-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«Солнышко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)», «Соловьиная роща», «Труд»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«Фабричка», «Фронтовик».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Территории: зоны «Новое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Борилово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зоны (массива) «Алексеевский»,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Истомкинской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рощи,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Кудиновского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карьера, массивов: «Лесной»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«Троицкий»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Ногинск-Технопарка, прудов: Доронинский, Красный; спорткомплекса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Истомкино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стрелкового клуба «Бисерово-Спортинг» (южнее 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Щемилово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территорий: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Кудиново-грин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«Кудиново-грин-1»,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Промплощадка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№ 1 (д. Новое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Подвязново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Троицкого кладбища, фермы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Автодороги: «Аксеново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Алексеевка», «М-7 «Волга» – Электроугли»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АБЗ».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Участки автодорог: «Аксеново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от примыкания автодороги «М-7 «Волга» – Афанасово 1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 до пересечения с автодорогой «М-7 «Волга» – Электроугли»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шоссе); М-7 «Волга» (Горьковское шоссе) с 50 км до 55 км; «М-7 «Волга» – Электроугли»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шоссе) с 17 км 500 м до 21 км 960 м; М-12 «Восток» с 57 км 001 м по 64 км 000 м; «ММК – Пушкино» от границы с городским округом Электросталь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с 4 км 050 м до конца автодороги (СНТ «Озеро»).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участка «Мытищи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Ярославского направления Московской железной дороги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от границы с городским округом Щёлково на перегоне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Кашино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Монино до границы с городским округом Электросталь на перегоне Лесная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железнодорожные платформы: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Кашино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30.6.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147;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Электроугли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Электроугли;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поселок 2-й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участок;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Белая, Булгаково,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Вишняково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Кролики, Марьино,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Тимохово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Черепково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ДНП/ДП/КП/СНТ/СНТСН/СТ/ТСН: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«40 лет Октября», «АЗЛК-3», «Березка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Исаково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)», «Березка-291», «Березки», «Биолог», «Богатырь», «Бриз»,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Вишняково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«Восток», «Восход» (д. Марьино), «Восход-2»,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«Восход-35533», «ГСПИ-10», «Дружба (Светлый)», «Дружба (Булгаково)», «Дружба-6», «Жаворонок», «Заря (Электроугли)», «Им. 800-летия Москвы», «им. Тимирязева», «Каменный луг»,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клаб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«Конструктор»,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Кудиновский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садовод», «Купава»,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(КП, г. Электроугли),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 (СНТ, г. Электроугли),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-ВОС»,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-ЗИЛ»,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Купавна-Мосгипротранс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«Лесная поляна» (г. Электроугли), «Лира», «Малинки парк», «Марьино», «Медик (Полтево)», «Мелиоратор»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«Метрополитеновец», «Минвуз», «Мир» 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Набережник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«Навигатор», «Нарцисс», «Наука-1»,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«Наука-2», «Нептун», «Николин луг», «Областной электрик»,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Оргстанкинпром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«Отдых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)», «Отрадное»,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Папиллон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«Парус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)», «Поиск», «Полтево», «Полтево-2», «Радуга» 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«Рефлекс», «Роща ГУВД города Москвы», «Садко»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«Союз», «Спутник»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«Строитель», «Текстильщик» 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«Терра»,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Техуглерод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«Тихие Зори» (г. Электроугли), «Традиции», «Трактор», «Труд»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(п. 2-й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участок), «Труд» (г. Электроугли), «Труд и отдых», «Украина», «Урожай», «Химик ГИПИ-4 ЛКП», «Химик-4», «Чайка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)», «Электроугли»,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«Энергетик-2», «Юбилейный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)».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Территории: Богородского кладбища, зон: «Цветочный», «Южный»; озера Бисерово, полигона захоронения ТБО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Тимохово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территорий: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Бисеровская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«Русское подворье».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Автодороги: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Тимохово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»;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Тимохово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Тимохово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Участки автодорог: «М-7 «Волга» – Электроугли»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шоссе) с 21 км 960 м до 25 км – примыкания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к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Носовихинскому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шоссе; М-12 «Восток» с 36 км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432 м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по 47 км 000 м;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Носовихинское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 от границы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с Городским округом Балашиха с 19 км 700 м до 28 км; «Устиновка – Аксеново – Электроугли» от границы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с Раменским муниципальным округом с 9 км 895 м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до г. Электроугли.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Горьковского направления Московской железной дороги от границы с Городским округом Балашиха на перегоне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33 км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до железнодорожной станции Электроугли, включая железнодорожные станции: 33 км, Электроугли.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30.7.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148;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г.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город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поселок Рыбхоз;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село Бисерово;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Новая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Шульгино.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ДНП/ДП/КП/СНТ/СНТСН/СТ/ТСН: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Агрозем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«Бабкина дача», «Бабкина дача-2», «Бисерово», «Бисерово-Озёрное»,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Бисеровские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озера»,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Бисеровские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поляны», «Боско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Вилладжио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«Виктория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)», «Дачник», «Дружба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)», «Заозерье», «Заречье», «Заря» (г.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«Изотоп», «Лесное» (г.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«Мечта» (г.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«Поляна» (г.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«Прогресс», «Радуга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)», «Родинки»,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Старокупавинский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квартал», «Хвойный», «Химик-269».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Территории: спортивного клуба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Вейк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-парк», детского лагеря отдыха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карьера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Кашино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кладбищ: Новое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(г. 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),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Старокупавинское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массива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«Подмосковный», территорий: «Карьерная»,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Купавинские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поля», «Фермерская».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Автодороги: «М-7 «Волга» – Бисерово», «Старая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озеро Бисерово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Бисеровское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шоссе), «Старая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Шульгино».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Участок автодороги М-7 «Волга» (Горьковское шоссе)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с 29 км 500 м до 39 км.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30.8.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149;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 Обухово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поселок городского типа Обухово;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поселки: Горбуша, Зеленый, радиоцентра-9;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Балобаново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Аборино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Авдотьино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Аксено-Бутырки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Афанасово-1,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Бездедово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Каменки-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Дранишниково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Кашино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Марьино-2, Марьино-3,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Мишуково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Новые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Псарьки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Пашуково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Пятково, Старые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Псарьки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ДНП/ДП/КП/СНТ/СНТСН/СТ/ТСН: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Аборино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люкс», «Аметист», «Аура»,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Бездедово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«Богородский бор», «Весна»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«Горбуша», «Грина», «Дружба-215», «Дубрава»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«Дубрава-1»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-дальнее»,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Кашино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«Ковровщик», «Коттеджный поселок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Колонтаевские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усадьбы», «Краб», «Ландыш», «Лесное»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«Локомотив»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Обухово), «Металлист»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. Обухово), «Метан»,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«Нефтяник», «Орбита», «Полесье-1»,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Прилесье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«Приозерное»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«Приозерье»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Бездедово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«Прометей», «Родной дом», «Ромашка»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Бездедово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Русичи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«Садко»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. Обухово), «Солнечный»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Аксено-Бутырки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«Сосновый бор»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,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«Эфир».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Территории: животноводческой фермы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Ак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сё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нки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зоны «Лесная ягода», карьера Балобаново-2, крестьянского хозяйства «Лесное», зоны (массива) дачной застройки «Василёк», массива индивидуальной жилой застройки «Приозерное»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Пашуково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Обуховского</w:t>
            </w:r>
            <w:proofErr w:type="spellEnd"/>
            <w:r w:rsidRPr="009167BC"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кладбища, озер: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Аборинское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Пашуковское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Пятковское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Рабиновское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территорий: «Атлант-парк», «Газпром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Москва», «Обухово-парк»,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Орифлэйм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Продактс»,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Промплощадки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№ 1Л (д. Каменки-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Дранишниково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Промплощадки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№ 3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(д. Каменки-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Дранишниково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Автодороги: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Авдотьино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Авдотьино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 – Марьино»,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Авдотьино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Мишуково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Авдотьино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– Пятково», «М-7 «Волга» – Афанасово 1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«М-7 «Волга» – Электроугли»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Марьино 2»,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«Ногинск – Ельня –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-Петровский»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Ельня»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А-107 ММК с 82 км 550 м до 95 км; «Аксеново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Колонтаево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с 0 км до примыкания автодороги «М-7 «Волга» – Афанасово 1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Ивашево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»; М-7 «Волга» (Горьковское шоссе) с 39 км до 50 км; «М-7 «Волга» – Электроугли»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Кудиновское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шоссе) с 13 км до 17 км 500 м;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М-12 «Восток» с 47 км 001 м по 57 км 000 м;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«Ногинск – Ельня –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Стулово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-Петровский» с 10 км 500 м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 17 км 559 м – границы с городским округом </w:t>
            </w:r>
            <w:proofErr w:type="spellStart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-Петровский;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«Обухово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Балобаново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Монинское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шоссе)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с 0 км до 4 км 019 м – границы с городским округом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-Петровский; «Свердловский – М-7 «Волга» c 12 км 001 м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по 13 км 742 м.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30.9.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150;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Ногинск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улицы: 1-я </w:t>
            </w: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8-я Ильича; 1-я, 2-я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Комбинатовские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Академика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Фортова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Болотная, Вишневая, Герцена, Ильича, Карьерная, Клубная,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Коверши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Коллективная,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Комбинатовская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Ленина, Майская, Маяковского, Народная, Поперечная, Рабочий городок, Ракетная, Советской Конституции – нечетная сторона; Строителей, Тимирязева, Фруктовая, Чапаева;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проезд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Рузинский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Села: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Новосергиево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Стромынь.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Гаврилово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Горки, Жилино,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Зубцово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Калитино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Карабаново, </w:t>
            </w:r>
            <w:proofErr w:type="gramStart"/>
            <w:r w:rsidRPr="009167BC">
              <w:rPr>
                <w:rFonts w:ascii="Times New Roman" w:hAnsi="Times New Roman"/>
                <w:sz w:val="24"/>
                <w:szCs w:val="24"/>
              </w:rPr>
              <w:t>Ново</w:t>
            </w:r>
            <w:proofErr w:type="gram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Следово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Черново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Щекавцево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Ногинск-9.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ДНП/ДП/КП/СНТ/СНТСН/СТ/ТСН:</w:t>
            </w:r>
            <w:r w:rsidRPr="009167B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«Альбатрос», «Антей»,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«Бабенки», «Весна (Ямкино)», «Ветеран-Дуброво», «Ветерок», «Восход» (г. Ногинск),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Глуховчанка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«Дачная Сказка», «Дружба (Жилино)», «Дружба (Стромынь)», «Дубрава» (д. Карабаново),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«Звезда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Черново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)», «Здоровье» (д. Карабаново), «Зеленый остров», «Искра»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«Калитино-2», «Клубничка», «Лесное»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Следово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«Лесные дали», «Лесные озера», «Лотос», «Лотос-2», «Луговина», «Мыс», «Орбита-1»,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Охта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«Парус (Стромынь)», «Плес», «Плес-1», «Поляна»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«Приозерное» (г. Ногинск), «Родник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)», «Родник (Стромынь)», «Рябинка», «Сирень», «Текстильщик»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sz w:val="24"/>
                <w:szCs w:val="24"/>
              </w:rPr>
              <w:t>(г. Ногинск)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Шерна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Шерн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Следово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Шерна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Территории: зон: «Дальний»,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Ивушка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«Лесной орешек-1», «Лесной орешек-2», «Лесной орешек-4», «Лесной орешек-8», «Полянка», «Солнечный»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Хаевка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Черновские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дворы»; зон (массивов) дачной застройки: «Васильковый», «Лесной орешек», «Луковое»,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Новосергиевский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Тимковские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поляны»; комплексов здоровья и отдыха: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Коверши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«Яхонтовый лес»; озера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Коверши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территорий: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Тимковские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озёра</w:t>
            </w:r>
            <w:r w:rsidRPr="00916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«Спасатель», Полигон МВОКУ,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Промплощадка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№ 1 (г. Ногинск),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179 Спасательный центр МЧС,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туризма и отдыха Анива.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Автодороги: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Щекавцево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«Кузнецы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– Карабаново», «Ногинск –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– Дуброво»,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Мележа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– Ново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Зубцово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Новосергиево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Участки автодорог: А-113 «ЦКАД МО» с 92 км по 99 км 000 м; «Кузнецы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от границы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Павлово-Посадским городским округом до примыкания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к автодороге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Крест»; «Кузнецы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Алексеево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Дальняя»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от автодороги «Кузнецы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Тимково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Мамонтово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до границы с Павлово-Посадским городским округом;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с 0 км до 13 км 900 м.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30.10.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151;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Черноголовка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села: Воскресенское, Ямкино;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Громково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Дядькино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Городской округ Черноголовка: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Черноголовка;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села: Ивановское,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Афанасово-3, Беседы,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Старки,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Стояново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Якимово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Горячевка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Ногинск-4.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ДНП/ДП/КП/СНТ/СНТСН/СТ/ТСН:</w:t>
            </w:r>
            <w:r w:rsidRPr="009167B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«Арина», «Березка»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«Бобровый ручей»,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Боково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Буреломка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«Буреломка-2», «Ветеран Армии», «Виктория» (г. Черноголовка), «Воскресенская слобода-2», «Воскресенские усадьбы», «Воскресенское озеро», «Вязы», «Дубрава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» (г.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Черноголовка), «Дубрава-1»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«Земляничка», «Земляничка-2», «Зенит», «Ивановские дали», «Изумрудная бухта», «Изумрудный город», «Крона», «Лесная поляна»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Ботово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«Локомотив (Ямкино)», «ЛЭП», «Люпин»,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«Малинки»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«Мечта»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«Надежда»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«Новое Воскресенское», «Обухово» (г. Черноголовка), «Победа»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Ботово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«Поляна» (с.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Пружонка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», «Радуга»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Ботово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), «Радуга-3», «Солнечный дом» (с. Ивановское),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Стояново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«Химик» (г. Черноголовка), «Эко-парк Воскресенские берега»,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Якушево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Территории: аэродрома Черноголовка, животноводческого хозяйства (с. Ямкино), зон дачной застройки: «Воскресенское-2», «Тихие зори» (д.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Дядькино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), зон: «Белгородский», «Лесная поляна» (с. Ивановское), массива 2 (д. Старки); лесного массива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Ямкинские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леса, территорий: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«Ногинское лесничество»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«Парк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Черноголовский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Автодороги: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Громково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Воскресенское», «ММК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Ивановское», «ММК – Ямкино – Воскресенское»,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Стояново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А-103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«Щёлковское шоссе»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от границы с городским округом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-Петровский с 44 км 700 м до 54 км 660 м; А-107 ММК от границы с городским округом Щёлково с 79 км 600 м до 82 км 550 м; А-113 «ЦКАД МО» с 79 км 001 м по 85 км 000 м;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 с 13 км 900 м до 45 км 315 м – примыкания к автодороге А-107 ММК; «Щёлково – Фряново» – Аксеново – Беседы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Ботово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 от границы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городским округом Щёлково до примыкания к автодороге «Ногинск –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Боровково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Стромынь – Крест».</w:t>
            </w:r>
          </w:p>
        </w:tc>
      </w:tr>
      <w:tr w:rsidR="009167BC" w:rsidRPr="009167BC" w:rsidTr="00A86CFE">
        <w:trPr>
          <w:trHeight w:val="3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30.11.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308;</w:t>
            </w:r>
          </w:p>
          <w:p w:rsidR="009167BC" w:rsidRPr="009167BC" w:rsidRDefault="009167BC" w:rsidP="00916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Молзино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Богородский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Ногинск: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шоссе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Электростальское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площади: Победы, Революции;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улицы: 1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-я З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аводская, 2-я Жуковская, 40 лет Октября,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Аэроклубная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Бетонная, Благовещенская, Дмитрия Михайлова, Дружбы, Железнодорожная, Зеленая, Инициативная, Ключик, Комсомольская, Лагерная, Лебедевой, Ленточная,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Леснова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Мартовская, Нижегородская, Поселковая, Прогонная, Проточная, Радченко, Рождественская, Советская, Солнечная, Соловьиная, Спартаковская, Фестивальная, Швейная,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Шибаевская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Электрическая, Ямская;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переулки: 1-й, 2-й Опочные; 2-й Лагерный, Кирпичный, Коммунальный, Лагерный, Песочный, Пожарный, Пчельный, Сосновый,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Циклодромный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Ямской;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проезд Декоративный,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тупик Заводской.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Загорново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Молзино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ДНП/ДП/КП/СНТ/СНТСН/СТ/ТСН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: «Астра», «Березка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Клюшниково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)», «Березка (Затишье)», «Березка-2» (г. Ногинск), «Березка-354», «Березовая Роща», «Восход», «Дубки», «Заря» (г. Ногинск), «Золотая осень»,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«им. Мичурина», «Импульс», «Искра» (г. Ногинск),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«Искра-8», «Искра-911», «Калинка», «Калинка-2», «Лесное»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(г. Ногинск), «Локомотив» (южнее 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Загорново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«МОГЭС», «Новая Искра», «Орешник», «Солнечный» (г. Ногинск), «Управленец», «Энергетик», «Юбилейный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Загорново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Территории: зоны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Молзинские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дали», лесного массива Ямские леса, Ногинского парка культуры и отдыха, территории «Зел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ён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ая долина».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А-107 ММК с 99 км до 103 км 490 м – границы с городским округом Электросталь; А-113 «ЦКАД МО» с 107 км 001 м по 110 км 278 м; 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М-12 «Восток» с 64 км 001 м по 65 км 091 м, с 66 км 417 м по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по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71 км 578 м, включая транспортные развязки с А-113 «ЦК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АД МО»; Старый Павлово-Посадский тракт в границах Богородского городского округа.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Участок железной дороги участка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Захарово» Горьковского направления Московской железной дороги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от границы с городским округом Электросталь на перегоне Машиностроитель – Ногинск до железнодорожной станции Ногинск включительно.</w:t>
            </w:r>
          </w:p>
        </w:tc>
      </w:tr>
    </w:tbl>
    <w:p w:rsidR="009167BC" w:rsidRPr="009167BC" w:rsidRDefault="009167BC" w:rsidP="009167BC">
      <w:pPr>
        <w:tabs>
          <w:tab w:val="left" w:pos="1388"/>
          <w:tab w:val="right" w:pos="992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»;</w:t>
      </w:r>
    </w:p>
    <w:p w:rsidR="009167BC" w:rsidRPr="009167BC" w:rsidRDefault="009167BC" w:rsidP="00916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br w:type="page"/>
      </w:r>
    </w:p>
    <w:p w:rsidR="009167BC" w:rsidRPr="009167BC" w:rsidRDefault="009167BC" w:rsidP="009167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lastRenderedPageBreak/>
        <w:t xml:space="preserve">8) </w:t>
      </w:r>
      <w:r w:rsidRPr="009167BC">
        <w:rPr>
          <w:rFonts w:ascii="Times New Roman" w:eastAsia="Times New Roman" w:hAnsi="Times New Roman"/>
          <w:sz w:val="28"/>
          <w:szCs w:val="28"/>
        </w:rPr>
        <w:t>строку 33.5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>«</w:t>
      </w:r>
    </w:p>
    <w:tbl>
      <w:tblPr>
        <w:tblW w:w="9592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6616"/>
      </w:tblGrid>
      <w:tr w:rsidR="009167BC" w:rsidRPr="009167BC" w:rsidTr="00A86CFE">
        <w:trPr>
          <w:trHeight w:val="16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33.5.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№ 171;</w:t>
            </w:r>
          </w:p>
          <w:p w:rsidR="009167BC" w:rsidRPr="009167BC" w:rsidRDefault="009167BC" w:rsidP="00916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г. Орехово-Зуево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Орехово-Зуевский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город Орехово-Зуево: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шоссе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Ликинское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бульвар Центральный;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площади: Октябрьская, Привокзальная;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улицы: 1-я, 2-я Паровозные; 1-я, 2-я Транспортные;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3-го Интернационала, Барышникова, Богородицкого, Бугрова,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Будьковская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Будьковский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 хутор, Владимирская, Вокзальная,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Воронцовская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Восточная, Гайдара, Горького, Гражданская, Егорьевская, Зайцева, Зеленая, Краеведческая, Красина, Лапина, Ленина – от начала улицы до пересечения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ул. Саввы Морозова, №№ домов 13–67 – нечетные, 14–50А – четные; Нижегородская,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Новостроечная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Огородная, Охотничья, Поселочная, Пригородная, Пролетарская, Просторная,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Прудная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Рубцова, Севрюгина, Старо-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Текстильная, Торфобрикетная,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Торфотранспортная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Торфяная, Фрезерная, Чапаева, Шатурская;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проезды: 1-й, 2-й Огородные; 1-й – 3-й Фрезерные;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1-й Южный, 30-й Казармы, Барышникова, Боевой Дружины, Бугрова,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Будьковский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Вишневый, Вокзальный,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Заготзерно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Иваньковский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, Колхозный, Красина, Малый, Моторный, Рабочий, Спортивный,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Торфотранспортный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тупики: Автотранспортный, Комиссариатский.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Территория «Восточный квартал».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Участки Московской железной дороги: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- участок Горьковского направления от эстакады автодороги А-108 МБК на перегоне 87 км – Орехово-Зуево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>до железнодорожной станции Крутое, включая железнодорожные станции: Крутое, Орехово-Зуево;</w:t>
            </w:r>
          </w:p>
          <w:p w:rsidR="009167BC" w:rsidRPr="009167BC" w:rsidRDefault="009167BC" w:rsidP="009167B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- участок Большого Московского окружного кольца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от железнодорожной станции Северный до пересечения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участком железной дороги Горьковского направления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на перегоне Крутое –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Войново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включая железнодорожную станцию Северный.</w:t>
            </w:r>
          </w:p>
        </w:tc>
      </w:tr>
    </w:tbl>
    <w:p w:rsidR="009167BC" w:rsidRPr="009167BC" w:rsidRDefault="009167BC" w:rsidP="009167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>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>9) в строке 33.10 в графе 3: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в абзаце шестом исключить слово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««Сажени»,»;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абзац восьмой дополнить словами «; М-12 «Восток» с 82 км 698 м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br/>
        <w:t>по 103 км 534 м»;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10) в абзаце девятом строки 33.11 в графе 3 после слова ««Рябинка»,» дополнить словом ««Сажени»,»;</w:t>
      </w:r>
    </w:p>
    <w:p w:rsidR="009167BC" w:rsidRPr="009167BC" w:rsidRDefault="009167BC" w:rsidP="009167B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11) строку 34.1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«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126"/>
        <w:gridCol w:w="6662"/>
      </w:tblGrid>
      <w:tr w:rsidR="009167BC" w:rsidRPr="009167BC" w:rsidTr="00A86C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178;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Павловский Посад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Павлово-Посадский городской округ: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город Павловский Посад: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квартал Первомайский;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Революции;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right="140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улицы: 1 Мая, 1-я – 3-я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Игнатьевские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11 лет Октября, Березовая, Большая Покровская, Ботаническая, Буденного,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Вачевская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Воровского, Ворошилова, Дарвина, Дзержинского, Дмитрия Донского, Есенина, Западная,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Захаровская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Клары Цеткин, Колхозная, Красноармейская, Красный Текстильщик, Кропоткина, Крутобережная, Курина,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Леваневского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Ленина, Лермонтова, Лесная, Ломоносова, Лукина, Льва Толстого, Малая Розы Люксембург, Малая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Усовская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Маяковского, Мещерская, Мичурина, Московская, Некрасова, Новоселов, Ногина, Окружная, Октябрьская, Ольховая, Осипенко, Островского, Павлика Морозова, Павлово-Покровская, Павловская, Парковая, Переездная, Петра Солдатова, Посадская, Пролетарская, Радищева, Речная,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Рощинская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Садовая, Свердлова, Светлая, Сенная, Серова, Славянская, Слободская, Советская, Тихонова –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№ домов 1–79 – нечетная сторона, 2–72 – четная сторона; Урицкого, Усадебная,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Усовская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Филимоновская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Хвойная, Чайковского, Чехова, Щедрина, Энгельса, Юбилейная;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right="140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переулки: 1-й, 2-й 1 Мая; 1-й – 4-й Лесные;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1-й – 4-й Парковые; 2-й – 7-й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Захаровские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2-й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Буденного, Володарского, Дзержинского, Ефимова,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Кирова,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Леваневского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Ломоносова, Мещерский, Московский, Ногина, Петра Солдатова, Подмосковный, Радищева, Розы Люксембург, Сенной, Серова,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Усовский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Чехова, Юбилейный;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right="140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проезды: Большой Железнодорожный, Буденного,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Малый Железнодорожный, Первомайский, Пролетарский, Радищева;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right="140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тупики: Володарского,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Тургенева.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right="140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Территории: ДНП/КП/СНТ/СТ: «Здоровье»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(г. Павловский Посад), «Окраина», «Рябина», «Рябина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ПСО-17», «Садовник», «Урожай» (ул. 1 Мая, г. Павловский Посад), «Флора Парк 2»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сквера на площади Революции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, территории «Флора Парк».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left="142" w:right="140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Участок железной дороги Горьковского направления Московской железной дороги от границы с городским округом Электросталь на перегоне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Казанское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до железнодорожной станции Павловский Посад, включая железнодорожные станции: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Вохна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Казанское.</w:t>
            </w:r>
          </w:p>
        </w:tc>
      </w:tr>
    </w:tbl>
    <w:p w:rsidR="009167BC" w:rsidRPr="009167BC" w:rsidRDefault="009167BC" w:rsidP="009167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lastRenderedPageBreak/>
        <w:t>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12) в строке 34.2 в графе 3: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в абзаце третьем слова «50 лет Победы» заменить словами «50-летия Победы»;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абзацы седьмой и восьмой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 xml:space="preserve">«Территории: воинской части 42761, </w:t>
      </w:r>
      <w:proofErr w:type="spellStart"/>
      <w:r w:rsidRPr="009167BC">
        <w:rPr>
          <w:rFonts w:ascii="Times New Roman" w:hAnsi="Times New Roman"/>
          <w:sz w:val="28"/>
          <w:szCs w:val="28"/>
        </w:rPr>
        <w:t>Городковского</w:t>
      </w:r>
      <w:proofErr w:type="spellEnd"/>
      <w:r w:rsidRPr="009167BC">
        <w:rPr>
          <w:rFonts w:ascii="Times New Roman" w:hAnsi="Times New Roman"/>
          <w:sz w:val="28"/>
          <w:szCs w:val="28"/>
        </w:rPr>
        <w:t xml:space="preserve"> кладбища, </w:t>
      </w:r>
      <w:proofErr w:type="spellStart"/>
      <w:r w:rsidRPr="009167BC">
        <w:rPr>
          <w:rFonts w:ascii="Times New Roman" w:hAnsi="Times New Roman"/>
          <w:sz w:val="28"/>
          <w:szCs w:val="28"/>
        </w:rPr>
        <w:t>Городковской</w:t>
      </w:r>
      <w:proofErr w:type="spellEnd"/>
      <w:r w:rsidRPr="009167BC">
        <w:rPr>
          <w:rFonts w:ascii="Times New Roman" w:hAnsi="Times New Roman"/>
          <w:sz w:val="28"/>
          <w:szCs w:val="28"/>
        </w:rPr>
        <w:t xml:space="preserve"> фабрики, городского парка культуры и отдыха, парка «Меленки», парков культуры и отдыха: «Дубрава», «Яблоневый сад»; сквера «Лукоморье», стадиона «Заречье».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lastRenderedPageBreak/>
        <w:t>Территории: ДНП/СНТ/СТ: «Здоровье» (д. Демидово), «</w:t>
      </w:r>
      <w:proofErr w:type="spellStart"/>
      <w:r w:rsidRPr="009167BC">
        <w:rPr>
          <w:rFonts w:ascii="Times New Roman" w:hAnsi="Times New Roman"/>
          <w:sz w:val="28"/>
          <w:szCs w:val="28"/>
        </w:rPr>
        <w:t>Ивушка</w:t>
      </w:r>
      <w:proofErr w:type="spellEnd"/>
      <w:r w:rsidRPr="009167BC">
        <w:rPr>
          <w:rFonts w:ascii="Times New Roman" w:hAnsi="Times New Roman"/>
          <w:sz w:val="28"/>
          <w:szCs w:val="28"/>
        </w:rPr>
        <w:t>», «</w:t>
      </w:r>
      <w:proofErr w:type="spellStart"/>
      <w:r w:rsidRPr="009167BC">
        <w:rPr>
          <w:rFonts w:ascii="Times New Roman" w:hAnsi="Times New Roman"/>
          <w:sz w:val="28"/>
          <w:szCs w:val="28"/>
        </w:rPr>
        <w:t>Клязьменское</w:t>
      </w:r>
      <w:proofErr w:type="spellEnd"/>
      <w:r w:rsidRPr="009167BC">
        <w:rPr>
          <w:rFonts w:ascii="Times New Roman" w:hAnsi="Times New Roman"/>
          <w:sz w:val="28"/>
          <w:szCs w:val="28"/>
        </w:rPr>
        <w:t>», «Краснознаменец», «Лесовод», «Проектировщик», «Союз-6», «Энергетик-64»; крестьянско-фермерского хозяйства «Демидовское подворье».»;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 xml:space="preserve">в </w:t>
      </w:r>
      <w:r w:rsidRPr="009167BC">
        <w:rPr>
          <w:rFonts w:ascii="Times New Roman" w:hAnsi="Times New Roman"/>
          <w:sz w:val="28"/>
          <w:szCs w:val="28"/>
          <w:highlight w:val="white"/>
        </w:rPr>
        <w:t xml:space="preserve">абзаце девятом </w:t>
      </w:r>
      <w:r w:rsidRPr="009167BC">
        <w:rPr>
          <w:rFonts w:ascii="Times New Roman" w:hAnsi="Times New Roman"/>
          <w:sz w:val="28"/>
          <w:szCs w:val="28"/>
        </w:rPr>
        <w:t>слова «остановочный пункт» исключить;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13) абзац восьмой строки 34.3 в графе 3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«Территории: ДНП/ДНТ/ДП/КП/СНТ/СТ: «Бытовик», «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Виктория-80.90», «Восход» (д. Игнатово),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Грибаново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Добрушка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», «Дружба» 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. Южный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г. Павловский Посад), «Дружба» (д. Сонино), «Дружба»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Фатеево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«Землеустроитель», «Казанское», «Казанское</w:t>
      </w:r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П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олесье»,</w:t>
      </w:r>
      <w:r w:rsidRPr="009167BC">
        <w:rPr>
          <w:rFonts w:ascii="Times New Roman" w:hAnsi="Times New Roman"/>
          <w:sz w:val="28"/>
          <w:szCs w:val="28"/>
        </w:rPr>
        <w:t xml:space="preserve">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«Магнит», «Мечта»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Грибаново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«Мечта»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Криулино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«Мир», «Мичуринец» (с. Казанское), «Ново-Казанское», «Новые Ромашки», «Новый Свет», «Отдых»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Криулино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«Отдых» 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. Южный г. Павловский Посад), «Поселок Солнечный»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(д. Игнатово), «Поселок Сонино», «Природа» (д. Игнатово), «Прогресс»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>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. Южный г. Павловский Посад), «Радуга» 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. Южный г. Павловский Посад), «Рассвет» 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. Южный г. Павловский Посад), «Родник» (д. Игнатово), «Родник»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Криулино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«Родник-2» (д. Игнатово), «Ромашки», «Салют», «Связист», «Связист-2»,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Слагава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«Слагава-1», «Сосновка» (д. Сонино), «Сосновый бор» (с. Казанское), «Станкостроитель», «Текстильщик»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>(д. Игнатово), «Текстильщик-1», «Урожай» 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. Южный г. Павловский Посад), «Чайка-1», «Электроугли», «Южный», «Ягодка» (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мкр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. Южный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г. Павловский Посад); </w:t>
      </w:r>
      <w:r w:rsidRPr="009167BC">
        <w:rPr>
          <w:rFonts w:ascii="Times New Roman" w:hAnsi="Times New Roman"/>
          <w:sz w:val="28"/>
          <w:szCs w:val="28"/>
        </w:rPr>
        <w:t>Быковского полигона ТБО, поселков ЛПХ: «Алёшкино», «Большое Рахманово-1», «Большое Рахманово-2», «Игнатово», «Малое Рахманово», «Малое Рахманово-2», «Новое Алёшкино», «Ольгино», «Рахманово», «Сонин луг», «Тихие дворики»; территории «</w:t>
      </w:r>
      <w:proofErr w:type="spellStart"/>
      <w:r w:rsidRPr="009167BC">
        <w:rPr>
          <w:rFonts w:ascii="Times New Roman" w:hAnsi="Times New Roman"/>
          <w:sz w:val="28"/>
          <w:szCs w:val="28"/>
        </w:rPr>
        <w:t>Фатеево</w:t>
      </w:r>
      <w:proofErr w:type="spellEnd"/>
      <w:r w:rsidRPr="009167BC">
        <w:rPr>
          <w:rFonts w:ascii="Times New Roman" w:hAnsi="Times New Roman"/>
          <w:sz w:val="28"/>
          <w:szCs w:val="28"/>
        </w:rPr>
        <w:t>».»;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14) абзац девятый строки 34.4 в графе 3 изложить в следующей редакции:</w:t>
      </w:r>
    </w:p>
    <w:p w:rsidR="009167BC" w:rsidRPr="009167BC" w:rsidRDefault="009167BC" w:rsidP="009167BC">
      <w:pPr>
        <w:tabs>
          <w:tab w:val="left" w:pos="3118"/>
        </w:tabs>
        <w:spacing w:after="0" w:line="288" w:lineRule="atLeast"/>
        <w:ind w:left="142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«Территории: ДНП/КП/СНТ/СТ: «Авангард», «Агро», «Анастасия», «Березка»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Евсеево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«Березка»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Улитино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«Березки </w:t>
      </w:r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арк», «Березки Парк 2», «Восток»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Евсеево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«Восход» (п.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Мехлесхоза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Гипроречтранс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«Гора», «Дружба»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Улитино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«Дубок»,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Евсеево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«Ефимовский лес», «Журавка», «Заря»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«Зорька», «Искра»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«Керамик», «Козлово»,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Лаврино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«Лесник», «Логиново», «Луговое», «Луч» </w:t>
      </w:r>
      <w:r w:rsidR="0059078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Алфёрово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«Малинка», «Марс», «Медик»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«Мичуринец-1», «Мичуринец-2», «Мичуринец-3»,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Мишустинская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 слобода», «Надежда» </w:t>
      </w:r>
      <w:r w:rsidRPr="009167B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(д. Гора), «Надежда»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Улитино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 (КП, 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 (СНТ, 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«Опушкино-2», «Отрадное», «Отрадное (Ветеран)», «Павловский Посад», «Пенсионер», «Поселок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Ефимово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«Поселок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Опушкино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«Поселок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Щекутово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», «Природа-1», «Природа-2», «Радужный», «Рассвет»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«Родничок»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Евсеево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«Ромашка»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Улитино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), «Ручеек»,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Рябинушка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» (д. Чисто-Перхурово), «Свет», «Сирень», «Сосновый бор»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Назарьево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«Сумино-1», «Сумино-2», «Текстильщик-2», «Труд», «Фиалка» (д. 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>Евсеево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</w:rPr>
        <w:t xml:space="preserve">), «Фортуна», «Яблонька»; </w:t>
      </w:r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зон: «Дачный», «Шишкин лес»; поселка ЛПХ «Новый Радужный», территорий: «Березки», «Приозерная», 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Улитино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».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lastRenderedPageBreak/>
        <w:t>15) строки 34.5 и 34.6 изл</w:t>
      </w:r>
      <w:r w:rsidRPr="009167BC">
        <w:rPr>
          <w:rFonts w:ascii="Times New Roman" w:hAnsi="Times New Roman"/>
          <w:sz w:val="28"/>
          <w:szCs w:val="28"/>
        </w:rPr>
        <w:t>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«</w:t>
      </w:r>
    </w:p>
    <w:tbl>
      <w:tblPr>
        <w:tblW w:w="9638" w:type="dxa"/>
        <w:tblInd w:w="16" w:type="dxa"/>
        <w:tblLayout w:type="fixed"/>
        <w:tblCellMar>
          <w:top w:w="102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126"/>
        <w:gridCol w:w="6662"/>
      </w:tblGrid>
      <w:tr w:rsidR="009167BC" w:rsidRPr="009167BC" w:rsidTr="00A86C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76" w:lineRule="atLeast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34.5.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76" w:lineRule="atLeast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№ 182;</w:t>
            </w:r>
          </w:p>
          <w:p w:rsidR="009167BC" w:rsidRPr="009167BC" w:rsidRDefault="009167BC" w:rsidP="009167BC">
            <w:pPr>
              <w:spacing w:after="0" w:line="276" w:lineRule="atLeast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г. Электрогорск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Павлово-Посадский городской округ: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город Электрогорск: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площади: Вокзальная, Советская;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улицы: 1-я – 6-я Юго-Западные; 2-я – 4-я Невского; Александра Ильича Князева, Александра Садыкова, Безымянная, Береговая, Буденного, Валентина Михайловича Артемова,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Васютинская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, Героя Кудряшова, Героя Макарова, Героя Полетаева, Героя Селезнева, Запрудная, Ивана Федоровича Гвоздева, Калинина,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Классона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, К. Маркса, Комсомольская, Кржижановского, Ленина, Лермонтова, Линейная, Липовая Грива, Л. Толстого, М. Горького, Морозовская, Невского, Некрасова, Ново-Зеленая, Озерная, Октябрьская, Островского, Пионерская,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Поликова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, Пушкина, Свердлова, Святого Константина, Северо-Западная, Семашко, Тихая, Узкоколейная, Ухтомского, Ф. Энгельса, Энергетиков;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переулки: 1-й – 3-й Ново-Зеленые; Александра Васильевича Винтера, Алексея Михайловича Кудинова, Комсомольский, Невского, Скворечный, Торфяной;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проезды: 1-й – 4-й Пушкина; 1-й – 4-й Юго-Западные; Александра Александровича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Болошева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, Белый Мох, Жукова, Линейный, Мечникова, Морозовский, Невского, Радченко, Скворечный, Торфяников;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тупики: 1-й, 2-й Невского; 1-й – 6-й Юго-Западные; Павловский.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Территории: СНТ/СТ/СТСН: «Авторемонтник», «Белый Мох», «Белый Мох-1», «Белый Мох-2», «Березка-1»,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«Березки» (г. Электрогорск), «Буровик» (г. Электрогорск),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«Вереск», «Ветеран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Горвоенкомат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», «Виктория»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(г. Электрогорск), «Вишенка» (г. Электрогорск), «Дальний», «Дружба» (г. Электрогорск), «Елочка», «Железнодорожник», «Звездочка», «Зведочка-1», «Здоровье» (г. Электрогорск). «Зеленый», «Карат», «Литейщик» (г. Электрогорск), «Мечта»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  <w:t>(г. Электрогорск), «Монтажник», «Наука» (г. Электрогорск), «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Некрасово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», «Нива», «Озерки» (г. Электрогорск), «Орион», «Пингвин», «Полянка», «Пчёлка», «Рассвет Подольский завод», «Родник» (г. Электрогорск), «Ромашка»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(г. Электрогорск), «Росинка» (г. Электрогорск), «Рубин»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  <w:t>(г. Электрогорск), «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Рябинушка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» (г. Электрогорск), «Татьяна», «Труженик», «Турист», «Фрезер», «Энергетик»; питомника «Белый мох»,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Электрогорского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 кладбища.</w:t>
            </w:r>
          </w:p>
          <w:p w:rsidR="009167BC" w:rsidRPr="009167BC" w:rsidRDefault="009167BC" w:rsidP="009167BC">
            <w:pPr>
              <w:spacing w:after="0" w:line="57" w:lineRule="atLeast"/>
              <w:ind w:firstLine="709"/>
              <w:jc w:val="both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Участки автодорог: А-108 МБК от границы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>Киржачским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 районом Владимирской области с 169 км 260 м по 178 км 800 м – границы с Орехово-Зуевским городским округом; М-7 «Волга» (Горьковское шоссе) с 70 км 001 м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  <w:t>по 76 км 899 м – границы с Орехово-Зуевским городским округом.</w:t>
            </w:r>
          </w:p>
          <w:p w:rsidR="009167BC" w:rsidRPr="009167BC" w:rsidRDefault="009167BC" w:rsidP="009167BC">
            <w:pPr>
              <w:spacing w:after="0" w:line="276" w:lineRule="atLeast"/>
              <w:ind w:firstLine="709"/>
              <w:jc w:val="both"/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t xml:space="preserve">Участок железной дороги участка «Павловский Посад – Электрогорск» Горьковского направления Московской железной дороги от железнодорожной станции 14 км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до железнодорожной станции Электрогорск, включая железнодорожные станции: 14 км, Электрогорск.</w:t>
            </w:r>
          </w:p>
        </w:tc>
      </w:tr>
      <w:tr w:rsidR="009167BC" w:rsidRPr="009167BC" w:rsidTr="00A86CFE">
        <w:trPr>
          <w:trHeight w:val="9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>34.6.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351;</w:t>
            </w:r>
          </w:p>
          <w:p w:rsidR="009167BC" w:rsidRPr="009167BC" w:rsidRDefault="009167BC" w:rsidP="009167BC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Павловский Посад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Павлово-Посадский городской округ: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Электрогорск: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улицы: Советская, Чкалова.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Павловский Посад: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микрорайон Зеленый берег;</w:t>
            </w:r>
          </w:p>
          <w:p w:rsidR="009167BC" w:rsidRPr="009167BC" w:rsidRDefault="009167BC" w:rsidP="009167BC">
            <w:pPr>
              <w:spacing w:after="0" w:line="57" w:lineRule="atLeast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улицы: Автомобилистов,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Афанасовская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Быковского, Гагарина,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Грибовская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Дружбы, Загородная, Звездная, Зеленая, Карла Маркса, Ленинградская, Лучезарная, Лучистая,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М. Горького, Матросова, Мира, Набережная, Назаровская, Никольская, Ноябрьская, Онежская, Платочная, Полевая, Прибрежная,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Прокунинская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Семейная, Солнечная,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Степуринская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Строителей, Тихая, Тополиная, Угловая,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Шитикова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Ямская, Ясная;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firstLine="567"/>
              <w:jc w:val="both"/>
              <w:rPr>
                <w:sz w:val="28"/>
                <w:szCs w:val="28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переулки: 1-й – 3-й М. Горького;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Афанасовский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Васильковый, Карла Маркса, Кузнечный, Ленинградский, Малый, Матросова, Мира, Озерный, 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Степуринский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9167BC" w:rsidRPr="009167BC" w:rsidRDefault="009167BC" w:rsidP="009167BC">
            <w:pPr>
              <w:tabs>
                <w:tab w:val="left" w:pos="3118"/>
              </w:tabs>
              <w:spacing w:after="0" w:line="288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проезды: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1-й, 2-й М. Горького;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Ленинградский;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тупик Ленинградский.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Поселок городского типа Большие Дворы.</w:t>
            </w:r>
          </w:p>
          <w:p w:rsidR="009167BC" w:rsidRPr="009167BC" w:rsidRDefault="009167BC" w:rsidP="009167B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Алексеево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Борисово,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Гаврино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Грибанино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Дальняя, Заозерье, Кузнецы,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Михалево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Носырево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Тарасово.</w:t>
            </w:r>
          </w:p>
          <w:p w:rsidR="009167BC" w:rsidRPr="009167BC" w:rsidRDefault="009167BC" w:rsidP="009167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Территории: ДНП/ДПК/КП/СНТ/СТ: «Автомобилист»,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Алексеево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Аргуновка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«Астра-2», «Аэрофлот-2», «Березка»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«Березка» (д. Дальняя), «Березка»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Носырево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«Березки» (д. Дальняя), «Берендей»,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Брянцево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поле», «Брусничка», «Вертикаль», «Весна»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«Весна» (д. Дальняя), «Ветеран»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«Виктория»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«Виктория-2»,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Вимовец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«Вишенка», «Возрождение», «Восток»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«Восход ИМБП», «Восход МВД», «Геофизик», «Голубые дали», «Горизонт», «Грибово-2», «Грибово-3»,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Грибовское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Данилищенский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«Дружба» (д. Дальняя), «Дружба»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 Большие Дворы), «Дружба-2», «Дубрава», «Дубрава-2», «Замоскворечье», «Заозерье», «Заозерье-280», «Заря» (д. Дальняя), «Заря-2»,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Зарянка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«Затишье», «Звезда», «Зеленый берег», «Зеленый берег-3», «Зеленый берег-Лайф-2», «Зеленый дол», «Импульс», «Импульс-2», «Искра» (д. Дальняя), «Источник»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«Источник» (д. Дальняя),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Калининец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«Калинка», «Камея»,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Карачаровец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«Кардиолог»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«Кардиолог» (д. Заозерье),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Керамист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«Колос», «Комета», «Кооператор»,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Криос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«Кулиги», «Кулиги-1», «Кулиги-2», «Кулиги-2 М», «Кулиги-3»,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«Кулиги-4», «Кузнецы», «Кузнецы-1», «Кузнецы-3», «Лада», «Ландыш», «Лесное» (севернее д. Дальняя), «Лесное» (южнее д. Дальняя), «Лесное-2», «Липовая грива», «Литейщик»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«Луч»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«Луч» (д. Кузнецы), «Луч-1», «Луч-2», «Маг», «Малахит», «Маяк-1», «Маяк-2», «Маяк-3», «Маяк-4», «Маяк-5», «Маяк-6», «Медик»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</w:r>
            <w:r w:rsidRPr="009167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«Медик» (д. Дальняя), «Медик» (д. Заозерье), «Меридиан», «Механизатор», «Мечта»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«Мирный»,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«Морозко», «Надежда»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«Надежда» (д. Кузнецы), «Надежда М», «Наука» (д. Дальняя), «Нефтяник», «Нефтяник-7», «Нефтянник-10»,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«Ново-Озерное», «Новое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Гаврино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«Новые Кузнецы», «Озерки» (д. Дальняя), «Озерный» (д. Дальняя), «Оптимист», «Оптимист-2», «Орбита», «Первомайское»,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«Первомайское-Ш», «Подмосковные вечера», «Подснежник», «Посадская слобода», «Поселок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Грибово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«Поселок Заозерье», «Планета», «Природа-3», «Природа-4», «Прогресс» (д. Дальняя), «Радуга-1», «Радуга-2», «Радуга-4», «Рассвет»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«Рассвет»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«Росинка»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Дальняя), «Рубин»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Алексеево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«Рубин» (д. Дальняя),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Сахарник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«Сигнал», «Снежинка», «Сокол», «Сосновка» (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 Большие Дворы), «Сосновка-2», «Сосновка-3», «Союз», «Спринт», «Сталь», «Статистик», «Строитель», «Строитель-М»,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Стройбанковец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дачи», «Текстильщик»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«Темп», «Технолог», «Универсал», «Фабрики им. Свердлова»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(д. Заозерье), «Факел», «Фиалка»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Фрунзенец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«Химик»,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Химфизика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«Чайка-2», «Чайка-3»,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Шелковик</w:t>
            </w:r>
            <w:proofErr w:type="spellEnd"/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Шерна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 (д. Дальняя),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Шерна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 (д. Кузнецы), «Эдем»,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Элеон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«Электромашина», «Электропередача», «Электропередача-2», «Энтузиаст»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«Энтузиаст» (д. Заозерье), «Эхо», «Яблонька-2», «Ягодка» (д.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Васютино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), «Ягодка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Водоавтоматика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«Ягодка ИНХ им. Бурденко Н.Н.», «Ягодка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Мосагропром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»; кладбищ: Новое городское,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Прокунинское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Старое городское; крестьянско-фермерского хозяйства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Гавринское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подворье»,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поселков ЛПХ: «Зеленый берег Лайф-2»,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>Любашино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«Малое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 xml:space="preserve">«Большое 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Трубицыно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Трубицыно</w:t>
            </w:r>
            <w:proofErr w:type="spellEnd"/>
            <w:r w:rsidRPr="009167BC">
              <w:rPr>
                <w:rFonts w:ascii="Times New Roman" w:eastAsia="Times New Roman" w:hAnsi="Times New Roman"/>
                <w:sz w:val="24"/>
                <w:szCs w:val="24"/>
              </w:rPr>
              <w:t>»;</w:t>
            </w:r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массива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Прокунинский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парка «Сосновая аллея»,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Филимонковского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карьера, территорий: «Дубки», «Дубрава-3», «Дубрава-4», «Зеленая поляна», «Светлое озеро».</w:t>
            </w:r>
          </w:p>
          <w:p w:rsidR="009167BC" w:rsidRPr="009167BC" w:rsidRDefault="009167BC" w:rsidP="009167BC">
            <w:pPr>
              <w:spacing w:after="0" w:line="57" w:lineRule="atLeast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Участки автодорог: М-7 «Волга» (Горьковское шоссе)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от границы с Богородским городским округом с 67 км 601 м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по 70 км 000 м;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М-12 «Восток» с 71 км 579 м по 72 км 546 м, </w:t>
            </w:r>
            <w:r w:rsidRPr="009167B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br/>
              <w:t>с 73 км 509 м по 82 км 697 м.</w:t>
            </w:r>
          </w:p>
        </w:tc>
      </w:tr>
    </w:tbl>
    <w:p w:rsidR="009167BC" w:rsidRPr="009167BC" w:rsidRDefault="009167BC" w:rsidP="009167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lastRenderedPageBreak/>
        <w:t>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 xml:space="preserve">16) в абзаце пятом строки 52.2 в графе 3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» (Щёлковское шоссе)» заменить словами «А-103 «Щёлковское шоссе»»</w:t>
      </w:r>
      <w:r w:rsidRPr="009167BC">
        <w:rPr>
          <w:rFonts w:ascii="Times New Roman" w:hAnsi="Times New Roman"/>
          <w:sz w:val="28"/>
          <w:szCs w:val="28"/>
          <w:highlight w:val="white"/>
        </w:rPr>
        <w:t>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 xml:space="preserve">17) в абзаце седьмом строки 52.3 в графе 3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» (Щёлковское шоссе)» заменить словами </w:t>
      </w:r>
      <w:r w:rsidR="00590783">
        <w:rPr>
          <w:rFonts w:ascii="Times New Roman" w:eastAsia="Times New Roman" w:hAnsi="Times New Roman"/>
          <w:sz w:val="28"/>
          <w:szCs w:val="28"/>
          <w:highlight w:val="white"/>
        </w:rPr>
        <w:br/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«А-103 «Щёлковское шоссе»»</w:t>
      </w:r>
      <w:r w:rsidRPr="009167BC">
        <w:rPr>
          <w:rFonts w:ascii="Times New Roman" w:hAnsi="Times New Roman"/>
          <w:sz w:val="28"/>
          <w:szCs w:val="28"/>
          <w:highlight w:val="white"/>
        </w:rPr>
        <w:t>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 xml:space="preserve">18) в абзаце тринадцатом строки 52.4 в графе 3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» (Щёлковское шоссе)» заменить словами </w:t>
      </w:r>
      <w:r w:rsidR="00590783">
        <w:rPr>
          <w:rFonts w:ascii="Times New Roman" w:eastAsia="Times New Roman" w:hAnsi="Times New Roman"/>
          <w:sz w:val="28"/>
          <w:szCs w:val="28"/>
          <w:highlight w:val="white"/>
        </w:rPr>
        <w:br/>
      </w:r>
      <w:bookmarkStart w:id="1" w:name="_GoBack"/>
      <w:bookmarkEnd w:id="1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«А-103 «Щёлковское шоссе»»</w:t>
      </w:r>
      <w:r w:rsidRPr="009167BC">
        <w:rPr>
          <w:rFonts w:ascii="Times New Roman" w:hAnsi="Times New Roman"/>
          <w:sz w:val="28"/>
          <w:szCs w:val="28"/>
          <w:highlight w:val="white"/>
        </w:rPr>
        <w:t>;</w:t>
      </w:r>
    </w:p>
    <w:p w:rsidR="009167BC" w:rsidRPr="009167BC" w:rsidRDefault="009167BC" w:rsidP="009167BC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lastRenderedPageBreak/>
        <w:t>19) в строке 52.14 в графе 3: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>в абзаце четвертом после слова «</w:t>
      </w:r>
      <w:proofErr w:type="spellStart"/>
      <w:r w:rsidRPr="009167BC">
        <w:rPr>
          <w:rFonts w:ascii="Times New Roman" w:hAnsi="Times New Roman"/>
          <w:sz w:val="28"/>
          <w:szCs w:val="28"/>
          <w:highlight w:val="white"/>
        </w:rPr>
        <w:t>Прудная</w:t>
      </w:r>
      <w:proofErr w:type="spellEnd"/>
      <w:r w:rsidRPr="009167BC">
        <w:rPr>
          <w:rFonts w:ascii="Times New Roman" w:hAnsi="Times New Roman"/>
          <w:sz w:val="28"/>
          <w:szCs w:val="28"/>
          <w:highlight w:val="white"/>
        </w:rPr>
        <w:t>,» дополнить словами «Радиоцентра № 5,»;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 xml:space="preserve">в абзаце пятнадцатом 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 xml:space="preserve">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» (Щёлковское шоссе)» заменить словами «А-103 «Щёлковское шоссе»»</w:t>
      </w:r>
      <w:r w:rsidRPr="009167BC">
        <w:rPr>
          <w:rFonts w:ascii="Times New Roman" w:hAnsi="Times New Roman"/>
          <w:sz w:val="28"/>
          <w:szCs w:val="28"/>
          <w:highlight w:val="white"/>
        </w:rPr>
        <w:t>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>20) в строке 52.15 в графе 3: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>в абзаце шестом после слова «Коммунистическая,» дополнить словом «Кооперативная,»;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highlight w:val="white"/>
        </w:rPr>
      </w:pPr>
      <w:r w:rsidRPr="009167BC">
        <w:rPr>
          <w:rFonts w:ascii="Times New Roman" w:hAnsi="Times New Roman"/>
          <w:sz w:val="28"/>
          <w:szCs w:val="28"/>
          <w:highlight w:val="white"/>
        </w:rPr>
        <w:t>в абзаце десятом после слова ««Западная»,» дополнить словами ««</w:t>
      </w:r>
      <w:proofErr w:type="spellStart"/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Жегаловская</w:t>
      </w:r>
      <w:proofErr w:type="spellEnd"/>
      <w:r w:rsidRPr="009167B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промышленная»,</w:t>
      </w:r>
      <w:r w:rsidRPr="009167BC">
        <w:rPr>
          <w:rFonts w:ascii="Times New Roman" w:hAnsi="Times New Roman"/>
          <w:sz w:val="28"/>
          <w:szCs w:val="28"/>
          <w:highlight w:val="white"/>
        </w:rPr>
        <w:t>»;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eastAsia="Times New Roman" w:hAnsi="Times New Roman"/>
          <w:sz w:val="28"/>
          <w:szCs w:val="28"/>
        </w:rPr>
        <w:t xml:space="preserve">в абзаце одиннадцатом слова «А-103 «Москва – Щёлково – Черноголовка – </w:t>
      </w:r>
      <w:proofErr w:type="spellStart"/>
      <w:r w:rsidRPr="009167BC">
        <w:rPr>
          <w:rFonts w:ascii="Times New Roman" w:eastAsia="Times New Roman" w:hAnsi="Times New Roman"/>
          <w:sz w:val="28"/>
          <w:szCs w:val="28"/>
        </w:rPr>
        <w:t>Киржач</w:t>
      </w:r>
      <w:proofErr w:type="spellEnd"/>
      <w:r w:rsidRPr="009167BC">
        <w:rPr>
          <w:rFonts w:ascii="Times New Roman" w:eastAsia="Times New Roman" w:hAnsi="Times New Roman"/>
          <w:sz w:val="28"/>
          <w:szCs w:val="28"/>
        </w:rPr>
        <w:t>» (Щёлковское шоссе)» заменить словами «А-103 «Щёлковское шосс</w:t>
      </w:r>
      <w:r w:rsidRPr="009167BC">
        <w:rPr>
          <w:rFonts w:ascii="Times New Roman" w:eastAsia="Times New Roman" w:hAnsi="Times New Roman"/>
          <w:sz w:val="28"/>
          <w:szCs w:val="28"/>
          <w:highlight w:val="white"/>
        </w:rPr>
        <w:t>е»»</w:t>
      </w:r>
      <w:r w:rsidRPr="009167BC">
        <w:rPr>
          <w:rFonts w:ascii="Times New Roman" w:hAnsi="Times New Roman"/>
          <w:sz w:val="28"/>
          <w:szCs w:val="28"/>
        </w:rPr>
        <w:t>;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21) строку 53.1 изложить в следующей редакции: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>«</w:t>
      </w:r>
    </w:p>
    <w:tbl>
      <w:tblPr>
        <w:tblW w:w="96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9"/>
        <w:gridCol w:w="2127"/>
        <w:gridCol w:w="6662"/>
      </w:tblGrid>
      <w:tr w:rsidR="009167BC" w:rsidRPr="009167BC" w:rsidTr="00A86CFE">
        <w:trPr>
          <w:trHeight w:val="85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53.1.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№ 286;</w:t>
            </w:r>
          </w:p>
          <w:p w:rsidR="009167BC" w:rsidRPr="009167BC" w:rsidRDefault="009167BC" w:rsidP="009167B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г. Электросталь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Городской округ Электросталь: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город Электросталь: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улицы: Восточная, Гоголя, Заводская,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Загонова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Захарченко, Карла Маркса – от пересечения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с ул. Комсомольской (от дома № 39 по нечетной стороне включительно и от дома № 44 по четной стороне включительно) до конца улицы; Комсомольская, Корнеева, Лесная, Металлургов, Мичурина, Народная, Рабочая,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С.И. Золотухи, Советская – от железнодорожного переезда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до конца улицы (№ домов 32, 34); Спортивная, Чапаева, Чехова, Энтузиастов, Юбилейная;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переулки: Дачный, Комсомольский, Строительный;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проезды: 1-й, 2-й Восточный; 1-й, 2-й, Гаражные;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1-й, 4-й Коммунальные; 1-й, 2-й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Криулинские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1-й, 2-й Металлургов; 1-й – 6-й Мичуринские;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2-й – 4-й Полевые; Восточный, Достоевского,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, Мичуринский, Народный, Пригородный, Промышленный, Трудовой.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Иванисово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>Территория в/ч 3270.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Автодорога «ММК – ст.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Участок автодороги М-12 «Восток» 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 65 км 092 м </w:t>
            </w:r>
            <w:r w:rsidRPr="009167BC"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>по 66 км 416 м.</w:t>
            </w:r>
          </w:p>
          <w:p w:rsidR="009167BC" w:rsidRPr="009167BC" w:rsidRDefault="009167BC" w:rsidP="009167BC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BC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участка Горьковского направления Московской железной дороги от границы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 xml:space="preserve">с Богородским городским округом на перегоне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Храпуново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Есино до границы с Павлово-Посадским городским округом на перегоне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 – Казанское, включая железнодорожные станции: Есино, </w:t>
            </w:r>
            <w:proofErr w:type="spellStart"/>
            <w:r w:rsidRPr="009167BC">
              <w:rPr>
                <w:rFonts w:ascii="Times New Roman" w:hAnsi="Times New Roman"/>
                <w:sz w:val="24"/>
                <w:szCs w:val="24"/>
              </w:rPr>
              <w:t>Фрязево</w:t>
            </w:r>
            <w:proofErr w:type="spellEnd"/>
            <w:r w:rsidRPr="009167BC">
              <w:rPr>
                <w:rFonts w:ascii="Times New Roman" w:hAnsi="Times New Roman"/>
                <w:sz w:val="24"/>
                <w:szCs w:val="24"/>
              </w:rPr>
              <w:t xml:space="preserve">, железнодорожный переезд </w:t>
            </w:r>
            <w:r w:rsidRPr="009167BC">
              <w:rPr>
                <w:rFonts w:ascii="Times New Roman" w:hAnsi="Times New Roman"/>
                <w:sz w:val="24"/>
                <w:szCs w:val="24"/>
              </w:rPr>
              <w:br/>
              <w:t>на ул. Советской.</w:t>
            </w:r>
          </w:p>
        </w:tc>
      </w:tr>
    </w:tbl>
    <w:p w:rsidR="009167BC" w:rsidRPr="009167BC" w:rsidRDefault="009167BC" w:rsidP="009167BC">
      <w:pPr>
        <w:tabs>
          <w:tab w:val="right" w:pos="9922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  <w:lang w:eastAsia="ru-RU"/>
        </w:rPr>
        <w:t>».</w:t>
      </w: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67BC"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7B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Pr="009167BC">
        <w:rPr>
          <w:rFonts w:ascii="Times New Roman" w:hAnsi="Times New Roman"/>
          <w:bCs/>
          <w:sz w:val="28"/>
          <w:szCs w:val="28"/>
          <w:lang w:eastAsia="ru-RU"/>
        </w:rPr>
        <w:t xml:space="preserve">по истечении десяти дней после дня </w:t>
      </w:r>
      <w:r w:rsidRPr="009167BC">
        <w:rPr>
          <w:rFonts w:ascii="Times New Roman" w:hAnsi="Times New Roman"/>
          <w:bCs/>
          <w:sz w:val="28"/>
          <w:szCs w:val="28"/>
          <w:lang w:eastAsia="ru-RU"/>
        </w:rPr>
        <w:br/>
        <w:t>его официального опубликования.</w:t>
      </w:r>
    </w:p>
    <w:p w:rsidR="009167BC" w:rsidRPr="009167BC" w:rsidRDefault="009167BC" w:rsidP="009167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67BC" w:rsidRPr="009167BC" w:rsidRDefault="009167BC" w:rsidP="009167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4ED" w:rsidRPr="00B344ED" w:rsidRDefault="00B344ED" w:rsidP="00B344E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4ED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 за основу постановлением</w:t>
      </w:r>
    </w:p>
    <w:p w:rsidR="00B344ED" w:rsidRPr="00B344ED" w:rsidRDefault="00B344ED" w:rsidP="00B344E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4ED"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областной Думы</w:t>
      </w:r>
    </w:p>
    <w:p w:rsidR="00551878" w:rsidRPr="00551878" w:rsidRDefault="00551878" w:rsidP="005518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EE2EB4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B4AF9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9167BC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344ED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/1</w:t>
      </w:r>
      <w:r w:rsidR="00EE2EB4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-П</w:t>
      </w:r>
    </w:p>
    <w:p w:rsidR="00BD1E75" w:rsidRDefault="00BD1E75" w:rsidP="00F15C21">
      <w:pPr>
        <w:pStyle w:val="afa"/>
        <w:ind w:firstLine="0"/>
        <w:rPr>
          <w:b/>
          <w:lang w:val="ru-RU"/>
        </w:rPr>
      </w:pPr>
    </w:p>
    <w:sectPr w:rsidR="00BD1E75" w:rsidSect="004C7C8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6C" w:rsidRDefault="003E586C">
      <w:pPr>
        <w:spacing w:after="0" w:line="240" w:lineRule="auto"/>
      </w:pPr>
      <w:r>
        <w:separator/>
      </w:r>
    </w:p>
  </w:endnote>
  <w:endnote w:type="continuationSeparator" w:id="0">
    <w:p w:rsidR="003E586C" w:rsidRDefault="003E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6C" w:rsidRDefault="003E586C">
      <w:pPr>
        <w:spacing w:after="0" w:line="240" w:lineRule="auto"/>
      </w:pPr>
      <w:r>
        <w:separator/>
      </w:r>
    </w:p>
  </w:footnote>
  <w:footnote w:type="continuationSeparator" w:id="0">
    <w:p w:rsidR="003E586C" w:rsidRDefault="003E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5" w:rsidRDefault="004C7C8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590783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96D62"/>
    <w:multiLevelType w:val="hybridMultilevel"/>
    <w:tmpl w:val="466A9ECA"/>
    <w:lvl w:ilvl="0" w:tplc="24A4FC1A">
      <w:start w:val="1"/>
      <w:numFmt w:val="decimal"/>
      <w:lvlText w:val="%1)"/>
      <w:lvlJc w:val="left"/>
      <w:pPr>
        <w:ind w:left="1417" w:hanging="360"/>
      </w:pPr>
    </w:lvl>
    <w:lvl w:ilvl="1" w:tplc="FF96CED6">
      <w:start w:val="1"/>
      <w:numFmt w:val="lowerLetter"/>
      <w:lvlText w:val="%2."/>
      <w:lvlJc w:val="left"/>
      <w:pPr>
        <w:ind w:left="2137" w:hanging="360"/>
      </w:pPr>
    </w:lvl>
    <w:lvl w:ilvl="2" w:tplc="7BCCE468">
      <w:start w:val="1"/>
      <w:numFmt w:val="lowerRoman"/>
      <w:lvlText w:val="%3."/>
      <w:lvlJc w:val="right"/>
      <w:pPr>
        <w:ind w:left="2857" w:hanging="180"/>
      </w:pPr>
    </w:lvl>
    <w:lvl w:ilvl="3" w:tplc="066E1556">
      <w:start w:val="1"/>
      <w:numFmt w:val="decimal"/>
      <w:lvlText w:val="%4."/>
      <w:lvlJc w:val="left"/>
      <w:pPr>
        <w:ind w:left="3577" w:hanging="360"/>
      </w:pPr>
    </w:lvl>
    <w:lvl w:ilvl="4" w:tplc="F3E4F51E">
      <w:start w:val="1"/>
      <w:numFmt w:val="lowerLetter"/>
      <w:lvlText w:val="%5."/>
      <w:lvlJc w:val="left"/>
      <w:pPr>
        <w:ind w:left="4297" w:hanging="360"/>
      </w:pPr>
    </w:lvl>
    <w:lvl w:ilvl="5" w:tplc="0EF8C644">
      <w:start w:val="1"/>
      <w:numFmt w:val="lowerRoman"/>
      <w:lvlText w:val="%6."/>
      <w:lvlJc w:val="right"/>
      <w:pPr>
        <w:ind w:left="5017" w:hanging="180"/>
      </w:pPr>
    </w:lvl>
    <w:lvl w:ilvl="6" w:tplc="AF1C6340">
      <w:start w:val="1"/>
      <w:numFmt w:val="decimal"/>
      <w:lvlText w:val="%7."/>
      <w:lvlJc w:val="left"/>
      <w:pPr>
        <w:ind w:left="5737" w:hanging="360"/>
      </w:pPr>
    </w:lvl>
    <w:lvl w:ilvl="7" w:tplc="F3D4B6F6">
      <w:start w:val="1"/>
      <w:numFmt w:val="lowerLetter"/>
      <w:lvlText w:val="%8."/>
      <w:lvlJc w:val="left"/>
      <w:pPr>
        <w:ind w:left="6457" w:hanging="360"/>
      </w:pPr>
    </w:lvl>
    <w:lvl w:ilvl="8" w:tplc="7D187EDA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35640DCC"/>
    <w:multiLevelType w:val="hybridMultilevel"/>
    <w:tmpl w:val="EFB82860"/>
    <w:lvl w:ilvl="0" w:tplc="4E8CB2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31C6EC8">
      <w:start w:val="1"/>
      <w:numFmt w:val="lowerLetter"/>
      <w:lvlText w:val="%2."/>
      <w:lvlJc w:val="left"/>
      <w:pPr>
        <w:ind w:left="1931" w:hanging="360"/>
      </w:pPr>
    </w:lvl>
    <w:lvl w:ilvl="2" w:tplc="8098E5FE">
      <w:start w:val="1"/>
      <w:numFmt w:val="lowerRoman"/>
      <w:lvlText w:val="%3."/>
      <w:lvlJc w:val="right"/>
      <w:pPr>
        <w:ind w:left="2651" w:hanging="180"/>
      </w:pPr>
    </w:lvl>
    <w:lvl w:ilvl="3" w:tplc="F87EC550">
      <w:start w:val="1"/>
      <w:numFmt w:val="decimal"/>
      <w:lvlText w:val="%4."/>
      <w:lvlJc w:val="left"/>
      <w:pPr>
        <w:ind w:left="3371" w:hanging="360"/>
      </w:pPr>
    </w:lvl>
    <w:lvl w:ilvl="4" w:tplc="0F1ACEE6">
      <w:start w:val="1"/>
      <w:numFmt w:val="lowerLetter"/>
      <w:lvlText w:val="%5."/>
      <w:lvlJc w:val="left"/>
      <w:pPr>
        <w:ind w:left="4091" w:hanging="360"/>
      </w:pPr>
    </w:lvl>
    <w:lvl w:ilvl="5" w:tplc="03A07428">
      <w:start w:val="1"/>
      <w:numFmt w:val="lowerRoman"/>
      <w:lvlText w:val="%6."/>
      <w:lvlJc w:val="right"/>
      <w:pPr>
        <w:ind w:left="4811" w:hanging="180"/>
      </w:pPr>
    </w:lvl>
    <w:lvl w:ilvl="6" w:tplc="95EA9AC2">
      <w:start w:val="1"/>
      <w:numFmt w:val="decimal"/>
      <w:lvlText w:val="%7."/>
      <w:lvlJc w:val="left"/>
      <w:pPr>
        <w:ind w:left="5531" w:hanging="360"/>
      </w:pPr>
    </w:lvl>
    <w:lvl w:ilvl="7" w:tplc="691255B2">
      <w:start w:val="1"/>
      <w:numFmt w:val="lowerLetter"/>
      <w:lvlText w:val="%8."/>
      <w:lvlJc w:val="left"/>
      <w:pPr>
        <w:ind w:left="6251" w:hanging="360"/>
      </w:pPr>
    </w:lvl>
    <w:lvl w:ilvl="8" w:tplc="214482DA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83D15FD"/>
    <w:multiLevelType w:val="hybridMultilevel"/>
    <w:tmpl w:val="5D445654"/>
    <w:lvl w:ilvl="0" w:tplc="6D503664">
      <w:start w:val="1"/>
      <w:numFmt w:val="decimal"/>
      <w:isLgl/>
      <w:lvlText w:val="%1)"/>
      <w:lvlJc w:val="left"/>
      <w:pPr>
        <w:tabs>
          <w:tab w:val="num" w:pos="0"/>
        </w:tabs>
        <w:ind w:left="1920" w:hanging="360"/>
      </w:pPr>
    </w:lvl>
    <w:lvl w:ilvl="1" w:tplc="08004E62">
      <w:start w:val="1"/>
      <w:numFmt w:val="lowerLetter"/>
      <w:isLgl/>
      <w:lvlText w:val="%2."/>
      <w:lvlJc w:val="left"/>
      <w:pPr>
        <w:tabs>
          <w:tab w:val="num" w:pos="0"/>
        </w:tabs>
        <w:ind w:left="2640" w:hanging="360"/>
      </w:pPr>
    </w:lvl>
    <w:lvl w:ilvl="2" w:tplc="9D4860D8">
      <w:start w:val="1"/>
      <w:numFmt w:val="lowerRoman"/>
      <w:isLgl/>
      <w:lvlText w:val="%3."/>
      <w:lvlJc w:val="right"/>
      <w:pPr>
        <w:tabs>
          <w:tab w:val="num" w:pos="0"/>
        </w:tabs>
        <w:ind w:left="3360" w:hanging="180"/>
      </w:pPr>
    </w:lvl>
    <w:lvl w:ilvl="3" w:tplc="97F04654">
      <w:start w:val="1"/>
      <w:numFmt w:val="decimal"/>
      <w:isLgl/>
      <w:lvlText w:val="%4."/>
      <w:lvlJc w:val="left"/>
      <w:pPr>
        <w:tabs>
          <w:tab w:val="num" w:pos="0"/>
        </w:tabs>
        <w:ind w:left="4080" w:hanging="360"/>
      </w:pPr>
    </w:lvl>
    <w:lvl w:ilvl="4" w:tplc="7E9EE91E">
      <w:start w:val="1"/>
      <w:numFmt w:val="lowerLetter"/>
      <w:isLgl/>
      <w:lvlText w:val="%5."/>
      <w:lvlJc w:val="left"/>
      <w:pPr>
        <w:tabs>
          <w:tab w:val="num" w:pos="0"/>
        </w:tabs>
        <w:ind w:left="4800" w:hanging="360"/>
      </w:pPr>
    </w:lvl>
    <w:lvl w:ilvl="5" w:tplc="AFCCD06C">
      <w:start w:val="1"/>
      <w:numFmt w:val="lowerRoman"/>
      <w:isLgl/>
      <w:lvlText w:val="%6."/>
      <w:lvlJc w:val="right"/>
      <w:pPr>
        <w:tabs>
          <w:tab w:val="num" w:pos="0"/>
        </w:tabs>
        <w:ind w:left="5520" w:hanging="180"/>
      </w:pPr>
    </w:lvl>
    <w:lvl w:ilvl="6" w:tplc="363A9BD4">
      <w:start w:val="1"/>
      <w:numFmt w:val="decimal"/>
      <w:isLgl/>
      <w:lvlText w:val="%7."/>
      <w:lvlJc w:val="left"/>
      <w:pPr>
        <w:tabs>
          <w:tab w:val="num" w:pos="0"/>
        </w:tabs>
        <w:ind w:left="6240" w:hanging="360"/>
      </w:pPr>
    </w:lvl>
    <w:lvl w:ilvl="7" w:tplc="8C2CE2E2">
      <w:start w:val="1"/>
      <w:numFmt w:val="lowerLetter"/>
      <w:isLgl/>
      <w:lvlText w:val="%8."/>
      <w:lvlJc w:val="left"/>
      <w:pPr>
        <w:tabs>
          <w:tab w:val="num" w:pos="0"/>
        </w:tabs>
        <w:ind w:left="6960" w:hanging="360"/>
      </w:pPr>
    </w:lvl>
    <w:lvl w:ilvl="8" w:tplc="AE4AF5B4">
      <w:start w:val="1"/>
      <w:numFmt w:val="lowerRoman"/>
      <w:isLgl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3">
    <w:nsid w:val="7C33023A"/>
    <w:multiLevelType w:val="hybridMultilevel"/>
    <w:tmpl w:val="2FAC2DA2"/>
    <w:lvl w:ilvl="0" w:tplc="ECD2D4A8">
      <w:start w:val="1"/>
      <w:numFmt w:val="decimal"/>
      <w:lvlText w:val="%1)"/>
      <w:lvlJc w:val="left"/>
      <w:pPr>
        <w:ind w:left="709" w:hanging="360"/>
      </w:pPr>
    </w:lvl>
    <w:lvl w:ilvl="1" w:tplc="CF628E0C">
      <w:start w:val="1"/>
      <w:numFmt w:val="lowerLetter"/>
      <w:lvlText w:val="%2."/>
      <w:lvlJc w:val="left"/>
      <w:pPr>
        <w:ind w:left="1429" w:hanging="360"/>
      </w:pPr>
    </w:lvl>
    <w:lvl w:ilvl="2" w:tplc="E85CCD10">
      <w:start w:val="1"/>
      <w:numFmt w:val="lowerRoman"/>
      <w:lvlText w:val="%3."/>
      <w:lvlJc w:val="right"/>
      <w:pPr>
        <w:ind w:left="2149" w:hanging="180"/>
      </w:pPr>
    </w:lvl>
    <w:lvl w:ilvl="3" w:tplc="7CD69DB2">
      <w:start w:val="1"/>
      <w:numFmt w:val="decimal"/>
      <w:lvlText w:val="%4."/>
      <w:lvlJc w:val="left"/>
      <w:pPr>
        <w:ind w:left="2869" w:hanging="360"/>
      </w:pPr>
    </w:lvl>
    <w:lvl w:ilvl="4" w:tplc="26342292">
      <w:start w:val="1"/>
      <w:numFmt w:val="lowerLetter"/>
      <w:lvlText w:val="%5."/>
      <w:lvlJc w:val="left"/>
      <w:pPr>
        <w:ind w:left="3589" w:hanging="360"/>
      </w:pPr>
    </w:lvl>
    <w:lvl w:ilvl="5" w:tplc="C0BEE222">
      <w:start w:val="1"/>
      <w:numFmt w:val="lowerRoman"/>
      <w:lvlText w:val="%6."/>
      <w:lvlJc w:val="right"/>
      <w:pPr>
        <w:ind w:left="4309" w:hanging="180"/>
      </w:pPr>
    </w:lvl>
    <w:lvl w:ilvl="6" w:tplc="D0BC4042">
      <w:start w:val="1"/>
      <w:numFmt w:val="decimal"/>
      <w:lvlText w:val="%7."/>
      <w:lvlJc w:val="left"/>
      <w:pPr>
        <w:ind w:left="5029" w:hanging="360"/>
      </w:pPr>
    </w:lvl>
    <w:lvl w:ilvl="7" w:tplc="827093BC">
      <w:start w:val="1"/>
      <w:numFmt w:val="lowerLetter"/>
      <w:lvlText w:val="%8."/>
      <w:lvlJc w:val="left"/>
      <w:pPr>
        <w:ind w:left="5749" w:hanging="360"/>
      </w:pPr>
    </w:lvl>
    <w:lvl w:ilvl="8" w:tplc="38A6855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5"/>
    <w:rsid w:val="00017732"/>
    <w:rsid w:val="00020082"/>
    <w:rsid w:val="00023AB1"/>
    <w:rsid w:val="00091057"/>
    <w:rsid w:val="00167C36"/>
    <w:rsid w:val="00175A7C"/>
    <w:rsid w:val="001D6DB9"/>
    <w:rsid w:val="00297B7C"/>
    <w:rsid w:val="002B4AF9"/>
    <w:rsid w:val="00345EF9"/>
    <w:rsid w:val="00366F66"/>
    <w:rsid w:val="00367E59"/>
    <w:rsid w:val="00393FBA"/>
    <w:rsid w:val="00396439"/>
    <w:rsid w:val="003B1EB0"/>
    <w:rsid w:val="003B5699"/>
    <w:rsid w:val="003D26B8"/>
    <w:rsid w:val="003E586C"/>
    <w:rsid w:val="00426047"/>
    <w:rsid w:val="00435FD3"/>
    <w:rsid w:val="00487932"/>
    <w:rsid w:val="004B190D"/>
    <w:rsid w:val="004C7C88"/>
    <w:rsid w:val="004F7A06"/>
    <w:rsid w:val="00551878"/>
    <w:rsid w:val="00590783"/>
    <w:rsid w:val="005A5AEC"/>
    <w:rsid w:val="005F0464"/>
    <w:rsid w:val="006255F4"/>
    <w:rsid w:val="0064190C"/>
    <w:rsid w:val="0067725F"/>
    <w:rsid w:val="00677D27"/>
    <w:rsid w:val="006800D8"/>
    <w:rsid w:val="006A1DE0"/>
    <w:rsid w:val="006E7F45"/>
    <w:rsid w:val="00702939"/>
    <w:rsid w:val="00714966"/>
    <w:rsid w:val="0072643D"/>
    <w:rsid w:val="007268A0"/>
    <w:rsid w:val="00793BBE"/>
    <w:rsid w:val="007C30C1"/>
    <w:rsid w:val="00822336"/>
    <w:rsid w:val="00854D4F"/>
    <w:rsid w:val="008846CC"/>
    <w:rsid w:val="008A2089"/>
    <w:rsid w:val="008E5E87"/>
    <w:rsid w:val="009167BC"/>
    <w:rsid w:val="009208E6"/>
    <w:rsid w:val="009C5FA5"/>
    <w:rsid w:val="009E4761"/>
    <w:rsid w:val="009F086F"/>
    <w:rsid w:val="009F49E8"/>
    <w:rsid w:val="00AA2F01"/>
    <w:rsid w:val="00AC1B52"/>
    <w:rsid w:val="00AE1F85"/>
    <w:rsid w:val="00B127F6"/>
    <w:rsid w:val="00B344ED"/>
    <w:rsid w:val="00B46010"/>
    <w:rsid w:val="00B87960"/>
    <w:rsid w:val="00BD1E75"/>
    <w:rsid w:val="00BE4B1D"/>
    <w:rsid w:val="00C330B5"/>
    <w:rsid w:val="00C36A37"/>
    <w:rsid w:val="00C56AE4"/>
    <w:rsid w:val="00C87ECA"/>
    <w:rsid w:val="00C95FE1"/>
    <w:rsid w:val="00CE438D"/>
    <w:rsid w:val="00D06D1B"/>
    <w:rsid w:val="00E02CB9"/>
    <w:rsid w:val="00E23314"/>
    <w:rsid w:val="00E64230"/>
    <w:rsid w:val="00EC20D3"/>
    <w:rsid w:val="00EE2EB4"/>
    <w:rsid w:val="00F0276F"/>
    <w:rsid w:val="00F15C21"/>
    <w:rsid w:val="00F972F6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604B-8187-42DA-AAA8-64AC419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 Indent"/>
    <w:basedOn w:val="a"/>
    <w:link w:val="afb"/>
    <w:semiHidden/>
    <w:unhideWhenUsed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b">
    <w:name w:val="Основной текст с отступом Знак"/>
    <w:link w:val="afa"/>
    <w:semiHidden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qFormat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208E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9208E6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f0"/>
    <w:uiPriority w:val="39"/>
    <w:rsid w:val="009208E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9F08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F086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7037</Words>
  <Characters>40112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Z16355</cp:lastModifiedBy>
  <cp:revision>4</cp:revision>
  <dcterms:created xsi:type="dcterms:W3CDTF">2025-12-12T07:46:00Z</dcterms:created>
  <dcterms:modified xsi:type="dcterms:W3CDTF">2025-12-12T08:12:00Z</dcterms:modified>
  <cp:version>917504</cp:version>
</cp:coreProperties>
</file>