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F2942" w14:textId="77777777" w:rsidR="004066CD" w:rsidRPr="00D52BFF" w:rsidRDefault="004066CD" w:rsidP="00C3304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D52BFF">
        <w:rPr>
          <w:rFonts w:ascii="Times New Roman" w:hAnsi="Times New Roman"/>
          <w:sz w:val="24"/>
          <w:szCs w:val="24"/>
        </w:rPr>
        <w:t>Проект</w:t>
      </w:r>
    </w:p>
    <w:p w14:paraId="44EEA2D1" w14:textId="77777777" w:rsidR="007207B8" w:rsidRPr="00D52BFF" w:rsidRDefault="00D52BFF" w:rsidP="00C33047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 </w:t>
      </w:r>
      <w:r w:rsidR="004066CD" w:rsidRPr="00D52BFF">
        <w:rPr>
          <w:rFonts w:ascii="Times New Roman" w:hAnsi="Times New Roman"/>
          <w:sz w:val="24"/>
          <w:szCs w:val="24"/>
        </w:rPr>
        <w:t>Губернатором Московск</w:t>
      </w:r>
      <w:r w:rsidR="007207B8" w:rsidRPr="00D52BFF">
        <w:rPr>
          <w:rFonts w:ascii="Times New Roman" w:hAnsi="Times New Roman"/>
          <w:sz w:val="24"/>
          <w:szCs w:val="24"/>
        </w:rPr>
        <w:t>ой области</w:t>
      </w:r>
    </w:p>
    <w:p w14:paraId="11E9149B" w14:textId="77777777" w:rsidR="006D0FDA" w:rsidRPr="00056484" w:rsidRDefault="006D0FDA" w:rsidP="00C33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C82845" w14:textId="77777777" w:rsidR="007B7AD7" w:rsidRDefault="007B7AD7" w:rsidP="00C33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BDAE1D" w14:textId="77777777" w:rsidR="006D0FDA" w:rsidRPr="00056484" w:rsidRDefault="006D0FDA" w:rsidP="00C33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CD8094" w14:textId="77777777" w:rsidR="004066CD" w:rsidRDefault="004066CD" w:rsidP="00C3304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39BCFB7" w14:textId="77777777" w:rsidR="00C33047" w:rsidRDefault="00C33047" w:rsidP="00C3304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49B9674" w14:textId="77777777" w:rsidR="00C33047" w:rsidRDefault="00C33047" w:rsidP="00C3304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FE7BA6D" w14:textId="77777777" w:rsidR="00C33047" w:rsidRDefault="00C33047" w:rsidP="00C3304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7E7E315" w14:textId="77777777" w:rsidR="00C33047" w:rsidRPr="00D52BFF" w:rsidRDefault="00C33047" w:rsidP="00C3304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</w:p>
    <w:p w14:paraId="40A1FAEF" w14:textId="77777777" w:rsidR="009210B3" w:rsidRDefault="009210B3" w:rsidP="00C3304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2BFF">
        <w:rPr>
          <w:rFonts w:ascii="Times New Roman" w:eastAsiaTheme="minorHAnsi" w:hAnsi="Times New Roman"/>
          <w:b/>
          <w:sz w:val="32"/>
          <w:szCs w:val="32"/>
          <w:lang w:eastAsia="en-US"/>
        </w:rPr>
        <w:t>ЗАКОН МОСКОВСКОЙ ОБЛАСТИ</w:t>
      </w:r>
    </w:p>
    <w:p w14:paraId="212476F9" w14:textId="77777777" w:rsidR="00D52BFF" w:rsidRPr="00C33047" w:rsidRDefault="00D52BFF" w:rsidP="00C3304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EF4E143" w14:textId="77777777" w:rsidR="00D52BFF" w:rsidRPr="00C33047" w:rsidRDefault="00D52BFF" w:rsidP="00C3304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37280A8" w14:textId="77777777" w:rsidR="00D52BFF" w:rsidRPr="00C33047" w:rsidRDefault="00D52BFF" w:rsidP="00C3304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FC68B72" w14:textId="00C5F9D9" w:rsidR="009210B3" w:rsidRPr="009210B3" w:rsidRDefault="005802EB" w:rsidP="00C33047">
      <w:pPr>
        <w:spacing w:after="0" w:line="240" w:lineRule="auto"/>
        <w:ind w:left="1418" w:right="141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2E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Об утверждении заключения соглашений между Московской областью, государственной корпорацией – Фондом содействия реформированию жилищно-коммунального хозяйства, муниципальными образованиями Московской области и заемщиками о реализации проектов </w:t>
      </w:r>
      <w:r w:rsidR="00C33047">
        <w:rPr>
          <w:rFonts w:ascii="Times New Roman" w:eastAsiaTheme="minorHAnsi" w:hAnsi="Times New Roman"/>
          <w:b/>
          <w:sz w:val="28"/>
          <w:szCs w:val="28"/>
          <w:lang w:eastAsia="en-US"/>
        </w:rPr>
        <w:br/>
      </w:r>
      <w:r w:rsidRPr="005802EB">
        <w:rPr>
          <w:rFonts w:ascii="Times New Roman" w:eastAsiaTheme="minorHAnsi" w:hAnsi="Times New Roman"/>
          <w:b/>
          <w:sz w:val="28"/>
          <w:szCs w:val="28"/>
          <w:lang w:eastAsia="en-US"/>
        </w:rPr>
        <w:t>по строительству, реконструкции и модернизации объектов водоснабжения и водоотведения</w:t>
      </w:r>
    </w:p>
    <w:p w14:paraId="3EE05980" w14:textId="77777777" w:rsidR="009210B3" w:rsidRDefault="009210B3" w:rsidP="00C3304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325C5EF" w14:textId="77777777" w:rsidR="00C33047" w:rsidRDefault="00C33047" w:rsidP="00C3304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FD6491C" w14:textId="77777777" w:rsidR="00D52BFF" w:rsidRPr="009210B3" w:rsidRDefault="00D52BFF" w:rsidP="00C3304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ABF8733" w14:textId="77777777" w:rsidR="009210B3" w:rsidRPr="009210B3" w:rsidRDefault="009210B3" w:rsidP="00C33047">
      <w:pPr>
        <w:spacing w:after="16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210B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Статья 1 </w:t>
      </w:r>
    </w:p>
    <w:p w14:paraId="40B262B4" w14:textId="4EAC0BB0" w:rsidR="009210B3" w:rsidRPr="009210B3" w:rsidRDefault="005D37E8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 с</w:t>
      </w:r>
      <w:r w:rsidR="00E92DF0">
        <w:rPr>
          <w:rFonts w:ascii="Times New Roman" w:eastAsiaTheme="minorHAnsi" w:hAnsi="Times New Roman"/>
          <w:sz w:val="28"/>
          <w:szCs w:val="28"/>
          <w:lang w:eastAsia="en-US"/>
        </w:rPr>
        <w:t>оответствии с пунктом 7 части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 статьи 8 Федерального закона </w:t>
      </w:r>
      <w:r w:rsidR="00C33047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>от 21 декабря 2021 года № 414</w:t>
      </w:r>
      <w:r w:rsidR="009210B3" w:rsidRPr="009210B3">
        <w:rPr>
          <w:rFonts w:ascii="Times New Roman" w:eastAsiaTheme="minorHAnsi" w:hAnsi="Times New Roman"/>
          <w:sz w:val="28"/>
          <w:szCs w:val="28"/>
          <w:lang w:eastAsia="en-US"/>
        </w:rPr>
        <w:t>-ФЗ «</w:t>
      </w:r>
      <w:r w:rsidRPr="005D37E8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публичной власти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субъектах Российской Федерации», </w:t>
      </w:r>
      <w:r w:rsidR="00CB238F">
        <w:rPr>
          <w:rFonts w:ascii="Times New Roman" w:eastAsiaTheme="minorHAnsi" w:hAnsi="Times New Roman"/>
          <w:sz w:val="28"/>
          <w:szCs w:val="28"/>
          <w:lang w:eastAsia="en-US"/>
        </w:rPr>
        <w:t>пунктом 7 части 2 статьи 27</w:t>
      </w:r>
      <w:r w:rsidR="009210B3" w:rsidRPr="009210B3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Устава Московской области настоящий Закон утверждает заключения соглашений</w:t>
      </w:r>
      <w:r w:rsidR="009210B3" w:rsidRPr="009210B3">
        <w:rPr>
          <w:rFonts w:asciiTheme="minorHAnsi" w:eastAsiaTheme="minorHAnsi" w:hAnsiTheme="minorHAnsi" w:cstheme="minorBidi"/>
          <w:lang w:eastAsia="en-US"/>
        </w:rPr>
        <w:t xml:space="preserve"> </w:t>
      </w:r>
      <w:r w:rsidR="009210B3" w:rsidRPr="009210B3">
        <w:rPr>
          <w:rFonts w:ascii="Times New Roman" w:eastAsiaTheme="minorHAnsi" w:hAnsi="Times New Roman"/>
          <w:sz w:val="28"/>
          <w:szCs w:val="28"/>
          <w:lang w:eastAsia="en-US"/>
        </w:rPr>
        <w:t xml:space="preserve">между </w:t>
      </w:r>
      <w:r w:rsidR="005802EB" w:rsidRPr="00944E21">
        <w:rPr>
          <w:rFonts w:ascii="Times New Roman" w:eastAsiaTheme="minorHAnsi" w:hAnsi="Times New Roman"/>
          <w:sz w:val="28"/>
          <w:szCs w:val="28"/>
          <w:lang w:eastAsia="en-US"/>
        </w:rPr>
        <w:t xml:space="preserve">Московской областью, государственной корпорацией – Фондом содействия реформированию жилищно-коммунального хозяйства, </w:t>
      </w:r>
      <w:r w:rsidR="005802EB" w:rsidRPr="0060013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муниципальными образованиями </w:t>
      </w:r>
      <w:r w:rsidR="005802EB" w:rsidRPr="00944E21">
        <w:rPr>
          <w:rFonts w:ascii="Times New Roman" w:eastAsiaTheme="minorHAnsi" w:hAnsi="Times New Roman"/>
          <w:sz w:val="28"/>
          <w:szCs w:val="28"/>
          <w:lang w:eastAsia="en-US"/>
        </w:rPr>
        <w:t xml:space="preserve">Московской области и заемщиками </w:t>
      </w:r>
      <w:r w:rsidR="005802EB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5802EB" w:rsidRPr="00944E21">
        <w:rPr>
          <w:rFonts w:ascii="Times New Roman" w:eastAsiaTheme="minorHAnsi" w:hAnsi="Times New Roman"/>
          <w:sz w:val="28"/>
          <w:szCs w:val="28"/>
          <w:lang w:eastAsia="en-US"/>
        </w:rPr>
        <w:t>о реализации проектов</w:t>
      </w:r>
      <w:proofErr w:type="gramEnd"/>
      <w:r w:rsidR="005802EB" w:rsidRPr="00944E21">
        <w:rPr>
          <w:rFonts w:ascii="Times New Roman" w:eastAsiaTheme="minorHAnsi" w:hAnsi="Times New Roman"/>
          <w:sz w:val="28"/>
          <w:szCs w:val="28"/>
          <w:lang w:eastAsia="en-US"/>
        </w:rPr>
        <w:t xml:space="preserve"> по строительству, реконструкции и модернизации объектов водоснабжения и водоотведения</w:t>
      </w:r>
      <w:r w:rsidR="009210B3" w:rsidRPr="009210B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16816F8E" w14:textId="77777777" w:rsidR="009210B3" w:rsidRPr="009210B3" w:rsidRDefault="009210B3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EA15E18" w14:textId="77777777" w:rsidR="009210B3" w:rsidRPr="009210B3" w:rsidRDefault="009210B3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210B3">
        <w:rPr>
          <w:rFonts w:ascii="Times New Roman" w:eastAsiaTheme="minorHAnsi" w:hAnsi="Times New Roman"/>
          <w:b/>
          <w:sz w:val="28"/>
          <w:szCs w:val="28"/>
          <w:lang w:eastAsia="en-US"/>
        </w:rPr>
        <w:t>Статья 2</w:t>
      </w:r>
    </w:p>
    <w:p w14:paraId="0FA3B1D0" w14:textId="77777777" w:rsidR="009210B3" w:rsidRPr="00D52BFF" w:rsidRDefault="009210B3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5E92C0B" w14:textId="7CC90DE3" w:rsidR="009210B3" w:rsidRPr="009210B3" w:rsidRDefault="003F15E3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1. </w:t>
      </w:r>
      <w:r w:rsidR="009210B3" w:rsidRPr="009210B3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</w:t>
      </w:r>
      <w:r w:rsidR="005802EB" w:rsidRPr="005802EB">
        <w:rPr>
          <w:rFonts w:ascii="Times New Roman" w:eastAsiaTheme="minorHAnsi" w:hAnsi="Times New Roman"/>
          <w:sz w:val="28"/>
          <w:szCs w:val="28"/>
          <w:lang w:eastAsia="en-US"/>
        </w:rPr>
        <w:t>заключение соглашения между Московской областью, государственной корпорацией – Фондом содействия реформированию жилищно-коммунального хозяйства и государственным унитарным предприятием Московской области «Коммунальные системы Московской области» о реализации проекта «Строительство очистных сооружений город Кашира, деревня Терново-1» от 7 ноября 2022 года № 219С/ФНБ</w:t>
      </w:r>
      <w:r w:rsidR="009210B3" w:rsidRPr="009210B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2D4B4D4E" w14:textId="6259EFED" w:rsidR="009210B3" w:rsidRPr="009210B3" w:rsidRDefault="003F15E3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2. </w:t>
      </w:r>
      <w:r w:rsidR="009210B3" w:rsidRPr="009210B3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</w:t>
      </w:r>
      <w:r w:rsidR="005802EB" w:rsidRPr="005802EB">
        <w:rPr>
          <w:rFonts w:ascii="Times New Roman" w:eastAsiaTheme="minorHAnsi" w:hAnsi="Times New Roman"/>
          <w:sz w:val="28"/>
          <w:szCs w:val="28"/>
          <w:lang w:eastAsia="en-US"/>
        </w:rPr>
        <w:t xml:space="preserve">заключение соглашения между Московской областью, государственной корпорацией – Фондом содействия реформированию жилищно-коммунального хозяйства и государственным унитарным предприятием Московской области «Коммунальные системы Московской области» о реализации проекта «Строительство очистных сооружений канализации </w:t>
      </w:r>
      <w:proofErr w:type="spellStart"/>
      <w:r w:rsidR="005802EB" w:rsidRPr="005802EB">
        <w:rPr>
          <w:rFonts w:ascii="Times New Roman" w:eastAsiaTheme="minorHAnsi" w:hAnsi="Times New Roman"/>
          <w:sz w:val="28"/>
          <w:szCs w:val="28"/>
          <w:lang w:eastAsia="en-US"/>
        </w:rPr>
        <w:t>г.п</w:t>
      </w:r>
      <w:proofErr w:type="spellEnd"/>
      <w:r w:rsidR="005802EB" w:rsidRPr="005802EB">
        <w:rPr>
          <w:rFonts w:ascii="Times New Roman" w:eastAsiaTheme="minorHAnsi" w:hAnsi="Times New Roman"/>
          <w:sz w:val="28"/>
          <w:szCs w:val="28"/>
          <w:lang w:eastAsia="en-US"/>
        </w:rPr>
        <w:t xml:space="preserve">. Сергиев-Посад мощностью 40 </w:t>
      </w:r>
      <w:proofErr w:type="spellStart"/>
      <w:r w:rsidR="005802EB" w:rsidRPr="005802EB">
        <w:rPr>
          <w:rFonts w:ascii="Times New Roman" w:eastAsiaTheme="minorHAnsi" w:hAnsi="Times New Roman"/>
          <w:sz w:val="28"/>
          <w:szCs w:val="28"/>
          <w:lang w:eastAsia="en-US"/>
        </w:rPr>
        <w:t>тыс.куб.м</w:t>
      </w:r>
      <w:proofErr w:type="spellEnd"/>
      <w:r w:rsidR="005802EB" w:rsidRPr="005802EB">
        <w:rPr>
          <w:rFonts w:ascii="Times New Roman" w:eastAsiaTheme="minorHAnsi" w:hAnsi="Times New Roman"/>
          <w:sz w:val="28"/>
          <w:szCs w:val="28"/>
          <w:lang w:eastAsia="en-US"/>
        </w:rPr>
        <w:t>./</w:t>
      </w:r>
      <w:proofErr w:type="spellStart"/>
      <w:r w:rsidR="005802EB" w:rsidRPr="005802EB">
        <w:rPr>
          <w:rFonts w:ascii="Times New Roman" w:eastAsiaTheme="minorHAnsi" w:hAnsi="Times New Roman"/>
          <w:sz w:val="28"/>
          <w:szCs w:val="28"/>
          <w:lang w:eastAsia="en-US"/>
        </w:rPr>
        <w:t>сут</w:t>
      </w:r>
      <w:proofErr w:type="spellEnd"/>
      <w:r w:rsidR="005802EB" w:rsidRPr="005802EB">
        <w:rPr>
          <w:rFonts w:ascii="Times New Roman" w:eastAsiaTheme="minorHAnsi" w:hAnsi="Times New Roman"/>
          <w:sz w:val="28"/>
          <w:szCs w:val="28"/>
          <w:lang w:eastAsia="en-US"/>
        </w:rPr>
        <w:t>.» от 7 ноября 2022 года № 218С/ФНБ.</w:t>
      </w:r>
    </w:p>
    <w:p w14:paraId="3CE182BA" w14:textId="51C6FDD1" w:rsidR="009210B3" w:rsidRDefault="00D52BFF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3. </w:t>
      </w:r>
      <w:r w:rsidR="009210B3" w:rsidRPr="009210B3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</w:t>
      </w:r>
      <w:r w:rsidR="005802EB" w:rsidRPr="005802EB">
        <w:rPr>
          <w:rFonts w:ascii="Times New Roman" w:eastAsiaTheme="minorHAnsi" w:hAnsi="Times New Roman"/>
          <w:sz w:val="28"/>
          <w:szCs w:val="28"/>
          <w:lang w:eastAsia="en-US"/>
        </w:rPr>
        <w:t xml:space="preserve">заключение соглашения между Московской областью, государственной корпорацией – Фондом содействия реформированию жилищно-коммунального хозяйства и акционерным обществом «Финансово-проектная лизинговая компания Московской области» о реализации проекта «Реконструкция очистных сооружений г. Можайск» от 7 ноября 2022 года </w:t>
      </w:r>
      <w:r w:rsidR="005802EB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5802EB" w:rsidRPr="005802EB">
        <w:rPr>
          <w:rFonts w:ascii="Times New Roman" w:eastAsiaTheme="minorHAnsi" w:hAnsi="Times New Roman"/>
          <w:sz w:val="28"/>
          <w:szCs w:val="28"/>
          <w:lang w:eastAsia="en-US"/>
        </w:rPr>
        <w:t>№ 217С/ФНБ.</w:t>
      </w:r>
    </w:p>
    <w:p w14:paraId="2091E55B" w14:textId="77777777" w:rsidR="005802EB" w:rsidRDefault="005802EB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4. </w:t>
      </w:r>
      <w:r w:rsidRPr="009210B3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</w:t>
      </w:r>
      <w:r w:rsidRPr="005802EB">
        <w:rPr>
          <w:rFonts w:ascii="Times New Roman" w:eastAsiaTheme="minorHAnsi" w:hAnsi="Times New Roman"/>
          <w:sz w:val="28"/>
          <w:szCs w:val="28"/>
          <w:lang w:eastAsia="en-US"/>
        </w:rPr>
        <w:t xml:space="preserve">заключение соглашения между Московской областью, государственной корпорацией – Фондом содействия реформированию жилищно-коммунального хозяйства и акционерным обществом «Финансово-проектная лизинговая компания Московской области» о реализации проекта «Реконструкция сетей водоснабжения, Можайский </w:t>
      </w:r>
      <w:proofErr w:type="spellStart"/>
      <w:r w:rsidRPr="005802EB">
        <w:rPr>
          <w:rFonts w:ascii="Times New Roman" w:eastAsiaTheme="minorHAnsi" w:hAnsi="Times New Roman"/>
          <w:sz w:val="28"/>
          <w:szCs w:val="28"/>
          <w:lang w:eastAsia="en-US"/>
        </w:rPr>
        <w:t>г.о</w:t>
      </w:r>
      <w:proofErr w:type="spellEnd"/>
      <w:r w:rsidRPr="005802EB">
        <w:rPr>
          <w:rFonts w:ascii="Times New Roman" w:eastAsiaTheme="minorHAnsi" w:hAnsi="Times New Roman"/>
          <w:sz w:val="28"/>
          <w:szCs w:val="28"/>
          <w:lang w:eastAsia="en-US"/>
        </w:rPr>
        <w:t>., в т.ч. ПИР» от 7 ноября 2022 года № 216С/ФНБ.</w:t>
      </w:r>
    </w:p>
    <w:p w14:paraId="775C8205" w14:textId="32F4FF57" w:rsidR="005802EB" w:rsidRDefault="005802EB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5. </w:t>
      </w:r>
      <w:r w:rsidRPr="009210B3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</w:t>
      </w:r>
      <w:r w:rsidRPr="005802EB">
        <w:rPr>
          <w:rFonts w:ascii="Times New Roman" w:eastAsiaTheme="minorHAnsi" w:hAnsi="Times New Roman"/>
          <w:sz w:val="28"/>
          <w:szCs w:val="28"/>
          <w:lang w:eastAsia="en-US"/>
        </w:rPr>
        <w:t xml:space="preserve">заключение соглашения между Московской областью, государственной корпорацией – Фондом содействия реформированию жилищно-коммунального хозяйства и государственным унитарным предприятием Московской области «Энергетик» о реализации проекта «Реконструкция системы водоснабжения </w:t>
      </w:r>
      <w:proofErr w:type="spellStart"/>
      <w:r w:rsidRPr="005802EB">
        <w:rPr>
          <w:rFonts w:ascii="Times New Roman" w:eastAsiaTheme="minorHAnsi" w:hAnsi="Times New Roman"/>
          <w:sz w:val="28"/>
          <w:szCs w:val="28"/>
          <w:lang w:eastAsia="en-US"/>
        </w:rPr>
        <w:t>г.о</w:t>
      </w:r>
      <w:proofErr w:type="spellEnd"/>
      <w:r w:rsidRPr="005802EB">
        <w:rPr>
          <w:rFonts w:ascii="Times New Roman" w:eastAsiaTheme="minorHAnsi" w:hAnsi="Times New Roman"/>
          <w:sz w:val="28"/>
          <w:szCs w:val="28"/>
          <w:lang w:eastAsia="en-US"/>
        </w:rPr>
        <w:t xml:space="preserve">. Павловский Посад, в т.ч. ПИР»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5802EB">
        <w:rPr>
          <w:rFonts w:ascii="Times New Roman" w:eastAsiaTheme="minorHAnsi" w:hAnsi="Times New Roman"/>
          <w:sz w:val="28"/>
          <w:szCs w:val="28"/>
          <w:lang w:eastAsia="en-US"/>
        </w:rPr>
        <w:t>от 7 ноября 2022 года № 215С/ФНБ.</w:t>
      </w:r>
    </w:p>
    <w:p w14:paraId="76EC89AB" w14:textId="5B5F79D8" w:rsidR="005802EB" w:rsidRPr="009210B3" w:rsidRDefault="005802EB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6. </w:t>
      </w:r>
      <w:r w:rsidRPr="009210B3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</w:t>
      </w:r>
      <w:r w:rsidRPr="005802EB">
        <w:rPr>
          <w:rFonts w:ascii="Times New Roman" w:eastAsiaTheme="minorHAnsi" w:hAnsi="Times New Roman"/>
          <w:sz w:val="28"/>
          <w:szCs w:val="28"/>
          <w:lang w:eastAsia="en-US"/>
        </w:rPr>
        <w:t>заключение соглашения между Московской областью, государственной корпорацией – Фондом содействия реформированию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802EB">
        <w:rPr>
          <w:rFonts w:ascii="Times New Roman" w:eastAsiaTheme="minorHAnsi" w:hAnsi="Times New Roman"/>
          <w:sz w:val="28"/>
          <w:szCs w:val="28"/>
          <w:lang w:eastAsia="en-US"/>
        </w:rPr>
        <w:t>жилищно-коммунального хозяйства, городским округом Коломна Московской области и муниципальным унитарным предприятием «Тепло Коломны объединенные инженерные системы» о реализации проекта «Реконструкция очистных сооружений близ пос. Сергиевский Коломенского городского округа Московской области» от 7 ноября 2022 года № 214С/ФНБ.</w:t>
      </w:r>
    </w:p>
    <w:p w14:paraId="1BFF2BEE" w14:textId="7FB06520" w:rsidR="005802EB" w:rsidRPr="009210B3" w:rsidRDefault="005802EB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7. </w:t>
      </w:r>
      <w:r w:rsidRPr="009210B3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</w:t>
      </w:r>
      <w:r w:rsidRPr="005802EB">
        <w:rPr>
          <w:rFonts w:ascii="Times New Roman" w:eastAsiaTheme="minorHAnsi" w:hAnsi="Times New Roman"/>
          <w:sz w:val="28"/>
          <w:szCs w:val="28"/>
          <w:lang w:eastAsia="en-US"/>
        </w:rPr>
        <w:t>заключение соглашения между Московской областью, государственной корпорацией – Фондом содействия реформированию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802EB">
        <w:rPr>
          <w:rFonts w:ascii="Times New Roman" w:eastAsiaTheme="minorHAnsi" w:hAnsi="Times New Roman"/>
          <w:sz w:val="28"/>
          <w:szCs w:val="28"/>
          <w:lang w:eastAsia="en-US"/>
        </w:rPr>
        <w:t>жилищно-коммунального хозяйства, Наро-Фоминским городским округом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802EB">
        <w:rPr>
          <w:rFonts w:ascii="Times New Roman" w:eastAsiaTheme="minorHAnsi" w:hAnsi="Times New Roman"/>
          <w:sz w:val="28"/>
          <w:szCs w:val="28"/>
          <w:lang w:eastAsia="en-US"/>
        </w:rPr>
        <w:t xml:space="preserve">Московской области и муниципальным унитарным предприятием «Водоканал Наро-Фоминского городского округа» о реализации проекта «Реконструкция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5802EB">
        <w:rPr>
          <w:rFonts w:ascii="Times New Roman" w:eastAsiaTheme="minorHAnsi" w:hAnsi="Times New Roman"/>
          <w:sz w:val="28"/>
          <w:szCs w:val="28"/>
          <w:lang w:eastAsia="en-US"/>
        </w:rPr>
        <w:t xml:space="preserve">и расширение очистных сооружений г. Апрелевка по адресу: Московская область, Наро-Фоминский городской округ, г. Апрелевка, ул. Новая»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5802EB">
        <w:rPr>
          <w:rFonts w:ascii="Times New Roman" w:eastAsiaTheme="minorHAnsi" w:hAnsi="Times New Roman"/>
          <w:sz w:val="28"/>
          <w:szCs w:val="28"/>
          <w:lang w:eastAsia="en-US"/>
        </w:rPr>
        <w:t>от 8 ноября 2022 года № 220С/ФНБ.</w:t>
      </w:r>
    </w:p>
    <w:p w14:paraId="3260E7CC" w14:textId="77777777" w:rsidR="009210B3" w:rsidRPr="005802EB" w:rsidRDefault="009210B3" w:rsidP="00C33047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94943DE" w14:textId="77777777" w:rsidR="00C33047" w:rsidRPr="00C33047" w:rsidRDefault="00C33047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ABD68D3" w14:textId="77777777" w:rsidR="00C33047" w:rsidRPr="00C33047" w:rsidRDefault="00C33047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F6B43F0" w14:textId="77777777" w:rsidR="00C33047" w:rsidRPr="00C33047" w:rsidRDefault="00C33047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11A2D7F" w14:textId="77777777" w:rsidR="00C33047" w:rsidRPr="00C33047" w:rsidRDefault="00C33047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AA948DD" w14:textId="77777777" w:rsidR="009210B3" w:rsidRPr="009210B3" w:rsidRDefault="009210B3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210B3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Статья 3</w:t>
      </w:r>
    </w:p>
    <w:p w14:paraId="5B5D1243" w14:textId="77777777" w:rsidR="009210B3" w:rsidRPr="00C33047" w:rsidRDefault="009210B3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C92753A" w14:textId="77777777" w:rsidR="009210B3" w:rsidRDefault="009210B3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210B3">
        <w:rPr>
          <w:rFonts w:ascii="Times New Roman" w:eastAsiaTheme="minorHAnsi" w:hAnsi="Times New Roman"/>
          <w:sz w:val="28"/>
          <w:szCs w:val="28"/>
          <w:lang w:eastAsia="en-US"/>
        </w:rPr>
        <w:t>Настоящий Закон вступает в силу на следующий день после</w:t>
      </w:r>
      <w:r w:rsidR="00666E79">
        <w:rPr>
          <w:rFonts w:ascii="Times New Roman" w:eastAsiaTheme="minorHAnsi" w:hAnsi="Times New Roman"/>
          <w:sz w:val="28"/>
          <w:szCs w:val="28"/>
          <w:lang w:eastAsia="en-US"/>
        </w:rPr>
        <w:t xml:space="preserve"> дня</w:t>
      </w:r>
      <w:r w:rsidRPr="009210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210B3">
        <w:rPr>
          <w:rFonts w:ascii="Times New Roman" w:eastAsiaTheme="minorHAnsi" w:hAnsi="Times New Roman"/>
          <w:sz w:val="28"/>
          <w:szCs w:val="28"/>
          <w:lang w:eastAsia="en-US"/>
        </w:rPr>
        <w:br/>
        <w:t>его официального опубликования.</w:t>
      </w:r>
    </w:p>
    <w:p w14:paraId="54503CC6" w14:textId="77777777" w:rsidR="00C33047" w:rsidRDefault="00C33047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D073759" w14:textId="77777777" w:rsidR="00C33047" w:rsidRDefault="00C33047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8E33BA8" w14:textId="77777777" w:rsidR="00C33047" w:rsidRPr="009210B3" w:rsidRDefault="00C33047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90CC58E" w14:textId="77777777" w:rsidR="009210B3" w:rsidRDefault="00666E79" w:rsidP="00C3304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66E79">
        <w:rPr>
          <w:rFonts w:ascii="Times New Roman" w:eastAsiaTheme="minorHAnsi" w:hAnsi="Times New Roman"/>
          <w:sz w:val="28"/>
          <w:szCs w:val="28"/>
          <w:lang w:eastAsia="en-US"/>
        </w:rPr>
        <w:t>Одобрен</w:t>
      </w:r>
      <w:proofErr w:type="gramEnd"/>
      <w:r w:rsidRPr="00666E79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постановлением</w:t>
      </w:r>
    </w:p>
    <w:p w14:paraId="7A03D916" w14:textId="77777777" w:rsidR="00666E79" w:rsidRDefault="00666E79" w:rsidP="00C3304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Московской областной Думы</w:t>
      </w:r>
    </w:p>
    <w:p w14:paraId="76A9FF6C" w14:textId="3E9D1DFA" w:rsidR="000574EC" w:rsidRPr="005802EB" w:rsidRDefault="00D52BFF" w:rsidP="00C3304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от__________</w:t>
      </w:r>
      <w:r w:rsidR="00666E79">
        <w:rPr>
          <w:rFonts w:ascii="Times New Roman" w:eastAsiaTheme="minorHAnsi" w:hAnsi="Times New Roman"/>
          <w:sz w:val="28"/>
          <w:szCs w:val="28"/>
          <w:lang w:eastAsia="en-US"/>
        </w:rPr>
        <w:t>№___________</w:t>
      </w:r>
    </w:p>
    <w:sectPr w:rsidR="000574EC" w:rsidRPr="005802EB" w:rsidSect="00C33047">
      <w:headerReference w:type="default" r:id="rId8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9C2D7" w14:textId="77777777" w:rsidR="0074604D" w:rsidRDefault="0074604D">
      <w:pPr>
        <w:spacing w:after="0" w:line="240" w:lineRule="auto"/>
      </w:pPr>
      <w:r>
        <w:separator/>
      </w:r>
    </w:p>
  </w:endnote>
  <w:endnote w:type="continuationSeparator" w:id="0">
    <w:p w14:paraId="3430CF9E" w14:textId="77777777" w:rsidR="0074604D" w:rsidRDefault="0074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E3551" w14:textId="77777777" w:rsidR="0074604D" w:rsidRDefault="0074604D">
      <w:pPr>
        <w:spacing w:after="0" w:line="240" w:lineRule="auto"/>
      </w:pPr>
      <w:r>
        <w:separator/>
      </w:r>
    </w:p>
  </w:footnote>
  <w:footnote w:type="continuationSeparator" w:id="0">
    <w:p w14:paraId="7E387CEF" w14:textId="77777777" w:rsidR="0074604D" w:rsidRDefault="0074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1E76A" w14:textId="77777777" w:rsidR="000574EC" w:rsidRPr="00056484" w:rsidRDefault="00E9623B" w:rsidP="00056484">
    <w:pPr>
      <w:pStyle w:val="a3"/>
      <w:jc w:val="center"/>
      <w:rPr>
        <w:rFonts w:ascii="Times New Roman" w:hAnsi="Times New Roman"/>
        <w:sz w:val="24"/>
        <w:szCs w:val="24"/>
      </w:rPr>
    </w:pPr>
    <w:r w:rsidRPr="00056484">
      <w:rPr>
        <w:rFonts w:ascii="Times New Roman" w:hAnsi="Times New Roman"/>
        <w:sz w:val="24"/>
        <w:szCs w:val="24"/>
      </w:rPr>
      <w:fldChar w:fldCharType="begin"/>
    </w:r>
    <w:r w:rsidRPr="00056484">
      <w:rPr>
        <w:rFonts w:ascii="Times New Roman" w:hAnsi="Times New Roman"/>
        <w:sz w:val="24"/>
        <w:szCs w:val="24"/>
      </w:rPr>
      <w:instrText xml:space="preserve"> PAGE   \* MERGEFORMAT </w:instrText>
    </w:r>
    <w:r w:rsidRPr="00056484">
      <w:rPr>
        <w:rFonts w:ascii="Times New Roman" w:hAnsi="Times New Roman"/>
        <w:sz w:val="24"/>
        <w:szCs w:val="24"/>
      </w:rPr>
      <w:fldChar w:fldCharType="separate"/>
    </w:r>
    <w:r w:rsidR="00C33047">
      <w:rPr>
        <w:rFonts w:ascii="Times New Roman" w:hAnsi="Times New Roman"/>
        <w:noProof/>
        <w:sz w:val="24"/>
        <w:szCs w:val="24"/>
      </w:rPr>
      <w:t>3</w:t>
    </w:r>
    <w:r w:rsidRPr="0005648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F5"/>
    <w:rsid w:val="00016CC4"/>
    <w:rsid w:val="00056484"/>
    <w:rsid w:val="000574EC"/>
    <w:rsid w:val="00076588"/>
    <w:rsid w:val="00082205"/>
    <w:rsid w:val="000C3316"/>
    <w:rsid w:val="000F2545"/>
    <w:rsid w:val="000F3C49"/>
    <w:rsid w:val="00115544"/>
    <w:rsid w:val="0012212D"/>
    <w:rsid w:val="00160BF9"/>
    <w:rsid w:val="001A3376"/>
    <w:rsid w:val="001B2CFE"/>
    <w:rsid w:val="001B3C93"/>
    <w:rsid w:val="00215791"/>
    <w:rsid w:val="00291E6F"/>
    <w:rsid w:val="002B75AC"/>
    <w:rsid w:val="002D30E8"/>
    <w:rsid w:val="002F58C2"/>
    <w:rsid w:val="003221E6"/>
    <w:rsid w:val="003455F8"/>
    <w:rsid w:val="0036530E"/>
    <w:rsid w:val="003760E3"/>
    <w:rsid w:val="00390512"/>
    <w:rsid w:val="003F15E3"/>
    <w:rsid w:val="004066CD"/>
    <w:rsid w:val="004102D7"/>
    <w:rsid w:val="00415EE3"/>
    <w:rsid w:val="00450821"/>
    <w:rsid w:val="00455846"/>
    <w:rsid w:val="00470CF8"/>
    <w:rsid w:val="00487CAA"/>
    <w:rsid w:val="004B615B"/>
    <w:rsid w:val="00510AD9"/>
    <w:rsid w:val="00517F97"/>
    <w:rsid w:val="00527F12"/>
    <w:rsid w:val="00562C6E"/>
    <w:rsid w:val="005802EB"/>
    <w:rsid w:val="0058628A"/>
    <w:rsid w:val="005A628C"/>
    <w:rsid w:val="005B7F65"/>
    <w:rsid w:val="005D37E8"/>
    <w:rsid w:val="005D5BC0"/>
    <w:rsid w:val="00614F47"/>
    <w:rsid w:val="00620D99"/>
    <w:rsid w:val="00666E79"/>
    <w:rsid w:val="006821A1"/>
    <w:rsid w:val="006B194E"/>
    <w:rsid w:val="006D0FDA"/>
    <w:rsid w:val="00715EBD"/>
    <w:rsid w:val="007207B8"/>
    <w:rsid w:val="007208D3"/>
    <w:rsid w:val="00736C77"/>
    <w:rsid w:val="0074604D"/>
    <w:rsid w:val="00773E1D"/>
    <w:rsid w:val="007A05EB"/>
    <w:rsid w:val="007B7AD7"/>
    <w:rsid w:val="007C78EB"/>
    <w:rsid w:val="007D488A"/>
    <w:rsid w:val="007E39CA"/>
    <w:rsid w:val="008146C1"/>
    <w:rsid w:val="00821953"/>
    <w:rsid w:val="008417EC"/>
    <w:rsid w:val="008612CE"/>
    <w:rsid w:val="00861AC4"/>
    <w:rsid w:val="008A7DBF"/>
    <w:rsid w:val="008C428B"/>
    <w:rsid w:val="008D508F"/>
    <w:rsid w:val="008E36FB"/>
    <w:rsid w:val="008E5B36"/>
    <w:rsid w:val="008F1650"/>
    <w:rsid w:val="008F6E27"/>
    <w:rsid w:val="00902F5E"/>
    <w:rsid w:val="0091479C"/>
    <w:rsid w:val="009210B3"/>
    <w:rsid w:val="009335C5"/>
    <w:rsid w:val="00942E2E"/>
    <w:rsid w:val="00944BC2"/>
    <w:rsid w:val="009502EB"/>
    <w:rsid w:val="00955842"/>
    <w:rsid w:val="00984652"/>
    <w:rsid w:val="00984AF5"/>
    <w:rsid w:val="009A1DD3"/>
    <w:rsid w:val="00A27462"/>
    <w:rsid w:val="00A64EE0"/>
    <w:rsid w:val="00A75608"/>
    <w:rsid w:val="00A76C0E"/>
    <w:rsid w:val="00A9502C"/>
    <w:rsid w:val="00AC4509"/>
    <w:rsid w:val="00AE3C95"/>
    <w:rsid w:val="00AE5B64"/>
    <w:rsid w:val="00B44099"/>
    <w:rsid w:val="00C011EF"/>
    <w:rsid w:val="00C1126D"/>
    <w:rsid w:val="00C33047"/>
    <w:rsid w:val="00C62322"/>
    <w:rsid w:val="00C65F7F"/>
    <w:rsid w:val="00CA334A"/>
    <w:rsid w:val="00CA7BA9"/>
    <w:rsid w:val="00CB238F"/>
    <w:rsid w:val="00CD1B66"/>
    <w:rsid w:val="00CF7219"/>
    <w:rsid w:val="00D066E8"/>
    <w:rsid w:val="00D103F1"/>
    <w:rsid w:val="00D43F46"/>
    <w:rsid w:val="00D46F53"/>
    <w:rsid w:val="00D52BFF"/>
    <w:rsid w:val="00D605B0"/>
    <w:rsid w:val="00D754D1"/>
    <w:rsid w:val="00D838DD"/>
    <w:rsid w:val="00DB0E4F"/>
    <w:rsid w:val="00DB3CB1"/>
    <w:rsid w:val="00DE2E24"/>
    <w:rsid w:val="00DF67A8"/>
    <w:rsid w:val="00E06D64"/>
    <w:rsid w:val="00E14776"/>
    <w:rsid w:val="00E17A1C"/>
    <w:rsid w:val="00E24C81"/>
    <w:rsid w:val="00E60402"/>
    <w:rsid w:val="00E67ACF"/>
    <w:rsid w:val="00E92DF0"/>
    <w:rsid w:val="00E9623B"/>
    <w:rsid w:val="00EB0CF4"/>
    <w:rsid w:val="00EB1C7A"/>
    <w:rsid w:val="00ED5EC4"/>
    <w:rsid w:val="00ED675F"/>
    <w:rsid w:val="00F13AA5"/>
    <w:rsid w:val="00F15095"/>
    <w:rsid w:val="00F24F16"/>
    <w:rsid w:val="00F356B2"/>
    <w:rsid w:val="00FE1B39"/>
    <w:rsid w:val="66A813C7"/>
    <w:rsid w:val="78A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21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Links>
    <vt:vector size="24" baseType="variant">
      <vt:variant>
        <vt:i4>5373967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consultantplus://offline/ref=9864DA67907144A8E2F9C32C59F9497F5E0A557E8596E7C8BAF2FC089911E7491043CA6B1Fk4C9P</vt:lpwstr>
      </vt:variant>
      <vt:variant>
        <vt:lpwstr/>
      </vt:variant>
      <vt:variant>
        <vt:i4>5373967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consultantplus://offline/ref=9864DA67907144A8E2F9C32C59F9497F5E0A557E8596E7C8BAF2FC089911E7491043CA6B1Fk4C9P</vt:lpwstr>
      </vt:variant>
      <vt:variant>
        <vt:lpwstr/>
      </vt:variant>
      <vt:variant>
        <vt:i4>5373967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consultantplus://offline/ref=9864DA67907144A8E2F9C32C59F9497F5E0A557E8596E7C8BAF2FC089911E7491043CA6B1Fk4C9P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consultantplus://offline/ref=6E0C2935CCB19EAF09C1610BF542519A0BF584FFDF78166DD7DB593343c4S6I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dc:description>exif_MSED_08ceff14123c71b99ea5b0514a87c9a816dc88ec88e6215e193d257953c3e278</dc:description>
  <cp:lastModifiedBy>Бежин Михаил Евгеньевич</cp:lastModifiedBy>
  <cp:revision>16</cp:revision>
  <cp:lastPrinted>2019-10-18T11:11:00Z</cp:lastPrinted>
  <dcterms:created xsi:type="dcterms:W3CDTF">2022-10-10T10:03:00Z</dcterms:created>
  <dcterms:modified xsi:type="dcterms:W3CDTF">2023-10-17T08:31:00Z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