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8E" w:rsidRPr="00143A05" w:rsidRDefault="001D068E" w:rsidP="001D068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143A0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1D068E" w:rsidRPr="00143A05" w:rsidRDefault="001D068E" w:rsidP="001D068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143A0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1D068E" w:rsidRPr="00143A05" w:rsidRDefault="001D068E" w:rsidP="001D068E">
      <w:pPr>
        <w:spacing w:after="0" w:line="240" w:lineRule="auto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143A0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18.05.2023 № </w:t>
      </w:r>
      <w:r w:rsidRPr="00FE322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25/</w:t>
      </w:r>
      <w:r w:rsidRPr="00143A0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54-П</w:t>
      </w:r>
    </w:p>
    <w:bookmarkEnd w:id="0"/>
    <w:p w:rsidR="001D068E" w:rsidRPr="00143A05" w:rsidRDefault="001D068E" w:rsidP="001D068E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1D068E" w:rsidRPr="00143A05" w:rsidRDefault="001D068E" w:rsidP="001D068E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1D068E" w:rsidRPr="00143A05" w:rsidRDefault="001D068E" w:rsidP="001D068E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143A05">
        <w:rPr>
          <w:rFonts w:ascii="Times New Roman" w:hAnsi="Times New Roman"/>
          <w:b/>
          <w:sz w:val="28"/>
          <w:szCs w:val="28"/>
        </w:rPr>
        <w:t xml:space="preserve">О Законе Московской области «Об упразднении </w:t>
      </w:r>
      <w:r w:rsidRPr="00143A05">
        <w:rPr>
          <w:rFonts w:ascii="Times New Roman" w:hAnsi="Times New Roman"/>
          <w:b/>
          <w:sz w:val="28"/>
          <w:szCs w:val="28"/>
        </w:rPr>
        <w:br/>
        <w:t>и создании судебных участков и должностей мировых судей Московской области и внесении изменений в Закон Московской области «О создании и упразднении судебных участков и должностей мировых судей в Московской области»</w:t>
      </w:r>
    </w:p>
    <w:p w:rsidR="001D068E" w:rsidRPr="00143A05" w:rsidRDefault="001D068E" w:rsidP="001D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10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A05">
        <w:rPr>
          <w:rFonts w:ascii="Times New Roman" w:hAnsi="Times New Roman"/>
          <w:sz w:val="28"/>
          <w:szCs w:val="28"/>
        </w:rPr>
        <w:t>Московская областная Дума постановила:</w:t>
      </w:r>
    </w:p>
    <w:p w:rsidR="001D068E" w:rsidRPr="00143A05" w:rsidRDefault="001D068E" w:rsidP="001D068E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A05">
        <w:rPr>
          <w:rFonts w:ascii="Times New Roman" w:hAnsi="Times New Roman"/>
          <w:sz w:val="28"/>
          <w:szCs w:val="28"/>
        </w:rPr>
        <w:t xml:space="preserve">1. Принять Закон Московской области «Об упразднении и создании судебных участков и должностей мировых судей Московской области </w:t>
      </w:r>
      <w:r w:rsidRPr="00143A05">
        <w:rPr>
          <w:rFonts w:ascii="Times New Roman" w:hAnsi="Times New Roman"/>
          <w:sz w:val="28"/>
          <w:szCs w:val="28"/>
        </w:rPr>
        <w:br/>
        <w:t>и внесении изменений в Закон Московской области «О создании и упразднении судебных участков и должностей мировых судей в Московской области». (Прилагается.)</w:t>
      </w: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3A05">
        <w:rPr>
          <w:rFonts w:ascii="Times New Roman" w:hAnsi="Times New Roman"/>
          <w:sz w:val="28"/>
          <w:szCs w:val="28"/>
        </w:rPr>
        <w:t xml:space="preserve">2. Направить Закон Московской области «Об упразднении и создании судебных участков и должностей мировых судей Московской области </w:t>
      </w:r>
      <w:r w:rsidRPr="00143A05">
        <w:rPr>
          <w:rFonts w:ascii="Times New Roman" w:hAnsi="Times New Roman"/>
          <w:sz w:val="28"/>
          <w:szCs w:val="28"/>
        </w:rPr>
        <w:br/>
        <w:t>и внесении изменений в Закон Московской области «О создании и упразднении судебных участков и должностей мировых судей в Московской области» Губернатору Московской области для подписания и обнародования.</w:t>
      </w: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rightChars="55" w:right="121"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rightChars="55" w:right="121"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rightChars="55" w:right="121"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9840"/>
        </w:tabs>
        <w:spacing w:after="0" w:line="240" w:lineRule="auto"/>
        <w:ind w:rightChars="55" w:right="121" w:firstLine="709"/>
        <w:jc w:val="both"/>
        <w:rPr>
          <w:rFonts w:ascii="Times New Roman" w:hAnsi="Times New Roman"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1080"/>
          <w:tab w:val="left" w:pos="9840"/>
        </w:tabs>
        <w:spacing w:after="0" w:line="240" w:lineRule="auto"/>
        <w:ind w:rightChars="55" w:right="121"/>
        <w:jc w:val="both"/>
        <w:rPr>
          <w:rFonts w:ascii="Times New Roman" w:hAnsi="Times New Roman"/>
          <w:b/>
          <w:sz w:val="28"/>
          <w:szCs w:val="28"/>
        </w:rPr>
      </w:pPr>
      <w:r w:rsidRPr="00143A05">
        <w:rPr>
          <w:rFonts w:ascii="Times New Roman" w:hAnsi="Times New Roman"/>
          <w:b/>
          <w:sz w:val="28"/>
          <w:szCs w:val="28"/>
        </w:rPr>
        <w:t>Председатель</w:t>
      </w:r>
    </w:p>
    <w:p w:rsidR="001D068E" w:rsidRPr="00143A05" w:rsidRDefault="001D068E" w:rsidP="001D068E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A05">
        <w:rPr>
          <w:rFonts w:ascii="Times New Roman" w:hAnsi="Times New Roman"/>
          <w:b/>
          <w:sz w:val="28"/>
          <w:szCs w:val="28"/>
        </w:rPr>
        <w:t>Московской областной Думы                                                    И.Ю. Брынцалов</w:t>
      </w:r>
    </w:p>
    <w:p w:rsidR="001D068E" w:rsidRPr="00143A05" w:rsidRDefault="001D068E" w:rsidP="001D068E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68E" w:rsidRPr="00143A05" w:rsidRDefault="001D068E" w:rsidP="001D068E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68E" w:rsidRDefault="001D068E" w:rsidP="001D0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068E" w:rsidRPr="00143A05" w:rsidRDefault="001D068E" w:rsidP="001D068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05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ЗАКОН МОСКОВСКОЙ ОБЛАСТИ</w:t>
      </w:r>
    </w:p>
    <w:p w:rsidR="00AE37C8" w:rsidRDefault="00AE37C8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AE37C8" w:rsidRDefault="00AE37C8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8F588E" w:rsidRPr="00F56070" w:rsidRDefault="008F588E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070">
        <w:rPr>
          <w:rFonts w:ascii="Times New Roman" w:hAnsi="Times New Roman"/>
          <w:b/>
          <w:sz w:val="28"/>
          <w:szCs w:val="28"/>
        </w:rPr>
        <w:t xml:space="preserve">Об упразднении и создании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Московской области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внесении изменений в Закон Московской области </w:t>
      </w:r>
      <w:r w:rsidR="00F56070">
        <w:rPr>
          <w:rFonts w:ascii="Times New Roman" w:hAnsi="Times New Roman"/>
          <w:b/>
          <w:sz w:val="28"/>
          <w:szCs w:val="28"/>
        </w:rPr>
        <w:br/>
      </w:r>
      <w:r w:rsidRPr="00F56070">
        <w:rPr>
          <w:rFonts w:ascii="Times New Roman" w:hAnsi="Times New Roman"/>
          <w:b/>
          <w:sz w:val="28"/>
          <w:szCs w:val="28"/>
        </w:rPr>
        <w:t xml:space="preserve">«О создании и упразднении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8F588E" w:rsidRPr="00910756" w:rsidRDefault="008F588E" w:rsidP="005B79F9">
      <w:pPr>
        <w:tabs>
          <w:tab w:val="left" w:pos="8505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1</w:t>
      </w: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законом от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25169" w:rsidRPr="00F56070">
        <w:rPr>
          <w:rFonts w:ascii="Times New Roman" w:hAnsi="Times New Roman" w:cs="Times New Roman"/>
          <w:sz w:val="28"/>
          <w:szCs w:val="28"/>
        </w:rPr>
        <w:t>2</w:t>
      </w:r>
      <w:r w:rsidRPr="00F560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487C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>№ 48</w:t>
      </w:r>
      <w:r w:rsidR="00E25169" w:rsidRPr="00F56070">
        <w:rPr>
          <w:rFonts w:ascii="Times New Roman" w:hAnsi="Times New Roman" w:cs="Times New Roman"/>
          <w:sz w:val="28"/>
          <w:szCs w:val="28"/>
        </w:rPr>
        <w:t>6</w:t>
      </w:r>
      <w:r w:rsidRPr="00F56070">
        <w:rPr>
          <w:rFonts w:ascii="Times New Roman" w:hAnsi="Times New Roman" w:cs="Times New Roman"/>
          <w:sz w:val="28"/>
          <w:szCs w:val="28"/>
        </w:rPr>
        <w:t xml:space="preserve">-ФЗ «Об упразднении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Звенигородского городского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а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области» упразднить судебный участок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58</w:t>
      </w:r>
      <w:r w:rsidRPr="00F56070">
        <w:rPr>
          <w:rFonts w:ascii="Times New Roman" w:hAnsi="Times New Roman" w:cs="Times New Roman"/>
          <w:sz w:val="28"/>
          <w:szCs w:val="28"/>
        </w:rPr>
        <w:t xml:space="preserve">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ского судебного района и соответствующую должность мирового судьи Московской области, передав относящиеся к его ведению вопросы осуществления правосудия </w:t>
      </w:r>
      <w:r w:rsidR="00F56070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 xml:space="preserve">в юрисдикцию мировых судей Московской области судебных участков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Одинцовского судебного района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25169" w:rsidRPr="00F56070">
        <w:rPr>
          <w:rFonts w:ascii="Times New Roman" w:hAnsi="Times New Roman" w:cs="Times New Roman"/>
          <w:sz w:val="28"/>
          <w:szCs w:val="28"/>
        </w:rPr>
        <w:t>.</w:t>
      </w: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2. Создать 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ском судебном районе 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56070">
        <w:rPr>
          <w:rFonts w:ascii="Times New Roman" w:hAnsi="Times New Roman" w:cs="Times New Roman"/>
          <w:sz w:val="28"/>
          <w:szCs w:val="28"/>
        </w:rPr>
        <w:t>судебны</w:t>
      </w:r>
      <w:r w:rsidR="00E25169" w:rsidRPr="00F56070">
        <w:rPr>
          <w:rFonts w:ascii="Times New Roman" w:hAnsi="Times New Roman" w:cs="Times New Roman"/>
          <w:sz w:val="28"/>
          <w:szCs w:val="28"/>
        </w:rPr>
        <w:t>й</w:t>
      </w:r>
      <w:r w:rsidRPr="00F5607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25169" w:rsidRPr="00F56070">
        <w:rPr>
          <w:rFonts w:ascii="Times New Roman" w:hAnsi="Times New Roman" w:cs="Times New Roman"/>
          <w:sz w:val="28"/>
          <w:szCs w:val="28"/>
        </w:rPr>
        <w:t>о</w:t>
      </w:r>
      <w:r w:rsidRPr="00F56070">
        <w:rPr>
          <w:rFonts w:ascii="Times New Roman" w:hAnsi="Times New Roman" w:cs="Times New Roman"/>
          <w:sz w:val="28"/>
          <w:szCs w:val="28"/>
        </w:rPr>
        <w:t xml:space="preserve">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>8 и соответствующ</w:t>
      </w:r>
      <w:r w:rsidR="00E25169" w:rsidRPr="00F56070">
        <w:rPr>
          <w:rFonts w:ascii="Times New Roman" w:hAnsi="Times New Roman" w:cs="Times New Roman"/>
          <w:sz w:val="28"/>
          <w:szCs w:val="28"/>
        </w:rPr>
        <w:t>ую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5169" w:rsidRPr="00F56070">
        <w:rPr>
          <w:rFonts w:ascii="Times New Roman" w:hAnsi="Times New Roman" w:cs="Times New Roman"/>
          <w:sz w:val="28"/>
          <w:szCs w:val="28"/>
        </w:rPr>
        <w:t>ь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E25169" w:rsidRPr="00F56070">
        <w:rPr>
          <w:rFonts w:ascii="Times New Roman" w:hAnsi="Times New Roman" w:cs="Times New Roman"/>
          <w:sz w:val="28"/>
          <w:szCs w:val="28"/>
        </w:rPr>
        <w:t>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ьи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A39D8" w:rsidRPr="00F56070" w:rsidRDefault="004A39D8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7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69" w:rsidRDefault="00E251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Внести в Закон Московской области № 98/2008-ОЗ «О создании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и упразднении судебных участков и должностей мировых судей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в Московской области» (с изменениями, внесенными законами Московской области № 136/2009-ОЗ, № 144/2010-ОЗ, № 88/2011-ОЗ, № 199/2011-ОЗ,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140/2012-ОЗ, № 216/2012-ОЗ, № 33/2013-ОЗ, № 133/2013-ОЗ, </w:t>
      </w:r>
      <w:hyperlink r:id="rId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81/2014-ОЗ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163/2014-ОЗ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42/2015-ОЗ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9/2017-ОЗ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208/2017-ОЗ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118/2018-ОЗ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213/2018-ОЗ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73/2019-ОЗ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127/2019-ОЗ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134/2019-ОЗ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171/2019-ОЗ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256/2019-ОЗ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279/2019-ОЗ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109/2020-ОЗ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12/2021-ОЗ, № 28/2021-ОЗ, </w:t>
      </w:r>
      <w:r w:rsidR="00D67414">
        <w:rPr>
          <w:rFonts w:ascii="Times New Roman" w:hAnsi="Times New Roman" w:cs="Times New Roman"/>
          <w:sz w:val="28"/>
          <w:szCs w:val="28"/>
        </w:rPr>
        <w:t xml:space="preserve">№ </w:t>
      </w:r>
      <w:r w:rsidRPr="00F56070">
        <w:rPr>
          <w:rFonts w:ascii="Times New Roman" w:hAnsi="Times New Roman" w:cs="Times New Roman"/>
          <w:sz w:val="28"/>
          <w:szCs w:val="28"/>
        </w:rPr>
        <w:t xml:space="preserve">81/2021-ОЗ, № 86/2021-ОЗ, № 110/2021-ОЗ, </w:t>
      </w:r>
      <w:r w:rsidRPr="00F56070">
        <w:rPr>
          <w:rFonts w:ascii="Times New Roman" w:hAnsi="Times New Roman" w:cs="Times New Roman"/>
          <w:sz w:val="28"/>
          <w:szCs w:val="28"/>
        </w:rPr>
        <w:br/>
        <w:t>№ 304/2021-ОЗ, № 24/2022-ОЗ, № 68/2022-ОЗ, № 89/2022-ОЗ, № 165/2022-ОЗ, № 249/2022-ОЗ</w:t>
      </w:r>
      <w:r w:rsidR="00F56070">
        <w:rPr>
          <w:rFonts w:ascii="Times New Roman" w:hAnsi="Times New Roman" w:cs="Times New Roman"/>
          <w:sz w:val="28"/>
          <w:szCs w:val="28"/>
        </w:rPr>
        <w:t>, № 49/2023-ОЗ</w:t>
      </w:r>
      <w:r w:rsidRPr="00F5607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D487C" w:rsidRPr="00F56070" w:rsidRDefault="000D487C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1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1) в части 1 статьи 4</w:t>
      </w:r>
      <w:r w:rsidR="00E25169" w:rsidRPr="00F56070">
        <w:rPr>
          <w:rFonts w:ascii="Times New Roman" w:hAnsi="Times New Roman"/>
          <w:sz w:val="28"/>
          <w:szCs w:val="28"/>
        </w:rPr>
        <w:t>:</w:t>
      </w:r>
    </w:p>
    <w:p w:rsidR="00E64969" w:rsidRPr="00F56070" w:rsidRDefault="00E251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а)</w:t>
      </w:r>
      <w:r w:rsidR="00E64969" w:rsidRPr="00F56070">
        <w:rPr>
          <w:rFonts w:ascii="Times New Roman" w:hAnsi="Times New Roman"/>
          <w:sz w:val="28"/>
          <w:szCs w:val="28"/>
        </w:rPr>
        <w:t xml:space="preserve"> </w:t>
      </w:r>
      <w:r w:rsidRPr="00F56070">
        <w:rPr>
          <w:rFonts w:ascii="Times New Roman" w:hAnsi="Times New Roman"/>
          <w:sz w:val="28"/>
          <w:szCs w:val="28"/>
        </w:rPr>
        <w:t xml:space="preserve">в </w:t>
      </w:r>
      <w:r w:rsidR="00E64969" w:rsidRPr="00F56070">
        <w:rPr>
          <w:rFonts w:ascii="Times New Roman" w:hAnsi="Times New Roman"/>
          <w:sz w:val="28"/>
          <w:szCs w:val="28"/>
        </w:rPr>
        <w:t>абзац</w:t>
      </w:r>
      <w:r w:rsidRPr="00F56070">
        <w:rPr>
          <w:rFonts w:ascii="Times New Roman" w:hAnsi="Times New Roman"/>
          <w:sz w:val="28"/>
          <w:szCs w:val="28"/>
        </w:rPr>
        <w:t>е</w:t>
      </w:r>
      <w:r w:rsidR="00E64969" w:rsidRPr="00F56070">
        <w:rPr>
          <w:rFonts w:ascii="Times New Roman" w:hAnsi="Times New Roman"/>
          <w:sz w:val="28"/>
          <w:szCs w:val="28"/>
        </w:rPr>
        <w:t xml:space="preserve"> перв</w:t>
      </w:r>
      <w:r w:rsidRPr="00F56070">
        <w:rPr>
          <w:rFonts w:ascii="Times New Roman" w:hAnsi="Times New Roman"/>
          <w:sz w:val="28"/>
          <w:szCs w:val="28"/>
        </w:rPr>
        <w:t>ом цифры «48» заменить цифрами «47»</w:t>
      </w:r>
      <w:r w:rsidR="00E64969" w:rsidRPr="00F56070">
        <w:rPr>
          <w:rFonts w:ascii="Times New Roman" w:hAnsi="Times New Roman"/>
          <w:sz w:val="28"/>
          <w:szCs w:val="28"/>
        </w:rPr>
        <w:t>;</w:t>
      </w:r>
    </w:p>
    <w:p w:rsidR="00E64969" w:rsidRPr="00F56070" w:rsidRDefault="00E25169" w:rsidP="005B7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пункт 1</w:t>
      </w:r>
      <w:r w:rsidRPr="00F56070">
        <w:rPr>
          <w:rFonts w:ascii="Times New Roman" w:hAnsi="Times New Roman"/>
          <w:sz w:val="28"/>
          <w:szCs w:val="28"/>
        </w:rPr>
        <w:t>3</w:t>
      </w:r>
      <w:r w:rsidR="00E64969" w:rsidRPr="00F56070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E64969" w:rsidRPr="00F56070" w:rsidRDefault="00E251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в</w:t>
      </w:r>
      <w:r w:rsidR="00E64969" w:rsidRPr="00F56070">
        <w:rPr>
          <w:rFonts w:ascii="Times New Roman" w:hAnsi="Times New Roman"/>
          <w:sz w:val="28"/>
          <w:szCs w:val="28"/>
        </w:rPr>
        <w:t>) пункт 31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«31) Одинцовский судебный район (Одинцовский городской округ, городской округ Власиха и городской округ Краснознаменск):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lastRenderedPageBreak/>
        <w:t>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должностей мировых судей и 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судебных участков № </w:t>
      </w:r>
      <w:r w:rsidR="00E25169" w:rsidRPr="00F56070">
        <w:rPr>
          <w:rFonts w:ascii="Times New Roman" w:hAnsi="Times New Roman"/>
          <w:sz w:val="28"/>
          <w:szCs w:val="28"/>
        </w:rPr>
        <w:t xml:space="preserve">58, </w:t>
      </w:r>
      <w:r w:rsidRPr="00F56070">
        <w:rPr>
          <w:rFonts w:ascii="Times New Roman" w:hAnsi="Times New Roman"/>
          <w:sz w:val="28"/>
          <w:szCs w:val="28"/>
        </w:rPr>
        <w:t>152</w:t>
      </w:r>
      <w:r w:rsidRPr="00F560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56070">
        <w:rPr>
          <w:rFonts w:ascii="Times New Roman" w:hAnsi="Times New Roman"/>
          <w:sz w:val="28"/>
          <w:szCs w:val="28"/>
        </w:rPr>
        <w:t>164, 309</w:t>
      </w:r>
      <w:r w:rsidR="00E25169" w:rsidRPr="00F56070">
        <w:rPr>
          <w:rFonts w:ascii="Times New Roman" w:hAnsi="Times New Roman"/>
          <w:sz w:val="28"/>
          <w:szCs w:val="28"/>
        </w:rPr>
        <w:t>, 310, 322, 323, 350;»;</w:t>
      </w:r>
    </w:p>
    <w:p w:rsidR="00E64969" w:rsidRPr="00F56070" w:rsidRDefault="00E25169" w:rsidP="005B79F9">
      <w:pPr>
        <w:tabs>
          <w:tab w:val="left" w:pos="4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2</w:t>
      </w:r>
      <w:r w:rsidR="00E64969" w:rsidRPr="00F56070">
        <w:rPr>
          <w:rFonts w:ascii="Times New Roman" w:hAnsi="Times New Roman"/>
          <w:sz w:val="28"/>
          <w:szCs w:val="28"/>
        </w:rPr>
        <w:t>) в таблице приложения:</w:t>
      </w:r>
    </w:p>
    <w:p w:rsidR="00E64969" w:rsidRDefault="00E64969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а) раздел </w:t>
      </w:r>
      <w:r w:rsidR="00E25169" w:rsidRPr="00F56070">
        <w:rPr>
          <w:rFonts w:ascii="Times New Roman" w:hAnsi="Times New Roman"/>
          <w:sz w:val="28"/>
          <w:szCs w:val="28"/>
        </w:rPr>
        <w:t>1</w:t>
      </w:r>
      <w:r w:rsidRPr="00F56070">
        <w:rPr>
          <w:rFonts w:ascii="Times New Roman" w:hAnsi="Times New Roman"/>
          <w:sz w:val="28"/>
          <w:szCs w:val="28"/>
        </w:rPr>
        <w:t>3 «Звенигородский судебный район» признать утратившим силу;</w:t>
      </w:r>
    </w:p>
    <w:p w:rsidR="00E64969" w:rsidRPr="00F56070" w:rsidRDefault="00A0328F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раздел 31 «Одинцовский судебный район»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303"/>
        <w:gridCol w:w="6520"/>
      </w:tblGrid>
      <w:tr w:rsidR="00E64969" w:rsidRPr="00910756" w:rsidTr="00E6496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Одинцовский судебный район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№ 58;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г. Звенигород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 (за исключением</w:t>
            </w:r>
            <w:r w:rsidR="00D740E3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A16" w:rsidRPr="00910756">
              <w:rPr>
                <w:rFonts w:ascii="Times New Roman" w:hAnsi="Times New Roman"/>
                <w:sz w:val="24"/>
                <w:szCs w:val="24"/>
              </w:rPr>
              <w:t xml:space="preserve">квартала «Введенское»,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микрорайонов: «Поречье», «Река-Река», 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«Шихово»,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«Южный»; 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микрор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айона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8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автодороги А-107 ММК Можайско-Волоколамског</w:t>
            </w:r>
            <w:r w:rsidR="00EC2BA0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с 12 км 328 м по 15 км 218 м.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785863" w:rsidRPr="00910756" w:rsidRDefault="0078586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Клубничное Поле;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Можайское – № домов 1–57 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нечетные, 2–20б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площадь Привокзальная;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бульвар Любы Новоселовой – от пересечения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ул. Маршала Жукова до конца бульвара, № домов 14, 16, 17, 18, 18а, 20;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Да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ная,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 xml:space="preserve">Западная, Зеленая,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Интернациональная, Коммунистическая, Маршала Жукова – № домов 1–29, 31, 33, 35, 37, 37а, 39, 39б; Маршала Неделина, Молодежная, Нижне-Отрадное, Пионерская, Садовая, Свободы, Советская, Чикина;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проезды: Интернациональный, Коммунальный, Школьный.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Поселок Красный Октябрь.</w:t>
            </w:r>
          </w:p>
          <w:p w:rsidR="005B7723" w:rsidRPr="00910756" w:rsidRDefault="005B772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Акуловского захоронения, 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 xml:space="preserve">Западной промзоны,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СНТ/СТ: «40 лет Октября», «Геракл», «Отдых»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(г. Одинцово)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«Отрада».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от примыкания Красногорского шоссе и ул. Свободы с 23 км по 26 км включительно (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примыкание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ул. Акуловская).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железной дороги Смоленского направления Московской железной дороги от железнодорожной станции Одинцово до железнодорожной станции Отрадное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Красногорское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шоссе до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>автодорогой «Новый выход на МКАД с федеральной автодороги М-1 «Беларусь» в обход города Одинцово»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2–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>19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частные домовладения;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бульвар Любы Новоселовой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улицы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до пересечения с ул. Маршала Жукова,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1–13, 15;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Верхнее Отрадное, </w:t>
            </w:r>
            <w:r w:rsidR="00451605" w:rsidRPr="00910756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Маршала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Бирюзова, Маршала Жукова – № домов 30–40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четные,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41–49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нечетные;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Полевая,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Чистяковой, Южная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F52012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Южной промзоны.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автодороги Красногорское шоссе с 0 км по 3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8365D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шоссе: Можайское – № домов 59–109А с. 1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нечетные, 22–136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четные; Подушкинское;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1-я Вокзальная, Баковская, БЗРИ, Вокзальная, Говорова – № домов 1–4 обе стороны, 6–22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 Маршала Толубко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>, Новоспортивная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D69DA">
              <w:rPr>
                <w:rFonts w:ascii="Times New Roman" w:hAnsi="Times New Roman"/>
                <w:sz w:val="24"/>
                <w:szCs w:val="24"/>
              </w:rPr>
              <w:t>и: Баковского захоронения,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лесопарка Подушкинского лесничества.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от примыкания ул. Чикина с 21 км по 22 км включительно (до примыкания Красногорского шоссе и ул. Свободы); Подушкинское шоссе с 0 км по 2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Можайское – № домов с 1</w:t>
            </w:r>
            <w:r w:rsidR="008365DC" w:rsidRPr="00910756">
              <w:rPr>
                <w:rFonts w:ascii="Times New Roman" w:hAnsi="Times New Roman"/>
                <w:sz w:val="24"/>
                <w:szCs w:val="24"/>
              </w:rPr>
              <w:t>11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конца шоссе – нечетные;</w:t>
            </w:r>
          </w:p>
          <w:p w:rsidR="00D93348" w:rsidRPr="00910756" w:rsidRDefault="00D9334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Маршала Крылова;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Говорова – № домов с 5 до конца улицы – нечетные, с 24 до конца улицы – четные; Кутузовская, Сколковская.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Поселки: Лохинский 2-ой, Трехгорка.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Лохино, Мамоново.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Хутор Никонорово.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E5209" w:rsidRPr="00910756">
              <w:rPr>
                <w:rFonts w:ascii="Times New Roman" w:hAnsi="Times New Roman"/>
                <w:sz w:val="24"/>
                <w:szCs w:val="24"/>
              </w:rPr>
              <w:t>и: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коттеджных поселков: «Княжичи», «Родники»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; СНТ/СТ: «Баковка-4», «Дружба»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Лохино)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«Здоровье»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Лохино)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«Лохино-ВИЛС», «Луч»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>(д. Мамоново)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, «Метростроевец», «Минерал», 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E2712">
              <w:rPr>
                <w:rFonts w:ascii="Times New Roman" w:hAnsi="Times New Roman"/>
                <w:sz w:val="24"/>
                <w:szCs w:val="24"/>
              </w:rPr>
              <w:t>(х. Никонорово)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F24D8C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Баковка», «</w:t>
            </w:r>
            <w:r w:rsidR="00F24D8C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им. 40 лет Октября»</w:t>
            </w:r>
            <w:r w:rsidR="00F24D8C">
              <w:rPr>
                <w:rFonts w:ascii="Times New Roman" w:hAnsi="Times New Roman"/>
                <w:sz w:val="24"/>
                <w:szCs w:val="24"/>
              </w:rPr>
              <w:t>,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4D8C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Памяти Революции 1905 года»,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«Трансмаш».</w:t>
            </w:r>
          </w:p>
          <w:p w:rsidR="00E64969" w:rsidRPr="00910756" w:rsidRDefault="00E64969" w:rsidP="0005351C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от МКАД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16 км по 20 км включите</w:t>
            </w:r>
            <w:r w:rsidR="00F53355">
              <w:rPr>
                <w:rFonts w:ascii="Times New Roman" w:hAnsi="Times New Roman"/>
                <w:sz w:val="24"/>
                <w:szCs w:val="24"/>
              </w:rPr>
              <w:t>льно (до примыкания ул. Чикина)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А-106 Рублево-Успенское шоссе с 1 км (от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съезда 59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МКАД) по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12 км включительно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156;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Буденновское;</w:t>
            </w:r>
          </w:p>
          <w:p w:rsidR="003A14EE" w:rsidRPr="00910756" w:rsidRDefault="003A14E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аллея Парковая;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1-го Мая, 1905 года, Верхне-Пролетарская, Военный городок, Глазынинская, Колхозная, Комсомольская, Лесная, Луговая, Луначарского, Маковского, Минская, Набережная, Некрасова, Нижне-Пролетарская, Покровская, </w:t>
            </w:r>
            <w:r w:rsidR="00C43C78" w:rsidRPr="00910756">
              <w:rPr>
                <w:rFonts w:ascii="Times New Roman" w:hAnsi="Times New Roman"/>
                <w:sz w:val="24"/>
                <w:szCs w:val="24"/>
              </w:rPr>
              <w:t xml:space="preserve">Привокзальная,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Пролетарская, Солнечная, Союзная, Трудовая;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переулки: 1-й, 2-й Советские; Спортивный;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>зды: Буденновский, Луначарского</w:t>
            </w:r>
            <w:r w:rsidR="00D93348" w:rsidRPr="00910756">
              <w:rPr>
                <w:rFonts w:ascii="Times New Roman" w:hAnsi="Times New Roman"/>
                <w:sz w:val="24"/>
                <w:szCs w:val="24"/>
              </w:rPr>
              <w:t>, Сетуньский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тупик Кольцовский.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Железнодорожная казарма – № домов 5, 5а, 5б.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Заречье.</w:t>
            </w:r>
          </w:p>
          <w:p w:rsidR="001F7C23" w:rsidRPr="00910756" w:rsidRDefault="001F7C23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 Москворецкого леспаркхоза.</w:t>
            </w:r>
          </w:p>
          <w:p w:rsidR="001416A3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Немчиново, Сколково.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Хутор Одинцовский.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ДНТ «Баковка-Набережная»,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ДСК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«Сельскохозяйственный»</w:t>
            </w:r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коттеджные поселки: «Кунцево-2», «Кунцево-9»; Мещерск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а (в границах Одинцовского городского округа)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47C">
              <w:rPr>
                <w:rFonts w:ascii="Times New Roman" w:hAnsi="Times New Roman"/>
                <w:sz w:val="24"/>
                <w:szCs w:val="24"/>
              </w:rPr>
              <w:t xml:space="preserve">ООО ФРМУ филиал Кунцево, </w:t>
            </w:r>
            <w:r w:rsidR="009F198A">
              <w:rPr>
                <w:rFonts w:ascii="Times New Roman" w:hAnsi="Times New Roman"/>
                <w:sz w:val="24"/>
                <w:szCs w:val="24"/>
              </w:rPr>
              <w:t xml:space="preserve">«СНТ </w:t>
            </w:r>
            <w:r w:rsidR="001416A3" w:rsidRPr="00910756">
              <w:rPr>
                <w:rFonts w:ascii="Times New Roman" w:hAnsi="Times New Roman"/>
                <w:sz w:val="24"/>
                <w:szCs w:val="24"/>
              </w:rPr>
              <w:t>Мамоново»</w:t>
            </w:r>
            <w:r w:rsidR="009F198A">
              <w:rPr>
                <w:rFonts w:ascii="Times New Roman" w:hAnsi="Times New Roman"/>
                <w:sz w:val="24"/>
                <w:szCs w:val="24"/>
              </w:rPr>
              <w:t>, «СТ Мамоново», СТ «Тихая дубрава»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(от МКАД) до железнодорожной станции Одинцово, включая железнодорожные станции: Баковка, Немчиновка, Одинцово, </w:t>
            </w:r>
            <w:r w:rsidR="009F198A">
              <w:rPr>
                <w:rFonts w:ascii="Times New Roman" w:hAnsi="Times New Roman"/>
                <w:sz w:val="24"/>
                <w:szCs w:val="24"/>
              </w:rPr>
              <w:t xml:space="preserve">Сколково,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Трехгорка.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157;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с. Знаменское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983DA8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Гвардейская, Триумфальная.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Поселки: Барвиха, Горки-2, дачного хозяйства «Жуковка», дома отдыха «Огарево», Усово-Тупик.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Села: Знаменское, Лайково, Ромашково, Усово.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Барвиха, Жуковка, Калчуга, Подушкино, Раздоры, Рождественно, Шульгино.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«10 Ярдов» КП, «Балатон» КП, «Барвиха» НПИЗ, «Барвиха» ПСК, «Барвиха» СП, «Барвиха» ТСЖ ДП, «Барвихинские усадьбы» ТСЖ, «Барвиха-49» ДПК, «Буран» ДСК (д. Раздоры), «Валтим» КП, «Весна» ТСН ДК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F44030">
              <w:rPr>
                <w:rFonts w:ascii="Times New Roman" w:hAnsi="Times New Roman"/>
                <w:sz w:val="24"/>
                <w:szCs w:val="24"/>
              </w:rPr>
              <w:t>(п. Горки-2)</w:t>
            </w:r>
            <w:r>
              <w:rPr>
                <w:rFonts w:ascii="Times New Roman" w:hAnsi="Times New Roman"/>
                <w:sz w:val="24"/>
                <w:szCs w:val="24"/>
              </w:rPr>
              <w:t>, «Дипломат» КИЗ (п. Горки-2), «Жуковка Академическая» КП, «Жуковка-1» КП, «Жуковка-3» КП, «Жуковка-21» КП, «Знаменские Просторы» КП, «Знаменское-1» КП, «Изумрудный век» КП, «Икс-Парк» КП, «Ильинское» ДП, «Ильинское поле» КП, «Калчуга» ДПК, «Калчуга» КП ПЖКИЗ, «Катина Горка» КП, «Красная Поляна» ПДСК (п. Горки-2), «Лайково» КП, «Лайково-2» КП, «Ландшафт» КП, «Лес» ТСН ДСК, «Лесной простор» КП, «Лесной простор» ПЖСК, «Лесные Горки» КП, «Любушкин хутор» КП, «Марина» ДСК, «Новь» ДПК, «Околица» КП, «Пруды» КП (п. Горки-2), «Раздоры» ПСК, «Раздоры-2» КП, «Раздоры-2» НПИЗ, «Раздоры-3» КП, «Речной» КП, «Рождественский» КП ПЖСК, «Романово-2» КП НП, «Романово-4» КП, «Ромашково Дачи» КП, «Ромашково-21» КП, «Рублево-10» ПСК, «Рублевский» КП, «Светлый» КП ТСЖ, «Севен Хиллс» КП, «Серебряные ключи» КП КИЗ, «Серебряные ручьи» ПСК, «Сосны-15» ДПК, «Тайм» КП, «Тайм-1» КП, «Усадьбы Усово» КП, «Усово-Плюс» КП, «Усово Престиж» КП, «Усово-3» КП НПИЗ, «Усово 8» КП, «Усово-12» КП, «Флоранс» КП, «Царское село» КП, «Яблоневый сад» КИЗ.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кладбищ</w:t>
            </w:r>
            <w:r w:rsidR="00FD6CAD">
              <w:rPr>
                <w:rFonts w:ascii="Times New Roman" w:hAnsi="Times New Roman"/>
                <w:sz w:val="24"/>
                <w:szCs w:val="24"/>
              </w:rPr>
              <w:t>: Знаменское, Лайковское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 Ромашковское;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лесов: Подушкинский, Ромашковский;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парков: «Виражи», «Малевича», </w:t>
            </w:r>
            <w:r w:rsidR="003A0286">
              <w:rPr>
                <w:rFonts w:ascii="Times New Roman" w:hAnsi="Times New Roman"/>
                <w:sz w:val="24"/>
                <w:szCs w:val="24"/>
              </w:rPr>
              <w:t xml:space="preserve">«Отражение»,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«Раздолье»;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СНТ/СНТСН/СТ: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«Ветеран-А», «Вотчина»,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«Дружба» </w:t>
            </w:r>
            <w:r w:rsidR="00230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>Раздоры),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«Загорье», «Красная Поляна», «ПДСК ИНЭК»,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«Саминка», </w:t>
            </w:r>
            <w:r>
              <w:rPr>
                <w:rFonts w:ascii="Times New Roman" w:hAnsi="Times New Roman"/>
                <w:sz w:val="24"/>
                <w:szCs w:val="24"/>
              </w:rPr>
              <w:t>«Усово», «Фиалка-2»; территорий: «Барвиха-2» (д. Барвиха), «Барвиха-2» (д. Рождественно), «Барвиха-21», «Барвиха Вилладж», «Барвиха Клаб», «Барвиха Хиллс», «Горки 9/2», «Знаменское поле», «Кантри-Про», «Лесное», «Парк Вилл», «Подушкино Таун», «Сады Майендорф», «Усадьба Подушкинского лесопарка».</w:t>
            </w:r>
          </w:p>
          <w:p w:rsidR="00E64969" w:rsidRPr="00910756" w:rsidRDefault="00E6496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включительно; </w:t>
            </w:r>
            <w:r w:rsidR="00A0328F">
              <w:rPr>
                <w:rFonts w:ascii="Times New Roman" w:hAnsi="Times New Roman"/>
                <w:sz w:val="24"/>
                <w:szCs w:val="24"/>
              </w:rPr>
              <w:t xml:space="preserve">М-9 «Балтия» (Новорижское шоссе) с 17 км до 20 км;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Подушкинского шоссе с 3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11 км включительно; Красногорского шоссе с 8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12 км включительно; Ильинского подъезда с 0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середины моста через р. Москва</w:t>
            </w:r>
            <w:r w:rsidR="005D5B19">
              <w:rPr>
                <w:rFonts w:ascii="Times New Roman" w:hAnsi="Times New Roman"/>
                <w:sz w:val="24"/>
                <w:szCs w:val="24"/>
              </w:rPr>
              <w:t xml:space="preserve">; Рублевского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5D5B19">
              <w:rPr>
                <w:rFonts w:ascii="Times New Roman" w:hAnsi="Times New Roman"/>
                <w:sz w:val="24"/>
                <w:szCs w:val="24"/>
              </w:rPr>
              <w:t>с 9 км до 10 км в границах Одинцовского городского округа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железной дороги участков «Кунцево I – Усово» и «Кунцево II – Рублево»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конца железнодорожных веток, включая железнодорожные станции: Барвиха, Ильинское, Раздоры, Ромашково, Рублево, Усово.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158;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Новоивановское;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села: Жаворонки, Перхушково;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Зайцево, 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Крюково,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Ликино, Марфино, Митькино, Сельская Новь, Сетунь Малая, 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>Трубачеевка, Щедрино, Ямищево;</w:t>
            </w:r>
          </w:p>
          <w:p w:rsidR="00B20849" w:rsidRPr="00910756" w:rsidRDefault="00B2084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хутор Рожновка.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ДНТ/ДП/ДПК/ДСК/КИЗ/КП/</w:t>
            </w:r>
            <w:r w:rsidR="00EF15AB">
              <w:rPr>
                <w:rFonts w:ascii="Times New Roman" w:hAnsi="Times New Roman"/>
                <w:sz w:val="24"/>
                <w:szCs w:val="24"/>
              </w:rPr>
              <w:t>НП/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ПДСК</w:t>
            </w:r>
            <w:r w:rsidR="00EF15AB">
              <w:rPr>
                <w:rFonts w:ascii="Times New Roman" w:hAnsi="Times New Roman"/>
                <w:sz w:val="24"/>
                <w:szCs w:val="24"/>
              </w:rPr>
              <w:t>/ТСН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: «Возрождение», «Восход»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(х. Рожновка)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«Добрыня»,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ДСК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 xml:space="preserve">им. 1905 года»,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«Жаворонки-1», «Жаворонки-5»,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«Зайцево», «Зайцево дачи»,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«Западная Резиденция»,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«Здравница»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ДП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(х. Рожновка)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«Здравница» НП (д. Трубачеевка),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«Клуб-2071»,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«Колос»,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«Литовская деревня»,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«Меркурий-2»,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«Новая Рожновка», «Подмосковные вечера»,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«Работники АН РФ», «Рампа», «Трубачеевка»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>, «Трувиль», «Усадьба Зайцево»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ЖК «Полесье»,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>кладбища Перхушковско</w:t>
            </w:r>
            <w:r w:rsidR="008B0F9D">
              <w:rPr>
                <w:rFonts w:ascii="Times New Roman" w:hAnsi="Times New Roman"/>
                <w:sz w:val="24"/>
                <w:szCs w:val="24"/>
              </w:rPr>
              <w:t>е</w:t>
            </w:r>
            <w:r w:rsidR="001B2DBF">
              <w:rPr>
                <w:rFonts w:ascii="Times New Roman" w:hAnsi="Times New Roman"/>
                <w:sz w:val="24"/>
                <w:szCs w:val="24"/>
              </w:rPr>
              <w:t>, территории «Речное Поле»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СНТ/СТ: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«30 лет Октября»,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>«Весна»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37229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«Ветеран» 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«Вишня»,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«Восторг», «Вперед»,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«Герань»,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«Дружба» (с. Жаворонки),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(с. Жаворонки), «Жаворонки» СНТ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«Жаворонки» (д. Митькино),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(д. Сельская Новь),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«Жаворонки-37», «Жаворонки-Север», «Заря» (д. Крюково), «Здравница»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(х. Рожновка)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«Зеленая поляна», «Ивушка»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681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«Искра»,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«Исток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«Лесное Жаворонковское»,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«Луч»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Жаворонки), «Медик» (с. Перхушково), «Мцыри»,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«Огонек»,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«Перхушково-2», «Пруды»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(д. Щедрино)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 w:rsidRPr="00910756">
              <w:rPr>
                <w:rFonts w:ascii="Times New Roman" w:hAnsi="Times New Roman"/>
                <w:sz w:val="24"/>
                <w:szCs w:val="24"/>
              </w:rPr>
              <w:t xml:space="preserve">«Работники МИД»,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«Русское поле»,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«Содружество»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F15AB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«Солнечная поляна»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«Солнечное-1»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 w:rsidRPr="00910756">
              <w:rPr>
                <w:rFonts w:ascii="Times New Roman" w:hAnsi="Times New Roman"/>
                <w:sz w:val="24"/>
                <w:szCs w:val="24"/>
              </w:rPr>
              <w:t>(с. Перхушково)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«Строитель»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«Табачник»,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«Энергетик», «Энтузиаст»,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«Юбилейный».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М-1 «Беларусь» (Минское шоссе)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 34 км по 40 км включительно;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31 км по 39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железнодорожной станции Перхушково до железнодорожной станции Дачное, включая железнодорожные станции: Дачное, Жаворонки, Здравница; железнодорожные переезды: на перегоне Перхушково – Здравницы (Крюковский); на перегоне Здравница – Жаворонки возле железнодорожной станции Жаворонки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(ул. Железнодорожная).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Голицыно;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НИИ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Радио, Октябрьский;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оселок ВНИИССОК: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ы: Бородинская, Дениса Давыдова.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Село Сидоровское.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Бутынь, Кобяково, Сивково.</w:t>
            </w:r>
          </w:p>
          <w:p w:rsidR="00A92495" w:rsidRPr="00910756" w:rsidRDefault="00A9249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ДПК/ДНТ/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ДСК//КИЗ/КП/НПИЗ/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СНТ/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СПК/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ТСН: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«Астра»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596B">
              <w:rPr>
                <w:rFonts w:ascii="Times New Roman" w:hAnsi="Times New Roman"/>
                <w:sz w:val="24"/>
                <w:szCs w:val="24"/>
              </w:rPr>
              <w:t>(д. Сивково)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«Астра-1», «Афганец»,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«Бутынь»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Бутынь)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>«Бутынь»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Сивково)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«Волна-Радио»,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«Гранат»,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«Дукат»,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«Елена», 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«Западный парк»,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«Звезда»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ТСН (г. Голицыно)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«Зеленая роща-1»,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«Зори»,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«Зорька», «Кобальт»,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«Кордон»,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«Крона», «Лесной», «Мираж»,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«Надежда» (д. Кобяково), «Новоголицыно», «Озерки», «Олимпиец»,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>«Олимпиец</w:t>
            </w:r>
            <w:r w:rsidR="00340CC1">
              <w:rPr>
                <w:rFonts w:ascii="Times New Roman" w:hAnsi="Times New Roman"/>
                <w:sz w:val="24"/>
                <w:szCs w:val="24"/>
              </w:rPr>
              <w:t>-2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(д. Сивково)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«Полюс»,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«Поляна»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Сивково)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«Радио», «Радио-1», «Репка»,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«Роща»,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«Садовод»,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«Союзгипролесхоз»,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«Старт», «Утро», «Фортуна», «Фрунзенец»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, «Хвойный лес»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4A4B3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автодорог: А-107 ММК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Минско-Можайского направления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(Петровское шоссе)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с 0 км по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1 км 400 м, с 2 км 000 м по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3 км 400 м; А-113 «ЦКАД МО» с 268 км 001 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по 273 км 700 м, включая развязку с автодорогой М-1 «Белару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сь» (Минское шоссе);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с 41 км по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4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Смоленского направления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от железнодорожной станции Дачное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железнодорожной станции Голицыно, включая железнодорожные станции: Голицыно, Малые 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мы; железнодорожный переезд на перегоне Малые 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Голицыно (Звенигородское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участка «Голицыно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Звенигород»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Голицыно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железнодорожной станции Захарово.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Кубинка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Кубинка;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поселки: Анашкино, Дубки, рыбокомбината «Нара»;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село Крымское;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Акулово, Асаково, Болтино, Дютьково, Еремино, Капань, Крутицы, Ляхово, Наро-Осаново, Софьино, Труфановка, Хомяки, Чупряково, Якшино.</w:t>
            </w:r>
          </w:p>
          <w:p w:rsidR="001C4F93" w:rsidRPr="00910756" w:rsidRDefault="00942AFB" w:rsidP="00725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г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ородк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ов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: Кубинка-1, 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 xml:space="preserve">убинка-2, Кубинка-8, Кубинка-10;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кварталов: «Андрейчиков хутор», «Красная Горка», «Садовый»; 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Кубинского кладбища,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FF1004" w:rsidRPr="00910756">
              <w:rPr>
                <w:rFonts w:ascii="Times New Roman" w:hAnsi="Times New Roman"/>
                <w:sz w:val="24"/>
                <w:szCs w:val="24"/>
              </w:rPr>
              <w:t>арка «Патриот»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B17">
              <w:rPr>
                <w:rFonts w:ascii="Times New Roman" w:hAnsi="Times New Roman"/>
                <w:sz w:val="24"/>
                <w:szCs w:val="24"/>
              </w:rPr>
              <w:t xml:space="preserve">природного резервата «Палецкое озеро»,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станции Кубинка-2, улицы Сосновка</w:t>
            </w:r>
            <w:r w:rsidR="00445B17">
              <w:rPr>
                <w:rFonts w:ascii="Times New Roman" w:hAnsi="Times New Roman"/>
                <w:sz w:val="24"/>
                <w:szCs w:val="24"/>
              </w:rPr>
              <w:t xml:space="preserve"> г. Кубинки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AFB" w:rsidRPr="00910756" w:rsidRDefault="001C4F93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B72C64">
              <w:rPr>
                <w:rFonts w:ascii="Times New Roman" w:hAnsi="Times New Roman"/>
                <w:sz w:val="24"/>
                <w:szCs w:val="24"/>
              </w:rPr>
              <w:t>ДНТ/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r w:rsidR="00B72C64">
              <w:rPr>
                <w:rFonts w:ascii="Times New Roman" w:hAnsi="Times New Roman"/>
                <w:sz w:val="24"/>
                <w:szCs w:val="24"/>
              </w:rPr>
              <w:t>/ПСК/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СНТ/</w:t>
            </w:r>
            <w:r w:rsidR="000670EF">
              <w:rPr>
                <w:rFonts w:ascii="Times New Roman" w:hAnsi="Times New Roman"/>
                <w:sz w:val="24"/>
                <w:szCs w:val="24"/>
              </w:rPr>
              <w:t>СПК/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СТ: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Аист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Акулово-2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«Андрейчиков хутор»,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«Астра Дуб</w:t>
            </w:r>
            <w:r w:rsidR="00995524">
              <w:rPr>
                <w:rFonts w:ascii="Times New Roman" w:hAnsi="Times New Roman"/>
                <w:sz w:val="24"/>
                <w:szCs w:val="24"/>
              </w:rPr>
              <w:t>к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овское», 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«Березка» (д. Акулово),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«Березка-1»,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Болтино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«ВАРЗ», «Василек»,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4A5458">
              <w:rPr>
                <w:rFonts w:ascii="Times New Roman" w:hAnsi="Times New Roman"/>
                <w:sz w:val="24"/>
                <w:szCs w:val="24"/>
              </w:rPr>
              <w:t>(д. Болтино)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Викинг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(с. Крымское)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«Виктория»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(г. Кубинка),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Восход-16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Восход-19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«Геолог»,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Дорохово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«Дружба» (г. Кубинка),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«Дюны»,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445B17">
              <w:rPr>
                <w:rFonts w:ascii="Times New Roman" w:hAnsi="Times New Roman"/>
                <w:sz w:val="24"/>
                <w:szCs w:val="24"/>
              </w:rPr>
              <w:t>Е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2F3E31">
              <w:rPr>
                <w:rFonts w:ascii="Times New Roman" w:hAnsi="Times New Roman"/>
                <w:sz w:val="24"/>
                <w:szCs w:val="24"/>
              </w:rPr>
              <w:t>(д. Труфановка)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«Жимолость»,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Заря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Ляхово)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Крутицы)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Изумруд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Кадр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08DC">
              <w:rPr>
                <w:rFonts w:ascii="Times New Roman" w:hAnsi="Times New Roman"/>
                <w:sz w:val="24"/>
                <w:szCs w:val="24"/>
              </w:rPr>
              <w:t xml:space="preserve">«Кактус»,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Калина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«Калинка», «Капань»,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«Коммунар»,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«Кубинка»,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>«Кубинка-60»</w:t>
            </w:r>
            <w:r w:rsidR="00B72C64">
              <w:rPr>
                <w:rFonts w:ascii="Times New Roman" w:hAnsi="Times New Roman"/>
                <w:sz w:val="24"/>
                <w:szCs w:val="24"/>
              </w:rPr>
              <w:t>,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Кубинка М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«Лесная поляна»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(п. Дубки)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Лесная поляна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Лужки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Лужок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Луч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Крутицы),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Люгер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Людмила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Мечта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 (д. Асаково)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«Мечта» (д. Чупряково), 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30E8">
              <w:rPr>
                <w:rFonts w:ascii="Times New Roman" w:hAnsi="Times New Roman"/>
                <w:sz w:val="24"/>
                <w:szCs w:val="24"/>
              </w:rPr>
              <w:t>(д. Крутицы)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«Мичуринец-69», «Мотель»,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(д. Акулово)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Наро-Осановский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«Нарские пруды»,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Наука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Нептун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Нива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Капань)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Осинки-3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>
              <w:rPr>
                <w:rFonts w:ascii="Times New Roman" w:hAnsi="Times New Roman"/>
                <w:sz w:val="24"/>
                <w:szCs w:val="24"/>
              </w:rPr>
              <w:t>«Подмосковье»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Капань)</w:t>
            </w:r>
            <w:r w:rsidR="00067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Полецкое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«Приозерный»,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Прожектор-1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«Проект», «Проект-88», «Пульс», «Радар»,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Рассвет-2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Родник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Асаково)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«Родник-15»,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«Росток-96»,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СНТ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СПК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«Руза-2»,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Руслан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«Русский лес»,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(д. Хомяки)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Ручеек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Акулово)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«Ручеек-21»,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Рыбак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«Рябинка»,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Рябинка-1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Дютьково)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Садко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Снегири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7E6CC3">
              <w:rPr>
                <w:rFonts w:ascii="Times New Roman" w:hAnsi="Times New Roman"/>
                <w:sz w:val="24"/>
                <w:szCs w:val="24"/>
              </w:rPr>
              <w:t xml:space="preserve">СНТ </w:t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 xml:space="preserve">им. Мичурина»,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«Солнечное» (г. Кубинка), </w:t>
            </w:r>
            <w:r w:rsidR="007E6CC3">
              <w:rPr>
                <w:rFonts w:ascii="Times New Roman" w:hAnsi="Times New Roman"/>
                <w:sz w:val="24"/>
                <w:szCs w:val="24"/>
              </w:rPr>
              <w:t>«Старт»,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Трасна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 w:rsidRPr="00910756">
              <w:rPr>
                <w:rFonts w:ascii="Times New Roman" w:hAnsi="Times New Roman"/>
                <w:sz w:val="24"/>
                <w:szCs w:val="24"/>
              </w:rPr>
              <w:t xml:space="preserve">«Труженик»,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Урожай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«Фиалка»,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Хвойное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«Химик-2», «Хомяки», «Щербаковец»,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Эдельвейс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Электротехник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Энергия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Энергия-1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«Якорь-2».</w:t>
            </w:r>
          </w:p>
          <w:p w:rsidR="00E64969" w:rsidRPr="00910756" w:rsidRDefault="00E64969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82 км 549 м включительно – границы с Рузским городским округом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«Кубинка – Наро-Фоминск»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(Наро-Фоминское шоссе) с 0 км по 10 км 861 м – границы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Наро-Фоминским городским округом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Портновская 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включая железнодорожн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: Кубинка-1,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железнодорожны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й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переезд на перегоне Портновская – Кубинка-1 (Никольский проезд);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Кубинка-2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до границы с Наро-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Фоминским городским округом на перегоне Акулово –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221 км, включая железнодорожные станции: Акулово, Кубинка-2, 211 км, 214 км; железнодорожный переезд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на перегоне Акулово – 221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161;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CC6E45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A557EC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«Шихово»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6E45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Кирова, Молодежная, Набережная, Победы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>, Шиховская поляна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Малиновый.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Авиаработников,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«Солнечная поляна», биостанции, института физики атмосферы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(ИФА РАН), Клин, Криуши, Новый Городок, санатория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им. В.П. Чкалова, санатория им. Герцена,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станции 192 км, Старый Городок.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ела: Луцино,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Никольское, Троицкое, Шарапово.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Агафоново, Аниково, Бушарино, Власово, Волково, Гигирево, Никифоровское, Новошихово, 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Полушкино,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Пронское, </w:t>
            </w:r>
            <w:r w:rsidR="00275265" w:rsidRPr="00910756">
              <w:rPr>
                <w:rFonts w:ascii="Times New Roman" w:hAnsi="Times New Roman"/>
                <w:sz w:val="24"/>
                <w:szCs w:val="24"/>
              </w:rPr>
              <w:t xml:space="preserve">Репище,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Рязань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>, Чапаевка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354E8F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аэродрома Кубинка, </w:t>
            </w:r>
            <w:r w:rsidR="00AE2556">
              <w:rPr>
                <w:rFonts w:ascii="Times New Roman" w:hAnsi="Times New Roman"/>
                <w:sz w:val="24"/>
                <w:szCs w:val="24"/>
              </w:rPr>
              <w:t xml:space="preserve">детского лагеря отдыха «Отличник»,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заказника «Звенигородская биостанция МГУ и карьер Сима»,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коттеджных поселков: «Бушарино», «Бушарино-2», «Гигирево», «Солнечная поляна», «Солнечный берег», «Экипаж», «Экипаж-1»;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К</w:t>
            </w:r>
            <w:r w:rsidR="009102EE">
              <w:rPr>
                <w:rFonts w:ascii="Times New Roman" w:hAnsi="Times New Roman"/>
                <w:sz w:val="24"/>
                <w:szCs w:val="24"/>
              </w:rPr>
              <w:t>И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З «Агафоново-5», </w:t>
            </w:r>
            <w:r w:rsidR="003B6029" w:rsidRPr="00910756">
              <w:rPr>
                <w:rFonts w:ascii="Times New Roman" w:hAnsi="Times New Roman"/>
                <w:sz w:val="24"/>
                <w:szCs w:val="24"/>
              </w:rPr>
              <w:t xml:space="preserve">ПКИЗ «Армада»,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полигона ТБО «Пронское», ТСН «Рязанская горка»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388" w:rsidRPr="00910756" w:rsidRDefault="00E34388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ДНП</w:t>
            </w:r>
            <w:r w:rsidR="004B3541">
              <w:rPr>
                <w:rFonts w:ascii="Times New Roman" w:hAnsi="Times New Roman"/>
                <w:sz w:val="24"/>
                <w:szCs w:val="24"/>
              </w:rPr>
              <w:t>/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</w:t>
            </w:r>
            <w:r w:rsidR="004B3541">
              <w:rPr>
                <w:rFonts w:ascii="Times New Roman" w:hAnsi="Times New Roman"/>
                <w:sz w:val="24"/>
                <w:szCs w:val="24"/>
              </w:rPr>
              <w:t>Т/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СНТ/СТ: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Победы»,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«Алкалоид»,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«Антей»,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«Атмосфера», «Березка» (</w:t>
            </w:r>
            <w:r w:rsidR="003B6029"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«Взлет»,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«Витязь»</w:t>
            </w:r>
            <w:r w:rsidR="004F2359" w:rsidRPr="00910756">
              <w:rPr>
                <w:rFonts w:ascii="Times New Roman" w:hAnsi="Times New Roman"/>
                <w:sz w:val="24"/>
                <w:szCs w:val="24"/>
              </w:rPr>
              <w:t xml:space="preserve"> (д. Пронское)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>(д. Полушкино)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>(п. Авиаработников)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«Восход-8», «Газовик», «Гармония»,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«Елочка» (д. Полушкино),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«Жемчужина», «Заготовитель»,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«Здоровье» (п. Авиаработников),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«Иванов угол»,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«Катюша»,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(д. Репище)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«Керамик», «Клин»,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«Конструктор», </w:t>
            </w:r>
            <w:r w:rsidR="00573FA6" w:rsidRPr="00910756">
              <w:rPr>
                <w:rFonts w:ascii="Times New Roman" w:hAnsi="Times New Roman"/>
                <w:sz w:val="24"/>
                <w:szCs w:val="24"/>
              </w:rPr>
              <w:t xml:space="preserve">«Ландыш»,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«Лесная поляна-66»,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«Лесная опушка», «Луцино»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ДНП АП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«Медик»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(д. Агафоново)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«Московская Поляна»,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«Надежда» (п. Авиаработников), «Овражье»,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«Орбита», 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>«Отдых»</w:t>
            </w:r>
            <w:r w:rsidR="009102EE">
              <w:rPr>
                <w:rFonts w:ascii="Times New Roman" w:hAnsi="Times New Roman"/>
                <w:sz w:val="24"/>
                <w:szCs w:val="24"/>
              </w:rPr>
              <w:t xml:space="preserve"> (с. Луцино)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 xml:space="preserve">, «Отдых-2»,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7E593A">
              <w:rPr>
                <w:rFonts w:ascii="Times New Roman" w:hAnsi="Times New Roman"/>
                <w:sz w:val="24"/>
                <w:szCs w:val="24"/>
              </w:rPr>
              <w:t xml:space="preserve"> (п. Клин)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E31">
              <w:rPr>
                <w:rFonts w:ascii="Times New Roman" w:hAnsi="Times New Roman"/>
                <w:sz w:val="24"/>
                <w:szCs w:val="24"/>
              </w:rPr>
              <w:t>«Полушкино»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«Полушкино-2», «Полушкино-16»,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«Полушкинские дали», «Полянка»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61F73">
              <w:rPr>
                <w:rFonts w:ascii="Times New Roman" w:hAnsi="Times New Roman"/>
                <w:sz w:val="24"/>
                <w:szCs w:val="24"/>
              </w:rPr>
              <w:t>(д. Чапаевка)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, «Поречье», «Природа»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 (д. Репище)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«Прогресс»,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«Рассвет» (д. Полушкино),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(п. Авиаработников), «Родничок» (д. Чапаевка),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«Родничок-1» 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«Ручеек» (д. Клин), «Ручеек» (п. Старый городок),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«Салют»,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(д. Полушкино),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«Сельский труженик», «Сетунь»,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«Сетунька», «Скорость», «Сокол»,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«Солнечная поляна»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 xml:space="preserve"> (д. Волково)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«Сюрприз»,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«Техник», «Уголек», «Уголок»,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«Урожай-92», «Чамры»,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«Чапаевец»,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(г. Звенигород),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(п. станции 192 км)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«Щит», «Энергия-2», «Энергия-3», «Энергия-4», «Энергия-5»,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«Юбилейное»,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«Юралс», «Янтарь».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Участк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>и автодорог: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А-100 Можайское шоссе с 57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по 83 км включительно – гран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>ицы с Рузским городским округом; Луцинское шоссе с 4 км 501 м до конца шоссе.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Санаторная – границы с Рузским городским округом, включая железнодорожные станции: Полушкино, Чапаевка; железнодорожные переезды: на перегоне Кубинка-1 – Чапаевка (возле станции Чапаевка), на перегоне Чапаевка – Полушкино (возле станции Полушкино);</w:t>
            </w:r>
          </w:p>
          <w:p w:rsidR="00E64969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Большого Московского окружного кольца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Кубинка-2, включая железнодорожные станции: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192 км,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199 км, Ястребки.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ВТО,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Ветка Герцена, Гарь-Покровское, Дачный КГБ, дома отдыха «Ершово», дома отдыха «Караллово», дома отдыха «Покровское», Луговая, Мозжинка, Покровский Городок, Покровское, путевой машинной станции-4, Станция Пете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лино, Станция Сушкинская, Часцы;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ела: Аксиньино, Андреевское, Ершово, Каринское, Козино, Локотня, Михайловское,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 Покровское, Саввинская Слобода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Анашкино, Андрианково,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Белозерово,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Богачево, Брехово, Горбуново, Грязь, Дьяконово, Дяденьково, Завязово, Ивановка, Ивано-Константиновское, 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Иваньево,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Ивашково, Ивонино, Иглово, Кезьмино, Красные Всходы, Ларюшино, Липки,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Мартьяново,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Новоалександровка, Носоново, Палицы, Петелино,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Пестово, Подлипки,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Покровское, Раево, Рыбушкино, Сватово, Сергиево, Синьково, Скоково, Спасское, Супонево, Сурмино, Татарки, Торхово,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Угрюмово,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Улитино, Устье, Фуньково, Хаустово, Хотяжи, Ягунино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, Ястребки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61F73" w:rsidRPr="00910756">
              <w:rPr>
                <w:rFonts w:ascii="Times New Roman" w:hAnsi="Times New Roman"/>
                <w:sz w:val="24"/>
                <w:szCs w:val="24"/>
              </w:rPr>
              <w:t xml:space="preserve">ДОЛ «Искра»,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коттеджных поселков: «Велич</w:t>
            </w:r>
            <w:r w:rsidR="009102EE">
              <w:rPr>
                <w:rFonts w:ascii="Times New Roman" w:hAnsi="Times New Roman"/>
                <w:sz w:val="24"/>
                <w:szCs w:val="24"/>
              </w:rPr>
              <w:t>ъ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«Звенигородский лес», «Каринское», «Липки», 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>«Липки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«Медовый спас», «Мэдисон парк», «Николин ручей», «Новое Пестово», «Четыре сезона-1», «Четыре сезона-2»; природн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резерват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Аксиньинское болото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B1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Территория Ершово-Гранитная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квартал Лесной, ПКИ</w:t>
            </w:r>
            <w:r w:rsidR="005C3490">
              <w:rPr>
                <w:rFonts w:ascii="Times New Roman" w:hAnsi="Times New Roman"/>
                <w:sz w:val="24"/>
                <w:szCs w:val="24"/>
              </w:rPr>
              <w:t>З</w:t>
            </w:r>
            <w:r w:rsidR="00F50B10">
              <w:rPr>
                <w:rFonts w:ascii="Times New Roman" w:hAnsi="Times New Roman"/>
                <w:sz w:val="24"/>
                <w:szCs w:val="24"/>
              </w:rPr>
              <w:t>:</w:t>
            </w:r>
            <w:r w:rsidR="005C3490">
              <w:rPr>
                <w:rFonts w:ascii="Times New Roman" w:hAnsi="Times New Roman"/>
                <w:sz w:val="24"/>
                <w:szCs w:val="24"/>
              </w:rPr>
              <w:t xml:space="preserve"> «Ершовский лес»,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«Синьково»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ДПК/ПСК/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СНТ/СТ</w:t>
            </w:r>
            <w:r w:rsidR="005C3490">
              <w:rPr>
                <w:rFonts w:ascii="Times New Roman" w:hAnsi="Times New Roman"/>
                <w:sz w:val="24"/>
                <w:szCs w:val="24"/>
              </w:rPr>
              <w:t>/ТСН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«Аграрник», «Адонис», «Азимут», «Аида», «Аксиньино», «Андреевское», «Андреевское-1», «Андреевское-2», «Андрианково-1», «Архитектор»,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«Два озера»,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«Белозерово», «Белозерово-2», «Белозерово-3», «Березка-3», «Бобры», «Большая семья», «Боярово», «Былина», «Весна-9», «Веста», «Ветеран», «Ветераны»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 (п. Ветка Герцена)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«Виктория» </w:t>
            </w:r>
            <w:r w:rsidR="00B23FBD">
              <w:rPr>
                <w:rFonts w:ascii="Times New Roman" w:hAnsi="Times New Roman"/>
                <w:sz w:val="24"/>
                <w:szCs w:val="24"/>
              </w:rPr>
              <w:t xml:space="preserve">СНТ ПЛХ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(п. Станция Петелино), «Витязь» (с. Каринское), «Водолей», «Волна» (д. Петелино), «Восход» (п. Гарь-Покровское), «Гвардеец», «Гвоздика», «Гермес», «Гея» (с. Каринское),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«Глобус», «Горбуново», «Горбуново-1», «Грибки», «Дружба» (д. Иглово), «Елочка» (п. Луговая), «Ершово», «Заря» (д. Подлипки), «Затишье», «Звезда»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(д. Подлипки)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«Звенигорье», «Здоровье» (п. Станция Петелино), «Здоровье» (с. Локотня), «Зевс», «Земледелец», «Земля», «Иванова поляна», «Ивушка»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(д. Ивонино)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«Иглово», «Иглово-1», «Иглово-92», «Изумрудное», «Икар-1», «Импульс», «Калина», «Кварц», «Кезьмино», «Клен»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(с. Каринское), «Клен» (п. Станция Сушкинская), «Комплекс», «Кулон», «Конник», «Конник-2», «Конструктор» (д. Анашкино), «Коралл», «Лазурное», «Ларюшино», «Ларюшино-2», «Лесная поляна»</w:t>
            </w:r>
            <w:r w:rsidR="007D0E3E">
              <w:rPr>
                <w:rFonts w:ascii="Times New Roman" w:hAnsi="Times New Roman"/>
                <w:sz w:val="24"/>
                <w:szCs w:val="24"/>
              </w:rPr>
              <w:t xml:space="preserve"> (п. Луговая)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«Лесное» (д. Петелино),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«Лесное» (д. Синьково),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«Лесное Моспроект-3», «Лесное РАНХ», «Лесное царство», «Лесной поселок» (д. Ягунино),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«Лесной сад»,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«Лето», «Липки», «Локотня», «Ломоносово», «Лотос», «Маяк»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28C5">
              <w:rPr>
                <w:rFonts w:ascii="Times New Roman" w:hAnsi="Times New Roman"/>
                <w:sz w:val="24"/>
                <w:szCs w:val="24"/>
              </w:rPr>
              <w:t>п. Гарь-Покровское</w:t>
            </w:r>
            <w:r w:rsidR="00361F7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«Меркурий-2», «Мир», 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ДПК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>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СНТ,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«Мишутка», «Московская правда», «Московская правда-3», «Мосфильм-2», «Надежда-1992», «Наташино», «Нива» (д. Петелино), «Нива-7», «Ника», «Овод», «Озеро», «Ока», «Опушка», «Осока», «Островка», «Островня», «Партизанская поляна», «Парус», «Патриот», «Перст», «Пестово», «Петелино», «Пион», «Подлипки», «Покровское-2», «Покровское-2000», «Поляна» (д. Палицы), «Поляна» (д. Хотяжи), «Поляна» (с. Локотня), «Поляна»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Покровское), «Природа» (д. Ивонино), «Прометей», «Прометей-2», «Пчёлка», «Радуга», «Разгадки», «Рассвет» (д. Скоково), «Родник» (д. Мартьяново), 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СНТ ПЛХ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«Ромашка»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(д. Дяденьково), «Роща»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«Ручеек» (д. Ивонино), «Ручей», «Рябина», «Сад», «Саланг», «Свет», «Светлана», «СНТ Луговая», «СНТ Сосновка»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r w:rsidR="00DC3723" w:rsidRPr="00910756">
              <w:rPr>
                <w:rFonts w:ascii="Times New Roman" w:hAnsi="Times New Roman"/>
                <w:sz w:val="24"/>
                <w:szCs w:val="24"/>
              </w:rPr>
              <w:t>Станция Сушкинская</w:t>
            </w:r>
            <w:r w:rsidR="00DC372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«Сосенка», 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«Сосновка»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(д. Новоалександровка),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«Сосновый бор»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Подлипки)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«Сосны»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Подлипки)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«Союз», «Сплав», «Спутник»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(п. Покровское), «Спутник» (д. Татарки), «Супонево»,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«Супонево-1»,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«Сурмино-2», «Сушкинская», «Таис», «Телеком», «Темп» (д. Петелино), «Техмаш», «Трансстроймаш», «Труд», «Тюльпан», «Улитино», «Урожайное», «Фея», «Форум», «Форум-СТ», «Хаустово», «Хуторок», «Целитель», «Чайка» (д. Дьяконово), «Чайка»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Саввинская Слобода), «Чайка» (п. Станция Сушкинская),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«Эко-1»,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«Элегия», «Энергетик-144», «Юность», «Ява», «Ягодка» (с. Покровское), «Якорь-1», «Ястребки», «Ястребок».</w:t>
            </w:r>
          </w:p>
          <w:p w:rsidR="00E64969" w:rsidRPr="00910756" w:rsidRDefault="00E64969" w:rsidP="0023028B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с 46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56 км включительно; А-109 Ильинское шоссе с 24 км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501 м до примыкания к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А-113 «ЦКАД МО»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 А-113 «ЦКАД МО» с 28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01 м по 302 км 000 м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, включая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автодорогой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А-107 ММК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станции Голицыно до железнодорожной станции Портновская, включая железнодорожные станции: Петелино, Портновская, Сушкинская, Часцовская; железнодорожный переезд на перегоне Часцовская – Портновская (Можайское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от границы с городским округом Истра на перегоне остановочный пункт 174 км – остановочный пункт 177 км 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включая железнодорожные станции: Дюдьково, 177 км, 183 км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, 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Горки-10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Горки-10, дома отдыха «Успенское», Заречье, конезавода, Матвейково,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Назарьево, Николина Гора, Сосны.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ела: Исл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авское, Уборы, Успенское, Юдино.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еревни: Большое Сареево, Борки, Бузаево, Горышкино, Дарьино, Дубцы, Дунино, Лапино, Лызлово, Малое Сареево, Маслово, Матвейково, Молоденово, Назарьево, Никольское, Новодарьино, Папушево, Семенково, Солослово, Таганьково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«Агротес» ПДСК, «Азарово Северное» КП, «Азарово Южное» КП, «Алеко» ДСК, «Березовая роща» ДПК РАНИС (п. дома отдыха «Успенское»), «Березовая роща» КП (д. Молоденово), «Борки-4» КП, «Бузаево» КП, «Верхнее Сареево» КП, «Виаком» КП, «Геодар» КП, «Горки Лэйк» КП, «Горки-1» КП ПЖСК, «Горки-8» КИЗ, «Горки-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КП, «Дипломат» ДСК (д. Дарьино), «Европа-3» КП, «Жаворонок» ПДСК, «Заря» КП, «Изумрудный лес» КП, «Изумрудный лес-2» КП, «Ирбис» КП, «Иславское имение» КП, «Квартал» ТСН, «Корабельные сосны» КИЗ, «Корнер Лапино» КП, «Крепыш» ДСК, «Лапино-Град» КП, «Лесная быль» КП, «Лесное подворье» КП (д. Дунино), «Лесное подворье» КП (с. Иславское), «Лесной уголок» ДСК, «Лесные Дали-2» КП, «Лесные Дали-3» КП, «Лесные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Дали-М» КП, «Малое Сареево» КП, «Маслово-2» КП, «Матвейково» ДПК, «Микродин» КП, «Молоденово-4» КП, «Назарьево» ПЖКИЗ, «Николино» КП, «Никологорские дачи» КП, «Новая Деревня» ПЖСК, «Новобузаево» КП, «Новодарьино РАН» ДП, «Новое Лапино» КП, «Новоуспенский» КП, «Оленев и К» ДПК, «Ольховка» КП, «Отрада» КП, «Парк-Шале» КП, «Полесье» КП ПЖСК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дома отдыха «Успенское»), «Полянка» ДСК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(д. Таганьково), «Полянка де Люкс» КП, «Рапс» ДНП, «Резиденции Березки» КП, «Риита» КП, «Ричмонд» КП, «Рублевские Горки» КП, «Рублефф Вилладж» КП, «Русь» ДПК, «Саланг» ДСК, «Сареево-15» ПДСК, «Сареево-39» ДПК (д. Большое Сареево), «Сареево-39» ДПК (д. Малое Сареево), «Сновидово» КП, «Солист» ДСК, «Сосновый бор» КП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(п. Сосны)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«Сосны-1» КП, «Таганьково-5» КП, «Тест» ДПК, «Уборы» ПДСК, «Усадьба» КП, «Успенка-21» КП, «Успенские дачи-1» КП, «Успенский лес» КП, «Успенские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леса» КП, «Успенские поляны» КП, «Успенское-2» ПЖЭК, «Шале Горышкино» КП, «Эрмитаж Вилладж» КП,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«Ягодка-1» ПСК.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Дунинского кладбища, Конного завода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1, оздоровительного комплекса «Рублево-Звенигородский», пансионата «Звенигородка», парка аттракционов «Чудо-парк», природного резервата «Пойменный лес», санатория «Поляны», СНТ/СТ: «Автомобилист», «Березовая роща-10», «Буран», «Весна»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Матвейково), «Горки-2», «Горки-15», «Градостроитель», «Дарьино», «Дельфин», «Дубрава», «Зеленый ветер-2»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(КП «Европа-1»), «Зеленый уголок», «Иславское», «Каскад», «Лапино», «Лира», «Матвейково», «Назарьево», «Назарьево-ДПК», «Огнеупорщик», «Прометей-3», «Росинка», «Садко», «Семенково», «Сосны» (</w:t>
            </w:r>
            <w:r w:rsidR="009A58E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Сосны), «Улыбка», «Учитель», «Юдинские дачи», «Эксод»; территорий: «Воскресенская», «Новое Николино», «ООО Кредо», «Пансионат Химик», «Фермерское хозяйство Л.Г. Ягодка»</w:t>
            </w:r>
            <w:r w:rsidR="0055695E">
              <w:rPr>
                <w:rFonts w:ascii="Times New Roman" w:hAnsi="Times New Roman"/>
                <w:sz w:val="24"/>
                <w:szCs w:val="24"/>
              </w:rPr>
              <w:t>; Юдинского пруда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233E3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233E37">
              <w:rPr>
                <w:rFonts w:ascii="Times New Roman" w:hAnsi="Times New Roman"/>
                <w:sz w:val="24"/>
                <w:szCs w:val="24"/>
              </w:rPr>
              <w:t>6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40 км включительно; А-109 Ильинское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границы с городским округом Красногорск с 16 км 500 м по 24 км 500 м; 1-е Успенское шоссе с 6 км по 11 км включительно; 2-е Успенское шоссе с 0 км по 8 км включительно; 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1-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Успенско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 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Красногорско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Краснознаменск (ЗАТО):</w:t>
            </w:r>
          </w:p>
          <w:p w:rsidR="00FF6849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Березовая;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Комсомольский;</w:t>
            </w:r>
          </w:p>
          <w:p w:rsidR="003118A3" w:rsidRPr="00910756" w:rsidRDefault="003118A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Ленина;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четная сторона;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Виноградная, Гагарина, Генерала Квасникова, Генерала Шлыкова, Жасминовая, Краснознаменная – </w:t>
            </w:r>
            <w:r w:rsidR="00AE3BE2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12–27; Минская – четная сторона; Молодежная, Октябрьская, Ольховая, Победы – № домов 1–23; Ясеневая.</w:t>
            </w:r>
          </w:p>
          <w:p w:rsidR="00FF6849" w:rsidRPr="00910756" w:rsidRDefault="00FF6849" w:rsidP="00E259C0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городского парка культуры и отдыха</w:t>
            </w:r>
            <w:r w:rsidR="00E259C0">
              <w:rPr>
                <w:rFonts w:ascii="Times New Roman" w:hAnsi="Times New Roman"/>
                <w:sz w:val="24"/>
                <w:szCs w:val="24"/>
              </w:rPr>
              <w:t>, парка Беличий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309;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Власиха: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Власиха (ЗАТО).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D93348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Манжосовская,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Северная.</w:t>
            </w:r>
          </w:p>
          <w:p w:rsidR="00785863" w:rsidRPr="00910756" w:rsidRDefault="0078586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>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4 км Красногорского шоссе.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1-е Успенское шоссе с 0 км по 5 км включительно; Красногорское шоссе с 4 км по 7 км включительно;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«Новый выход на МКАД 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М-1 «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>Беларусь» в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обход города Одинцово»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 км 025 м по 19 км 535 м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, включая транспортные развязки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310;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Краснознаменск (ЗАТО):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нечетная сторона;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Автомобилистов, Березовая, </w:t>
            </w:r>
            <w:r w:rsidR="00FF6849">
              <w:rPr>
                <w:rFonts w:ascii="Times New Roman" w:hAnsi="Times New Roman"/>
                <w:sz w:val="24"/>
                <w:szCs w:val="24"/>
              </w:rPr>
              <w:t xml:space="preserve">Индустриальная,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Каштановая, Кленовая, Кобяковская, Краснознаменная – </w:t>
            </w:r>
            <w:r w:rsidR="00FF6849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1–11; Лесная, Минская – нечетная сторона; Парковая, Победы – № домов 24, 26, 28, 30, 32; Промышленная, Рябиновая, Связистов, Северная, Сиреневая, Советская, Сосновая, Строителей, Южная.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Контролируемая территория.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Краснознаменского кладбища, СНТ</w:t>
            </w:r>
            <w:r w:rsidR="003118A3">
              <w:rPr>
                <w:rFonts w:ascii="Times New Roman" w:hAnsi="Times New Roman"/>
                <w:sz w:val="24"/>
                <w:szCs w:val="24"/>
              </w:rPr>
              <w:t>: «Голицыно-2», 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(г. Краснознаменск)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«Поляна»</w:t>
            </w:r>
            <w:r w:rsidR="00F5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="00F53355">
              <w:rPr>
                <w:rFonts w:ascii="Times New Roman" w:hAnsi="Times New Roman"/>
                <w:sz w:val="24"/>
                <w:szCs w:val="24"/>
              </w:rPr>
              <w:t>(г. Краснознаменск)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«Раздолье»,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 xml:space="preserve">«Рассвет»,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«Росинка-Изумрудная»,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 xml:space="preserve">«Сидоровское», </w:t>
            </w:r>
            <w:r>
              <w:rPr>
                <w:rFonts w:ascii="Times New Roman" w:hAnsi="Times New Roman"/>
                <w:sz w:val="24"/>
                <w:szCs w:val="24"/>
              </w:rPr>
              <w:t>«Сириус-1»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 «Энергия»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ТСН «Сириус».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д.п. Лесной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дачный поселок Лесной Городок;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поселок дома отдыха «Озера»;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оселок ВНИИССОК – вся территория, кроме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Дениса Давыдова и ул. Бородинская;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села: Акулово, Дубки;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еревн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Бородки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, Осоргино</w:t>
            </w:r>
            <w:r w:rsidR="00FD09FC" w:rsidRPr="00910756">
              <w:rPr>
                <w:rFonts w:ascii="Times New Roman" w:hAnsi="Times New Roman" w:cs="Times New Roman"/>
                <w:sz w:val="24"/>
                <w:szCs w:val="24"/>
              </w:rPr>
              <w:t>, Солманово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8B0" w:rsidRPr="00910756" w:rsidRDefault="000808B0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Территории: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ДПК имени 5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1936 года», </w:t>
            </w:r>
            <w:r w:rsidR="00FD6CAD">
              <w:rPr>
                <w:rFonts w:ascii="Times New Roman" w:hAnsi="Times New Roman" w:cs="Times New Roman"/>
                <w:sz w:val="24"/>
                <w:szCs w:val="24"/>
              </w:rPr>
              <w:t xml:space="preserve">Дубковского леса,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коттеджных поселков: «Грибово Клаб», «Довиль», «Лесной Ручей-1», «Лесной Ручей-2», «Лесной Руч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ей-3», «Солманово Поле», «Усадьба Лесной городок»;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ОСТ «Лесногородское», С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НТ/СТ: «40 лет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(с. Дубки)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«Грибово», «Грибовчанка»,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 xml:space="preserve">«Дубки» (с. Дубки),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«Лада», «Лесн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-58», «Матвеевское», «Матвеевское-2», </w:t>
            </w:r>
            <w:r w:rsidR="0033647C">
              <w:rPr>
                <w:rFonts w:ascii="Times New Roman" w:hAnsi="Times New Roman" w:cs="Times New Roman"/>
                <w:sz w:val="24"/>
                <w:szCs w:val="24"/>
              </w:rPr>
              <w:t xml:space="preserve">«Пасека»,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«Поляна», «Поляна-Один», «Селекционер», «Селекционер-2», «Темп».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от примыкания Акуловской улицы с 27 км по 30 км включительно; М-1 «Беларусь» (Минское шоссе) с 25 км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 33 км включительно.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- Смоленского направления от железнодорожной станции Отрадное до железнодорожной станции Перхушково, включая железнодорожные станции: Перхушково, Пионерская; железнодорожный переезд возле станции Перхушково на перегоне Пионерская – Перхушково (1-е Успенское шоссе);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- участка «Лесной Городок – Аэропорт» Киевского направления в границах Одинцовского городского округа, включая железнодорожную станцию Лесной городок.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д. Хлюпино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город Звенигород:</w:t>
            </w:r>
          </w:p>
          <w:p w:rsidR="00EC2BA0" w:rsidRPr="00910756" w:rsidRDefault="00EC2BA0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квартал «Введенское»;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микрорайоны: «Поречье», «Река-Река», «Южный»;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Звенигородское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улица Радужная.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Большие Вяз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Поселки: горбольницы № 45, Кобяково, Летний Отдых, подсобного хозяйства МК КПСС, Хлюпинского лесничества.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Село Введенское.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Деревни: Аляухово, Горловка, Захарово, Клопово, Малые Вяз</w:t>
            </w:r>
            <w:r w:rsidR="00DA72C1" w:rsidRPr="009107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мы, Марьино, Сальково, Скоротово, Тимохово, Хлюпино, Чигасово, Шараповка, Ямщина.</w:t>
            </w:r>
          </w:p>
          <w:p w:rsidR="00E64969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Горловка-2,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2D3F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к-17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ДОЛ «Юный ленинец», </w:t>
            </w:r>
            <w:r w:rsidR="00CA1C1A">
              <w:rPr>
                <w:rFonts w:ascii="Times New Roman" w:hAnsi="Times New Roman"/>
                <w:sz w:val="24"/>
                <w:szCs w:val="24"/>
              </w:rPr>
              <w:t>ЖК «Высокие жаворонки», З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венигородской ГРС,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коттеджных поселков: «Благодать», 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«Лион»,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«Поречье»</w:t>
            </w:r>
            <w:r w:rsidR="00CA1C1A">
              <w:rPr>
                <w:rFonts w:ascii="Times New Roman" w:hAnsi="Times New Roman"/>
                <w:sz w:val="24"/>
                <w:szCs w:val="24"/>
              </w:rPr>
              <w:t>, «Ромашки», «Скоротово», «Чигасово-1», «Чигасово-2</w:t>
            </w:r>
            <w:r w:rsidR="006611B7">
              <w:rPr>
                <w:rFonts w:ascii="Times New Roman" w:hAnsi="Times New Roman"/>
                <w:sz w:val="24"/>
                <w:szCs w:val="24"/>
              </w:rPr>
              <w:t>»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;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санаториев: «Введенское», «Звенигород», «Поречье»;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природного резервата «Долина реки Вязёмки», </w:t>
            </w:r>
            <w:r w:rsidR="005C08AD">
              <w:rPr>
                <w:rFonts w:ascii="Times New Roman" w:hAnsi="Times New Roman"/>
                <w:sz w:val="24"/>
                <w:szCs w:val="24"/>
              </w:rPr>
              <w:t>ГКУ МО «С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пеццентр «Звенигород», усад</w:t>
            </w:r>
            <w:r w:rsidR="00CA1C1A">
              <w:rPr>
                <w:rFonts w:ascii="Times New Roman" w:hAnsi="Times New Roman"/>
                <w:sz w:val="24"/>
                <w:szCs w:val="24"/>
              </w:rPr>
              <w:t>е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б</w:t>
            </w:r>
            <w:r w:rsidR="00CA1C1A">
              <w:rPr>
                <w:rFonts w:ascii="Times New Roman" w:hAnsi="Times New Roman"/>
                <w:sz w:val="24"/>
                <w:szCs w:val="24"/>
              </w:rPr>
              <w:t>: Введенское, Захарово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C1A" w:rsidRPr="00CA1C1A" w:rsidRDefault="00CA1C1A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1A">
              <w:rPr>
                <w:rFonts w:ascii="Times New Roman" w:hAnsi="Times New Roman"/>
                <w:sz w:val="24"/>
                <w:szCs w:val="24"/>
              </w:rPr>
              <w:t>Территории ДНП/ДНТ/ДСК/</w:t>
            </w:r>
            <w:r w:rsidR="002D3F59">
              <w:rPr>
                <w:rFonts w:ascii="Times New Roman" w:hAnsi="Times New Roman"/>
                <w:sz w:val="24"/>
                <w:szCs w:val="24"/>
              </w:rPr>
              <w:t>НП/СНТ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/СПК</w:t>
            </w:r>
            <w:r>
              <w:rPr>
                <w:rFonts w:ascii="Times New Roman" w:hAnsi="Times New Roman"/>
                <w:sz w:val="24"/>
                <w:szCs w:val="24"/>
              </w:rPr>
              <w:t>/ТСН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: «Астра» (п. Летния Отдых), «Вязёмы», «Вязы», «Глория», «Глория-2», «Горицвет», «Дружба» (д. Малые Вязёмы),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«Дубки» (г. Звенигород),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«Захарово», «Звенигород», «Звенигородское», «Здоровье» (р.п. Большие Вязёмы), «Зенит», «Лесная поляна» (д. Малые Вязёмы), «Лесное»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>(д. Захарово), «Лесное» (п. Летний Отдых), «Лесные Поляны»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(п. Хлюпинского лесничества), «Малые Вяземы», «Маяк» (п. Летний Отдых),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r w:rsidR="007E30E8" w:rsidRPr="00CA1C1A">
              <w:rPr>
                <w:rFonts w:ascii="Times New Roman" w:hAnsi="Times New Roman"/>
                <w:sz w:val="24"/>
                <w:szCs w:val="24"/>
              </w:rPr>
              <w:t>Малые Вязёмы</w:t>
            </w:r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«Надежда»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«Надежда»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>(д. Шараповка), «Наховня», «Подмосковье»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ДСК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6611B7">
              <w:rPr>
                <w:rFonts w:ascii="Times New Roman" w:hAnsi="Times New Roman"/>
                <w:sz w:val="24"/>
                <w:szCs w:val="24"/>
              </w:rPr>
              <w:t>.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Сальково</w:t>
            </w:r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«Поречье»,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«Приозерное», «Раменка-1», «Раменка-2», «Родничок» (с. Введенское), «Скоротово», «Содружество» (с. Введенское), «Солнечное» (р.п. Большие Вязёмы), «Строитель» (р.п. Большие Вязёмы), «Топаз», «Тур», «Хлюпино», «Черемуха», «Чернобылец», «Чигасово»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«Ягодка»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с 40 км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 45 км включительно; А-107 ММК Можайско-Волоколамско</w:t>
            </w:r>
            <w:r w:rsidR="00C9220F" w:rsidRPr="00910756">
              <w:rPr>
                <w:rFonts w:ascii="Times New Roman" w:hAnsi="Times New Roman" w:cs="Times New Roman"/>
                <w:sz w:val="24"/>
                <w:szCs w:val="24"/>
              </w:rPr>
              <w:t>го направления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(Звенигородское шоссе) с 0 км по 1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; А-113 «ЦКАД МО» с 273 км 701 м по 28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, включая мостовое сооружение через р. Москву</w:t>
            </w:r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>; Луцинское шоссе с 0 км по 4 км 500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Участок железной дороги участка «Голицыно – Звенигород» Смоленского направления Московской железной дороги от железнодорожной станции Захарово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до железнодорожной станции Звенигород, включая железнодорожные станции: Захарово, </w:t>
            </w:r>
            <w:r w:rsidR="00EC2BA0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Скоротово, Хлюпино; железнодорожные переезды: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перегоне Голицыно – Захарово (Звенигородское шоссе); на перегоне Голицыно – Захарово (Можайское шоссе);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на перегоне Хлюпино – Скоротово (Звенигородское шоссе).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350;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983DA8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Одинцово-1;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r w:rsidR="00422191" w:rsidRPr="00910756">
              <w:rPr>
                <w:rFonts w:ascii="Times New Roman" w:hAnsi="Times New Roman"/>
                <w:sz w:val="24"/>
                <w:szCs w:val="24"/>
              </w:rPr>
              <w:t xml:space="preserve">Акуловская,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Белорусская, Березовая, </w:t>
            </w:r>
            <w:r w:rsidR="008365DC" w:rsidRPr="00910756">
              <w:rPr>
                <w:rFonts w:ascii="Times New Roman" w:hAnsi="Times New Roman"/>
                <w:sz w:val="24"/>
                <w:szCs w:val="24"/>
              </w:rPr>
              <w:t xml:space="preserve">Внуковская,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Восточная,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Дачная,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Каштановая, Новое Яскино, Ракетчиков, Рябиновая, </w:t>
            </w:r>
            <w:r w:rsidR="002B6110" w:rsidRPr="00910756">
              <w:rPr>
                <w:rFonts w:ascii="Times New Roman" w:hAnsi="Times New Roman"/>
                <w:sz w:val="24"/>
                <w:szCs w:val="24"/>
              </w:rPr>
              <w:t xml:space="preserve">Сосновая,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Старое Яскино,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Стольная,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Транспортная,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>, Яскино</w:t>
            </w:r>
            <w:r w:rsidR="008365D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5DC" w:rsidRPr="00910756" w:rsidRDefault="008365DC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Транспортный.</w:t>
            </w:r>
          </w:p>
          <w:p w:rsidR="00BF58D5" w:rsidRPr="00910756" w:rsidRDefault="00BF58D5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абонентного ящика 001, дома отдыха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МПС «Березка».</w:t>
            </w:r>
          </w:p>
          <w:p w:rsidR="00A746C0" w:rsidRPr="00910756" w:rsidRDefault="00A746C0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Село Немчиновка.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Деревни: Вырубово, Глазынино, Губкино, Измалково</w:t>
            </w:r>
            <w:r w:rsidR="001F7C23" w:rsidRPr="00910756">
              <w:rPr>
                <w:rFonts w:ascii="Times New Roman" w:hAnsi="Times New Roman"/>
                <w:sz w:val="24"/>
                <w:szCs w:val="24"/>
              </w:rPr>
              <w:t>, Переделки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1C9" w:rsidRPr="00910756" w:rsidRDefault="00B731C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Восточной промзоны,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ДПК «Луч»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Губкино), ДСК «Баковка»,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коттеджных поселков: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«Им. Казимира Малевича», «Новое Глазынино»,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«Стольное»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, «Трехгорка-5»;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ПСК «Переделкино»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СНТ «Дружба»</w:t>
            </w:r>
            <w:r w:rsidR="00EF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(с. Немчиновка), ТСН СНТ «Выбор».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автодороги М-1 «Беларусь» (Минское шоссе) от МКАД с 16 км 140 м по 24 км включительно.</w:t>
            </w:r>
          </w:p>
        </w:tc>
      </w:tr>
    </w:tbl>
    <w:p w:rsidR="00E64969" w:rsidRPr="00F56070" w:rsidRDefault="00E64969" w:rsidP="005B79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».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3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Настоящий Закон вступает в силу с </w:t>
      </w:r>
      <w:r w:rsidR="00146AD9" w:rsidRPr="00F56070">
        <w:rPr>
          <w:rFonts w:ascii="Times New Roman" w:hAnsi="Times New Roman"/>
          <w:sz w:val="28"/>
          <w:szCs w:val="28"/>
        </w:rPr>
        <w:t>4</w:t>
      </w:r>
      <w:r w:rsidRPr="00F56070">
        <w:rPr>
          <w:rFonts w:ascii="Times New Roman" w:hAnsi="Times New Roman"/>
          <w:sz w:val="28"/>
          <w:szCs w:val="28"/>
        </w:rPr>
        <w:t xml:space="preserve"> июня 2023 года.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605" w:rsidRDefault="00451605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7C8" w:rsidRDefault="00AE37C8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3B" w:rsidRPr="0057603B" w:rsidRDefault="0057603B" w:rsidP="0057603B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57603B">
        <w:rPr>
          <w:rFonts w:ascii="Times New Roman" w:hAnsi="Times New Roman"/>
          <w:b/>
          <w:kern w:val="3"/>
          <w:sz w:val="28"/>
          <w:szCs w:val="28"/>
        </w:rPr>
        <w:t xml:space="preserve">Губернатор </w:t>
      </w:r>
    </w:p>
    <w:p w:rsidR="0057603B" w:rsidRPr="0057603B" w:rsidRDefault="0057603B" w:rsidP="0057603B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57603B">
        <w:rPr>
          <w:rFonts w:ascii="Times New Roman" w:hAnsi="Times New Roman"/>
          <w:b/>
          <w:kern w:val="3"/>
          <w:sz w:val="28"/>
          <w:szCs w:val="28"/>
        </w:rPr>
        <w:t>Московской области</w:t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</w:r>
      <w:r w:rsidRPr="0057603B">
        <w:rPr>
          <w:rFonts w:ascii="Times New Roman" w:hAnsi="Times New Roman"/>
          <w:b/>
          <w:kern w:val="3"/>
          <w:sz w:val="28"/>
          <w:szCs w:val="28"/>
        </w:rPr>
        <w:tab/>
        <w:t xml:space="preserve">      А.Ю. Воробьев</w:t>
      </w:r>
    </w:p>
    <w:p w:rsidR="0057603B" w:rsidRPr="0057603B" w:rsidRDefault="0057603B" w:rsidP="0057603B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603B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  26  »  </w:t>
      </w:r>
      <w:r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57603B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2023 года</w:t>
      </w:r>
    </w:p>
    <w:p w:rsidR="0057603B" w:rsidRPr="0057603B" w:rsidRDefault="0057603B" w:rsidP="0057603B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603B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  7</w:t>
      </w:r>
      <w:r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57603B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/2023-ОЗ</w:t>
      </w:r>
    </w:p>
    <w:p w:rsidR="0057603B" w:rsidRPr="0057603B" w:rsidRDefault="0057603B" w:rsidP="0057603B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57603B" w:rsidRPr="0057603B" w:rsidRDefault="0057603B" w:rsidP="0057603B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603B" w:rsidRPr="0057603B" w:rsidRDefault="0057603B" w:rsidP="0057603B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603B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 постановлением</w:t>
      </w:r>
    </w:p>
    <w:p w:rsidR="0057603B" w:rsidRPr="0057603B" w:rsidRDefault="0057603B" w:rsidP="0057603B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603B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Московской областной Думы</w:t>
      </w:r>
    </w:p>
    <w:p w:rsidR="0057603B" w:rsidRPr="0057603B" w:rsidRDefault="0057603B" w:rsidP="00576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603B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 18.05.2023  № </w:t>
      </w:r>
      <w:r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Pr="0057603B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/54-П</w:t>
      </w:r>
    </w:p>
    <w:p w:rsidR="00AE37C8" w:rsidRPr="00AE37C8" w:rsidRDefault="00AE37C8" w:rsidP="00AE37C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37C8" w:rsidRPr="00AE37C8" w:rsidRDefault="00AE37C8" w:rsidP="00AE37C8">
      <w:pPr>
        <w:rPr>
          <w:rFonts w:asciiTheme="minorHAnsi" w:eastAsiaTheme="minorHAnsi" w:hAnsiTheme="minorHAnsi" w:cstheme="minorBidi"/>
        </w:rPr>
      </w:pPr>
    </w:p>
    <w:p w:rsidR="00EF33DF" w:rsidRPr="00F56070" w:rsidRDefault="00EF33DF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F33DF" w:rsidRPr="00F56070" w:rsidSect="000D487C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B5" w:rsidRDefault="00FC69B5" w:rsidP="00E64969">
      <w:pPr>
        <w:spacing w:after="0" w:line="240" w:lineRule="auto"/>
      </w:pPr>
      <w:r>
        <w:separator/>
      </w:r>
    </w:p>
  </w:endnote>
  <w:endnote w:type="continuationSeparator" w:id="0">
    <w:p w:rsidR="00FC69B5" w:rsidRDefault="00FC69B5" w:rsidP="00E6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B5" w:rsidRDefault="00FC69B5" w:rsidP="00E64969">
      <w:pPr>
        <w:spacing w:after="0" w:line="240" w:lineRule="auto"/>
      </w:pPr>
      <w:r>
        <w:separator/>
      </w:r>
    </w:p>
  </w:footnote>
  <w:footnote w:type="continuationSeparator" w:id="0">
    <w:p w:rsidR="00FC69B5" w:rsidRDefault="00FC69B5" w:rsidP="00E6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09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2DBF" w:rsidRPr="00E64969" w:rsidRDefault="001B2DB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64969">
          <w:rPr>
            <w:rFonts w:ascii="Times New Roman" w:hAnsi="Times New Roman"/>
            <w:sz w:val="24"/>
            <w:szCs w:val="24"/>
          </w:rPr>
          <w:fldChar w:fldCharType="begin"/>
        </w:r>
        <w:r w:rsidRPr="00E6496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4969">
          <w:rPr>
            <w:rFonts w:ascii="Times New Roman" w:hAnsi="Times New Roman"/>
            <w:sz w:val="24"/>
            <w:szCs w:val="24"/>
          </w:rPr>
          <w:fldChar w:fldCharType="separate"/>
        </w:r>
        <w:r w:rsidR="001D068E">
          <w:rPr>
            <w:rFonts w:ascii="Times New Roman" w:hAnsi="Times New Roman"/>
            <w:noProof/>
            <w:sz w:val="24"/>
            <w:szCs w:val="24"/>
          </w:rPr>
          <w:t>16</w:t>
        </w:r>
        <w:r w:rsidRPr="00E6496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0D4A"/>
    <w:multiLevelType w:val="hybridMultilevel"/>
    <w:tmpl w:val="4726E638"/>
    <w:lvl w:ilvl="0" w:tplc="CCDA52A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97897"/>
    <w:multiLevelType w:val="hybridMultilevel"/>
    <w:tmpl w:val="FFCCC634"/>
    <w:lvl w:ilvl="0" w:tplc="C4BA88B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8E"/>
    <w:rsid w:val="000046A4"/>
    <w:rsid w:val="000211C7"/>
    <w:rsid w:val="00030847"/>
    <w:rsid w:val="00047016"/>
    <w:rsid w:val="0005351C"/>
    <w:rsid w:val="000670EF"/>
    <w:rsid w:val="000808B0"/>
    <w:rsid w:val="00085E5E"/>
    <w:rsid w:val="000A1563"/>
    <w:rsid w:val="000C0335"/>
    <w:rsid w:val="000D487C"/>
    <w:rsid w:val="000D5F5E"/>
    <w:rsid w:val="000E367F"/>
    <w:rsid w:val="00134255"/>
    <w:rsid w:val="001416A3"/>
    <w:rsid w:val="00146AD9"/>
    <w:rsid w:val="00191985"/>
    <w:rsid w:val="00194BB0"/>
    <w:rsid w:val="001A0923"/>
    <w:rsid w:val="001B2DBF"/>
    <w:rsid w:val="001C4F93"/>
    <w:rsid w:val="001D068E"/>
    <w:rsid w:val="001F7C23"/>
    <w:rsid w:val="0023028B"/>
    <w:rsid w:val="00233E37"/>
    <w:rsid w:val="00275265"/>
    <w:rsid w:val="0029336A"/>
    <w:rsid w:val="00294462"/>
    <w:rsid w:val="002B6110"/>
    <w:rsid w:val="002D3F59"/>
    <w:rsid w:val="002E28C5"/>
    <w:rsid w:val="002E5209"/>
    <w:rsid w:val="002F3E31"/>
    <w:rsid w:val="002F43C8"/>
    <w:rsid w:val="003118A3"/>
    <w:rsid w:val="00313A42"/>
    <w:rsid w:val="00323FD8"/>
    <w:rsid w:val="0033647C"/>
    <w:rsid w:val="00340CC1"/>
    <w:rsid w:val="00343303"/>
    <w:rsid w:val="00354E8F"/>
    <w:rsid w:val="00361F73"/>
    <w:rsid w:val="003629C3"/>
    <w:rsid w:val="003719C9"/>
    <w:rsid w:val="00374364"/>
    <w:rsid w:val="00376A93"/>
    <w:rsid w:val="00380BE0"/>
    <w:rsid w:val="003A0286"/>
    <w:rsid w:val="003A14EE"/>
    <w:rsid w:val="003A6B92"/>
    <w:rsid w:val="003B6029"/>
    <w:rsid w:val="003E1A28"/>
    <w:rsid w:val="003E2712"/>
    <w:rsid w:val="003E3F10"/>
    <w:rsid w:val="00402756"/>
    <w:rsid w:val="00422191"/>
    <w:rsid w:val="00425170"/>
    <w:rsid w:val="00445B17"/>
    <w:rsid w:val="00451605"/>
    <w:rsid w:val="004662FD"/>
    <w:rsid w:val="00494ADD"/>
    <w:rsid w:val="004A39D8"/>
    <w:rsid w:val="004A4B3E"/>
    <w:rsid w:val="004A5458"/>
    <w:rsid w:val="004B3541"/>
    <w:rsid w:val="004C4D8C"/>
    <w:rsid w:val="004D7AD5"/>
    <w:rsid w:val="004F2359"/>
    <w:rsid w:val="00521D2D"/>
    <w:rsid w:val="005272F0"/>
    <w:rsid w:val="00551423"/>
    <w:rsid w:val="0055695E"/>
    <w:rsid w:val="00573FA6"/>
    <w:rsid w:val="00575D10"/>
    <w:rsid w:val="0057603B"/>
    <w:rsid w:val="00591101"/>
    <w:rsid w:val="00591C38"/>
    <w:rsid w:val="005B7723"/>
    <w:rsid w:val="005B79F9"/>
    <w:rsid w:val="005C08AD"/>
    <w:rsid w:val="005C3490"/>
    <w:rsid w:val="005C63D1"/>
    <w:rsid w:val="005D09D1"/>
    <w:rsid w:val="005D5B19"/>
    <w:rsid w:val="005D708D"/>
    <w:rsid w:val="005E38F7"/>
    <w:rsid w:val="0060737C"/>
    <w:rsid w:val="006611B7"/>
    <w:rsid w:val="00673B6F"/>
    <w:rsid w:val="00695D89"/>
    <w:rsid w:val="0070704E"/>
    <w:rsid w:val="007259F9"/>
    <w:rsid w:val="007421AF"/>
    <w:rsid w:val="007545CD"/>
    <w:rsid w:val="00785863"/>
    <w:rsid w:val="007D0E3E"/>
    <w:rsid w:val="007E255E"/>
    <w:rsid w:val="007E30E8"/>
    <w:rsid w:val="007E593A"/>
    <w:rsid w:val="007E6CC3"/>
    <w:rsid w:val="00830C10"/>
    <w:rsid w:val="00831FB7"/>
    <w:rsid w:val="008365DC"/>
    <w:rsid w:val="00844A46"/>
    <w:rsid w:val="00854018"/>
    <w:rsid w:val="00856E6C"/>
    <w:rsid w:val="00872599"/>
    <w:rsid w:val="008B0F9D"/>
    <w:rsid w:val="008B7F9B"/>
    <w:rsid w:val="008F16F4"/>
    <w:rsid w:val="008F588E"/>
    <w:rsid w:val="009102EE"/>
    <w:rsid w:val="00910756"/>
    <w:rsid w:val="009352D9"/>
    <w:rsid w:val="00942AFB"/>
    <w:rsid w:val="009612D2"/>
    <w:rsid w:val="00983DA8"/>
    <w:rsid w:val="00987EF7"/>
    <w:rsid w:val="00995524"/>
    <w:rsid w:val="009A58E6"/>
    <w:rsid w:val="009A750A"/>
    <w:rsid w:val="009B18BC"/>
    <w:rsid w:val="009C0CE4"/>
    <w:rsid w:val="009C1C2E"/>
    <w:rsid w:val="009D6431"/>
    <w:rsid w:val="009E4925"/>
    <w:rsid w:val="009F198A"/>
    <w:rsid w:val="009F4D42"/>
    <w:rsid w:val="00A0328F"/>
    <w:rsid w:val="00A050FA"/>
    <w:rsid w:val="00A1564E"/>
    <w:rsid w:val="00A557EC"/>
    <w:rsid w:val="00A57596"/>
    <w:rsid w:val="00A746C0"/>
    <w:rsid w:val="00A92495"/>
    <w:rsid w:val="00AD72A1"/>
    <w:rsid w:val="00AE2556"/>
    <w:rsid w:val="00AE37C8"/>
    <w:rsid w:val="00AE3BE2"/>
    <w:rsid w:val="00B03EA6"/>
    <w:rsid w:val="00B15C8B"/>
    <w:rsid w:val="00B164C6"/>
    <w:rsid w:val="00B16DF8"/>
    <w:rsid w:val="00B1767D"/>
    <w:rsid w:val="00B20849"/>
    <w:rsid w:val="00B22408"/>
    <w:rsid w:val="00B23FBD"/>
    <w:rsid w:val="00B24538"/>
    <w:rsid w:val="00B258B6"/>
    <w:rsid w:val="00B37229"/>
    <w:rsid w:val="00B52EE0"/>
    <w:rsid w:val="00B617B3"/>
    <w:rsid w:val="00B723D7"/>
    <w:rsid w:val="00B72C64"/>
    <w:rsid w:val="00B731C9"/>
    <w:rsid w:val="00B83518"/>
    <w:rsid w:val="00BA4037"/>
    <w:rsid w:val="00BD69DA"/>
    <w:rsid w:val="00BF2528"/>
    <w:rsid w:val="00BF58D5"/>
    <w:rsid w:val="00C208DC"/>
    <w:rsid w:val="00C43C78"/>
    <w:rsid w:val="00C52E0A"/>
    <w:rsid w:val="00C9220F"/>
    <w:rsid w:val="00C92B83"/>
    <w:rsid w:val="00C93681"/>
    <w:rsid w:val="00CA1C1A"/>
    <w:rsid w:val="00CC6E45"/>
    <w:rsid w:val="00CE73C3"/>
    <w:rsid w:val="00CF004B"/>
    <w:rsid w:val="00D26E8B"/>
    <w:rsid w:val="00D3137D"/>
    <w:rsid w:val="00D4045F"/>
    <w:rsid w:val="00D67414"/>
    <w:rsid w:val="00D73F3F"/>
    <w:rsid w:val="00D740E3"/>
    <w:rsid w:val="00D809D8"/>
    <w:rsid w:val="00D8225B"/>
    <w:rsid w:val="00D852FE"/>
    <w:rsid w:val="00D93348"/>
    <w:rsid w:val="00DA72C1"/>
    <w:rsid w:val="00DB426B"/>
    <w:rsid w:val="00DC2638"/>
    <w:rsid w:val="00DC3723"/>
    <w:rsid w:val="00DC596B"/>
    <w:rsid w:val="00DE18A3"/>
    <w:rsid w:val="00E25169"/>
    <w:rsid w:val="00E259C0"/>
    <w:rsid w:val="00E34388"/>
    <w:rsid w:val="00E36D44"/>
    <w:rsid w:val="00E47257"/>
    <w:rsid w:val="00E64969"/>
    <w:rsid w:val="00EC147B"/>
    <w:rsid w:val="00EC2BA0"/>
    <w:rsid w:val="00EF15AB"/>
    <w:rsid w:val="00EF33DF"/>
    <w:rsid w:val="00F24D8C"/>
    <w:rsid w:val="00F44030"/>
    <w:rsid w:val="00F47A16"/>
    <w:rsid w:val="00F50B10"/>
    <w:rsid w:val="00F52012"/>
    <w:rsid w:val="00F53355"/>
    <w:rsid w:val="00F56070"/>
    <w:rsid w:val="00F57B91"/>
    <w:rsid w:val="00F62BA4"/>
    <w:rsid w:val="00F86749"/>
    <w:rsid w:val="00F93A13"/>
    <w:rsid w:val="00F96E2C"/>
    <w:rsid w:val="00FB3F3E"/>
    <w:rsid w:val="00FC69B5"/>
    <w:rsid w:val="00FD09FC"/>
    <w:rsid w:val="00FD6CAD"/>
    <w:rsid w:val="00FE40B3"/>
    <w:rsid w:val="00FF100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0FBCE-94BB-4A12-97AD-153FBF52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8E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E649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E6496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700A092EA6FA7846C518B39D09C604F8D2DF2CB5577DD0ADD0F3DC7CC58A5C3355AE36D0CFE97316FA7D2D054225BB732912CB9BC4954q8p4G" TargetMode="External"/><Relationship Id="rId13" Type="http://schemas.openxmlformats.org/officeDocument/2006/relationships/hyperlink" Target="consultantplus://offline/ref=56A700A092EA6FA7846C518B39D09C604C802BF4C25F77DD0ADD0F3DC7CC58A5C3355AE36D0CFE97316FA7D2D054225BB732912CB9BC4954q8p4G" TargetMode="External"/><Relationship Id="rId18" Type="http://schemas.openxmlformats.org/officeDocument/2006/relationships/hyperlink" Target="consultantplus://offline/ref=56A700A092EA6FA7846C518B39D09C604C8C27F3CB5577DD0ADD0F3DC7CC58A5C3355AE36D0CFE97316FA7D2D054225BB732912CB9BC4954q8p4G" TargetMode="External"/><Relationship Id="rId26" Type="http://schemas.openxmlformats.org/officeDocument/2006/relationships/hyperlink" Target="consultantplus://offline/ref=56A700A092EA6FA7846C518B39D09C604D852AF7CD5377DD0ADD0F3DC7CC58A5C3355AE36D0CFE97316FA7D2D054225BB732912CB9BC4954q8p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A700A092EA6FA7846C518B39D09C604C8D2CF0CD5477DD0ADD0F3DC7CC58A5C3355AE36D0CFE97316FA7D2D054225BB732912CB9BC4954q8p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A700A092EA6FA7846C518B39D09C604C872DF6CE5E77DD0ADD0F3DC7CC58A5C3355AE36D0CFE97316FA7D2D054225BB732912CB9BC4954q8p4G" TargetMode="External"/><Relationship Id="rId17" Type="http://schemas.openxmlformats.org/officeDocument/2006/relationships/hyperlink" Target="consultantplus://offline/ref=56A700A092EA6FA7846C518B39D09C604C8326FCCE5577DD0ADD0F3DC7CC58A5C3355AE36D0CFE97316FA7D2D054225BB732912CB9BC4954q8p4G" TargetMode="External"/><Relationship Id="rId25" Type="http://schemas.openxmlformats.org/officeDocument/2006/relationships/hyperlink" Target="consultantplus://offline/ref=56A700A092EA6FA7846C518B39D09C604D8426FDCF5F77DD0ADD0F3DC7CC58A5C3355AE36D0CFE97316FA7D2D054225BB732912CB9BC4954q8p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A700A092EA6FA7846C518B39D09C604C832EF5CC5077DD0ADD0F3DC7CC58A5C3355AE36D0CFE97316FA7D2D054225BB732912CB9BC4954q8p4G" TargetMode="External"/><Relationship Id="rId20" Type="http://schemas.openxmlformats.org/officeDocument/2006/relationships/hyperlink" Target="consultantplus://offline/ref=56A700A092EA6FA7846C518B39D09C604C8D2CF4CB5177DD0ADD0F3DC7CC58A5C3355AE36D0CFE97316FA7D2D054225BB732912CB9BC4954q8p4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A700A092EA6FA7846C518B39D09C604C862BF0C25677DD0ADD0F3DC7CC58A5C3355AE36D0CFE97316FA7D2D054225BB732912CB9BC4954q8p4G" TargetMode="External"/><Relationship Id="rId24" Type="http://schemas.openxmlformats.org/officeDocument/2006/relationships/hyperlink" Target="consultantplus://offline/ref=56A700A092EA6FA7846C518B39D09C604D8429F3CE5377DD0ADD0F3DC7CC58A5C3355AE36D0CFE97316FA7D2D054225BB732912CB9BC4954q8p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A700A092EA6FA7846C518B39D09C604C822EFDCC5F77DD0ADD0F3DC7CC58A5C3355AE36D0CFE97316FA7D2D054225BB732912CB9BC4954q8p4G" TargetMode="External"/><Relationship Id="rId23" Type="http://schemas.openxmlformats.org/officeDocument/2006/relationships/hyperlink" Target="consultantplus://offline/ref=56A700A092EA6FA7846C518B39D09C604D842BF1CB5377DD0ADD0F3DC7CC58A5C3355AE36D0CFE97316FA7D2D054225BB732912CB9BC4954q8p4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6A700A092EA6FA7846C518B39D09C604C8429F4C95277DD0ADD0F3DC7CC58A5C3355AE36D0CFE97316FA7D2D054225BB732912CB9BC4954q8p4G" TargetMode="External"/><Relationship Id="rId19" Type="http://schemas.openxmlformats.org/officeDocument/2006/relationships/hyperlink" Target="consultantplus://offline/ref=56A700A092EA6FA7846C518B39D09C604C8D2DF0CB5477DD0ADD0F3DC7CC58A5C3355AE36D0CFE97316FA7D2D054225BB732912CB9BC4954q8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A700A092EA6FA7846C518B39D09C604F8D26F0CE5277DD0ADD0F3DC7CC58A5C3355AE36D0CFE97316FA7D2D054225BB732912CB9BC4954q8p4G" TargetMode="External"/><Relationship Id="rId14" Type="http://schemas.openxmlformats.org/officeDocument/2006/relationships/hyperlink" Target="consultantplus://offline/ref=56A700A092EA6FA7846C518B39D09C604C8126F0C35277DD0ADD0F3DC7CC58A5C3355AE36D0CFE97316FA7D2D054225BB732912CB9BC4954q8p4G" TargetMode="External"/><Relationship Id="rId22" Type="http://schemas.openxmlformats.org/officeDocument/2006/relationships/hyperlink" Target="consultantplus://offline/ref=56A700A092EA6FA7846C518B39D09C604D842DFDCA5177DD0ADD0F3DC7CC58A5C3355AE36D0CFE97316FA7D2D054225BB732912CB9BC4954q8p4G" TargetMode="External"/><Relationship Id="rId27" Type="http://schemas.openxmlformats.org/officeDocument/2006/relationships/hyperlink" Target="consultantplus://offline/ref=56A700A092EA6FA7846C518B39D09C604D862BF3C35677DD0ADD0F3DC7CC58A5C3355AE36D0CFE97316FA7D2D054225BB732912CB9BC4954q8p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FB4E-24E4-4EAB-93EE-8F02BA05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Филатова Инна Владимировна</cp:lastModifiedBy>
  <cp:revision>2</cp:revision>
  <cp:lastPrinted>2023-05-18T07:19:00Z</cp:lastPrinted>
  <dcterms:created xsi:type="dcterms:W3CDTF">2023-05-26T12:50:00Z</dcterms:created>
  <dcterms:modified xsi:type="dcterms:W3CDTF">2023-05-26T12:50:00Z</dcterms:modified>
</cp:coreProperties>
</file>