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206" w:type="dxa"/>
        <w:tblLayout w:type="fixed"/>
        <w:tblLook w:val="01E0"/>
      </w:tblPr>
      <w:tblGrid>
        <w:gridCol w:w="4592"/>
        <w:gridCol w:w="5614"/>
      </w:tblGrid>
      <w:tr w:rsidR="00905721">
        <w:tc>
          <w:tcPr>
            <w:tcW w:w="4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721" w:rsidRDefault="00905721">
            <w:pPr>
              <w:spacing w:line="1" w:lineRule="auto"/>
            </w:pPr>
          </w:p>
        </w:tc>
        <w:tc>
          <w:tcPr>
            <w:tcW w:w="561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5614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614"/>
            </w:tblGrid>
            <w:tr w:rsidR="00905721">
              <w:tc>
                <w:tcPr>
                  <w:tcW w:w="561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C51D2C" w:rsidRPr="009E207B" w:rsidRDefault="00C51D2C" w:rsidP="00C51D2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Приложение </w:t>
                  </w:r>
                  <w:r w:rsidRPr="009E207B">
                    <w:rPr>
                      <w:color w:val="000000"/>
                    </w:rPr>
                    <w:t>9</w:t>
                  </w:r>
                </w:p>
                <w:p w:rsidR="00C51D2C" w:rsidRDefault="00C51D2C" w:rsidP="00C51D2C">
                  <w:r>
                    <w:rPr>
                      <w:color w:val="000000"/>
                    </w:rPr>
                    <w:t xml:space="preserve">к Закону Московской области </w:t>
                  </w:r>
                </w:p>
                <w:p w:rsidR="00C51D2C" w:rsidRDefault="00C51D2C" w:rsidP="00C51D2C">
                  <w:r>
                    <w:rPr>
                      <w:color w:val="000000"/>
                    </w:rPr>
                    <w:t xml:space="preserve">«О внесении изменений в Закон Московской области </w:t>
                  </w:r>
                </w:p>
                <w:p w:rsidR="00C51D2C" w:rsidRDefault="00C51D2C" w:rsidP="00C51D2C">
                  <w:r>
                    <w:rPr>
                      <w:color w:val="000000"/>
                    </w:rPr>
                    <w:t>«О бюджете Московской области на 201</w:t>
                  </w:r>
                  <w:r w:rsidRPr="005F42DB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 xml:space="preserve"> год</w:t>
                  </w:r>
                </w:p>
                <w:p w:rsidR="00C51D2C" w:rsidRDefault="00C51D2C" w:rsidP="00C51D2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 на плановый период 20</w:t>
                  </w:r>
                  <w:r w:rsidRPr="005F42DB">
                    <w:rPr>
                      <w:color w:val="000000"/>
                    </w:rPr>
                    <w:t>20</w:t>
                  </w:r>
                  <w:r>
                    <w:rPr>
                      <w:color w:val="000000"/>
                    </w:rPr>
                    <w:t xml:space="preserve"> и 202</w:t>
                  </w:r>
                  <w:r w:rsidRPr="005F42DB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годов»</w:t>
                  </w:r>
                </w:p>
                <w:p w:rsidR="00C51D2C" w:rsidRPr="009E207B" w:rsidRDefault="00C51D2C">
                  <w:pPr>
                    <w:rPr>
                      <w:color w:val="000000"/>
                    </w:rPr>
                  </w:pPr>
                </w:p>
                <w:p w:rsidR="00905721" w:rsidRPr="009E207B" w:rsidRDefault="00C51D2C">
                  <w:r>
                    <w:rPr>
                      <w:color w:val="000000"/>
                    </w:rPr>
                    <w:t>«Приложение 15</w:t>
                  </w:r>
                </w:p>
                <w:p w:rsidR="00905721" w:rsidRDefault="00C51D2C">
                  <w:r>
                    <w:rPr>
                      <w:color w:val="000000"/>
                    </w:rPr>
                    <w:t>к Закону Московской области</w:t>
                  </w:r>
                </w:p>
                <w:p w:rsidR="00905721" w:rsidRDefault="00C51D2C">
                  <w:r>
                    <w:rPr>
                      <w:color w:val="000000"/>
                    </w:rPr>
                    <w:t>«О бюджете Московской области на 2019 год</w:t>
                  </w:r>
                </w:p>
                <w:p w:rsidR="00905721" w:rsidRDefault="00C51D2C" w:rsidP="00C51D2C">
                  <w:r>
                    <w:rPr>
                      <w:color w:val="000000"/>
                    </w:rPr>
                    <w:t>и на плановый период 2020 и 2021 годов»</w:t>
                  </w:r>
                </w:p>
              </w:tc>
            </w:tr>
          </w:tbl>
          <w:p w:rsidR="00905721" w:rsidRDefault="00905721">
            <w:pPr>
              <w:spacing w:line="1" w:lineRule="auto"/>
            </w:pPr>
          </w:p>
        </w:tc>
      </w:tr>
    </w:tbl>
    <w:p w:rsidR="00905721" w:rsidRDefault="00905721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905721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07B" w:rsidRDefault="009E207B">
            <w:pPr>
              <w:ind w:firstLine="300"/>
              <w:jc w:val="center"/>
              <w:rPr>
                <w:b/>
                <w:bCs/>
                <w:color w:val="000000"/>
              </w:rPr>
            </w:pPr>
          </w:p>
          <w:p w:rsidR="00905721" w:rsidRDefault="00C51D2C">
            <w:pPr>
              <w:ind w:firstLine="300"/>
              <w:jc w:val="center"/>
            </w:pPr>
            <w:r>
              <w:rPr>
                <w:b/>
                <w:bCs/>
                <w:color w:val="000000"/>
              </w:rPr>
              <w:t xml:space="preserve">Расходы бюджета Московской области на осуществление государственной поддержки семьи и детей </w:t>
            </w:r>
            <w:r>
              <w:rPr>
                <w:b/>
                <w:bCs/>
                <w:color w:val="000000"/>
              </w:rPr>
              <w:br/>
              <w:t>на 2019 год и на плановый период 2020 и 2021 годов</w:t>
            </w:r>
          </w:p>
          <w:p w:rsidR="00905721" w:rsidRDefault="00905721">
            <w:pPr>
              <w:ind w:firstLine="300"/>
              <w:jc w:val="center"/>
            </w:pPr>
          </w:p>
        </w:tc>
      </w:tr>
    </w:tbl>
    <w:p w:rsidR="00905721" w:rsidRDefault="00905721">
      <w:pPr>
        <w:rPr>
          <w:vanish/>
        </w:rPr>
      </w:pPr>
      <w:bookmarkStart w:id="0" w:name="__bookmark_1"/>
      <w:bookmarkEnd w:id="0"/>
    </w:p>
    <w:tbl>
      <w:tblPr>
        <w:tblOverlap w:val="never"/>
        <w:tblW w:w="10206" w:type="dxa"/>
        <w:tblLayout w:type="fixed"/>
        <w:tblLook w:val="01E0"/>
      </w:tblPr>
      <w:tblGrid>
        <w:gridCol w:w="2749"/>
        <w:gridCol w:w="566"/>
        <w:gridCol w:w="566"/>
        <w:gridCol w:w="566"/>
        <w:gridCol w:w="1617"/>
        <w:gridCol w:w="566"/>
        <w:gridCol w:w="1257"/>
        <w:gridCol w:w="1107"/>
        <w:gridCol w:w="1212"/>
      </w:tblGrid>
      <w:tr w:rsidR="00905721">
        <w:trPr>
          <w:tblHeader/>
        </w:trPr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59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599"/>
            </w:tblGrid>
            <w:tr w:rsidR="00905721">
              <w:trPr>
                <w:jc w:val="center"/>
              </w:trPr>
              <w:tc>
                <w:tcPr>
                  <w:tcW w:w="259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5721" w:rsidRDefault="00C51D2C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905721" w:rsidRDefault="00905721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5721" w:rsidRDefault="0090572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16"/>
            </w:tblGrid>
            <w:tr w:rsidR="00905721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5721" w:rsidRDefault="00C51D2C">
                  <w:pPr>
                    <w:jc w:val="center"/>
                  </w:pPr>
                  <w:r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905721" w:rsidRDefault="00905721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5721" w:rsidRDefault="0090572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16"/>
            </w:tblGrid>
            <w:tr w:rsidR="00905721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5721" w:rsidRDefault="00C51D2C">
                  <w:pPr>
                    <w:jc w:val="center"/>
                  </w:pPr>
                  <w:proofErr w:type="spellStart"/>
                  <w:r>
                    <w:rPr>
                      <w:color w:val="000000"/>
                    </w:rPr>
                    <w:t>Рз</w:t>
                  </w:r>
                  <w:proofErr w:type="spellEnd"/>
                </w:p>
              </w:tc>
            </w:tr>
          </w:tbl>
          <w:p w:rsidR="00905721" w:rsidRDefault="00905721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5721" w:rsidRDefault="0090572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16"/>
            </w:tblGrid>
            <w:tr w:rsidR="00905721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5721" w:rsidRDefault="00C51D2C">
                  <w:pPr>
                    <w:jc w:val="center"/>
                  </w:pPr>
                  <w:proofErr w:type="gramStart"/>
                  <w:r>
                    <w:rPr>
                      <w:color w:val="000000"/>
                    </w:rPr>
                    <w:t>ПР</w:t>
                  </w:r>
                  <w:proofErr w:type="gramEnd"/>
                </w:p>
              </w:tc>
            </w:tr>
          </w:tbl>
          <w:p w:rsidR="00905721" w:rsidRDefault="00905721">
            <w:pPr>
              <w:spacing w:line="1" w:lineRule="auto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5721" w:rsidRDefault="0090572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4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467"/>
            </w:tblGrid>
            <w:tr w:rsidR="00905721">
              <w:trPr>
                <w:jc w:val="center"/>
              </w:trPr>
              <w:tc>
                <w:tcPr>
                  <w:tcW w:w="14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5721" w:rsidRDefault="00C51D2C">
                  <w:pPr>
                    <w:jc w:val="center"/>
                  </w:pPr>
                  <w:r>
                    <w:rPr>
                      <w:color w:val="000000"/>
                    </w:rPr>
                    <w:t>ЦСР</w:t>
                  </w:r>
                </w:p>
              </w:tc>
            </w:tr>
          </w:tbl>
          <w:p w:rsidR="00905721" w:rsidRDefault="00905721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5721" w:rsidRDefault="0090572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16"/>
            </w:tblGrid>
            <w:tr w:rsidR="00905721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5721" w:rsidRDefault="00C51D2C">
                  <w:pPr>
                    <w:jc w:val="center"/>
                  </w:pPr>
                  <w:r>
                    <w:rPr>
                      <w:color w:val="000000"/>
                    </w:rPr>
                    <w:t>ВР</w:t>
                  </w:r>
                </w:p>
              </w:tc>
            </w:tr>
          </w:tbl>
          <w:p w:rsidR="00905721" w:rsidRDefault="00905721">
            <w:pPr>
              <w:spacing w:line="1" w:lineRule="auto"/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5721" w:rsidRDefault="0090572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10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07"/>
            </w:tblGrid>
            <w:tr w:rsidR="00905721">
              <w:trPr>
                <w:jc w:val="center"/>
              </w:trPr>
              <w:tc>
                <w:tcPr>
                  <w:tcW w:w="11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5721" w:rsidRPr="009E207B" w:rsidRDefault="00C51D2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2019 год</w:t>
                  </w:r>
                </w:p>
                <w:p w:rsidR="009E207B" w:rsidRPr="009E207B" w:rsidRDefault="009E207B">
                  <w:pPr>
                    <w:jc w:val="center"/>
                  </w:pPr>
                  <w:r>
                    <w:rPr>
                      <w:color w:val="000000"/>
                    </w:rPr>
                    <w:t>т</w:t>
                  </w:r>
                  <w:r w:rsidRPr="009E207B">
                    <w:rPr>
                      <w:color w:val="000000"/>
                    </w:rPr>
                    <w:t>ыс.</w:t>
                  </w:r>
                  <w:r>
                    <w:rPr>
                      <w:color w:val="000000"/>
                    </w:rPr>
                    <w:t xml:space="preserve"> рублей</w:t>
                  </w:r>
                </w:p>
              </w:tc>
            </w:tr>
          </w:tbl>
          <w:p w:rsidR="00905721" w:rsidRDefault="00905721">
            <w:pPr>
              <w:spacing w:line="1" w:lineRule="auto"/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5721" w:rsidRDefault="0090572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19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90"/>
            </w:tblGrid>
            <w:tr w:rsidR="00905721" w:rsidTr="009E207B">
              <w:trPr>
                <w:jc w:val="center"/>
              </w:trPr>
              <w:tc>
                <w:tcPr>
                  <w:tcW w:w="11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5721" w:rsidRDefault="00C51D2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2020 год</w:t>
                  </w:r>
                </w:p>
                <w:p w:rsidR="009E207B" w:rsidRDefault="009E207B">
                  <w:pPr>
                    <w:jc w:val="center"/>
                  </w:pPr>
                  <w:r>
                    <w:rPr>
                      <w:color w:val="000000"/>
                    </w:rPr>
                    <w:t>т</w:t>
                  </w:r>
                  <w:r w:rsidRPr="009E207B">
                    <w:rPr>
                      <w:color w:val="000000"/>
                    </w:rPr>
                    <w:t>ыс.</w:t>
                  </w:r>
                  <w:r>
                    <w:rPr>
                      <w:color w:val="000000"/>
                    </w:rPr>
                    <w:t xml:space="preserve"> рублей</w:t>
                  </w:r>
                </w:p>
              </w:tc>
            </w:tr>
          </w:tbl>
          <w:p w:rsidR="00905721" w:rsidRDefault="00905721">
            <w:pPr>
              <w:spacing w:line="1" w:lineRule="auto"/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5721" w:rsidRDefault="0090572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6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2"/>
            </w:tblGrid>
            <w:tr w:rsidR="00905721">
              <w:trPr>
                <w:jc w:val="center"/>
              </w:trPr>
              <w:tc>
                <w:tcPr>
                  <w:tcW w:w="10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5721" w:rsidRDefault="00C51D2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 год</w:t>
                  </w:r>
                </w:p>
                <w:p w:rsidR="009E207B" w:rsidRDefault="009E207B">
                  <w:pPr>
                    <w:jc w:val="center"/>
                  </w:pPr>
                  <w:r>
                    <w:rPr>
                      <w:color w:val="000000"/>
                    </w:rPr>
                    <w:t>т</w:t>
                  </w:r>
                  <w:r w:rsidRPr="009E207B">
                    <w:rPr>
                      <w:color w:val="000000"/>
                    </w:rPr>
                    <w:t>ыс.</w:t>
                  </w:r>
                  <w:r>
                    <w:rPr>
                      <w:color w:val="000000"/>
                    </w:rPr>
                    <w:t xml:space="preserve"> рублей</w:t>
                  </w:r>
                </w:p>
              </w:tc>
            </w:tr>
          </w:tbl>
          <w:p w:rsidR="00905721" w:rsidRDefault="00905721">
            <w:pPr>
              <w:spacing w:line="1" w:lineRule="auto"/>
            </w:pP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жилищно-коммунального хозяйства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1 069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1 069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1 069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</w:t>
            </w:r>
            <w:r>
              <w:rPr>
                <w:color w:val="000000"/>
              </w:rPr>
              <w:lastRenderedPageBreak/>
              <w:t>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сельского хозяйства и продовольствия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1 702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1 678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1 678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</w:t>
            </w:r>
            <w:r>
              <w:rPr>
                <w:color w:val="000000"/>
              </w:rPr>
              <w:lastRenderedPageBreak/>
              <w:t>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экономики и финансов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3 159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3 159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3 159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</w:t>
            </w:r>
            <w:r>
              <w:rPr>
                <w:color w:val="000000"/>
              </w:rPr>
              <w:lastRenderedPageBreak/>
              <w:t>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экологии и природопользования </w:t>
            </w:r>
            <w:r>
              <w:rPr>
                <w:b/>
                <w:bCs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имущественных отношений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</w:t>
            </w:r>
            <w:r>
              <w:rPr>
                <w:color w:val="000000"/>
              </w:rPr>
              <w:lastRenderedPageBreak/>
              <w:t>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образования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18 429 608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18 306 037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18 584 427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4 368 260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4 368 775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4 368 775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3 979 033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3 996 970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3 996 970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3 979 033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3 996 970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3 996 970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3 978 946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3 996 883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3 996 883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3 978 946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3 996 883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3 996 883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7 342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7 342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7 342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«Дополнительное образование, воспитание и психолого-социальное сопровождение </w:t>
            </w:r>
            <w:r>
              <w:rPr>
                <w:color w:val="000000"/>
              </w:rPr>
              <w:lastRenderedPageBreak/>
              <w:t>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Проезд к месту учебы и обратно отдельных категорий обучающихся в государственных образовательных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42 394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62 154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62 154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42 394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62 154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62 154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42 394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62 154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62 154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42 394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62 154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62 154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Проезд к месту учебы и обратно отдельных категорий обучающихся в государственных образовательных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выплаты к стипендиям детям-сиротам, обучающимся в государственных образовательных организациях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Высшее 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</w:t>
            </w:r>
            <w:r>
              <w:rPr>
                <w:color w:val="000000"/>
              </w:rPr>
              <w:lastRenderedPageBreak/>
              <w:t>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«Профессиональное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выплаты к стипендиям детям-сиротам, обучающимся в государственных образовательных организациях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345 297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307 347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307 347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340 290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302 340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302 340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334 290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296 340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296 340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265 290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227 340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227 340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Ежемесячные стипендии Губернатора Московской области детям-сиротам, обучающимся в профессиональных образовательных организациях и образовательных организациях высшего образования,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265 290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227 340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227 340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263 472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225 648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225 648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263 472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225 648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225 648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</w:t>
            </w:r>
            <w:r>
              <w:rPr>
                <w:color w:val="000000"/>
              </w:rPr>
              <w:lastRenderedPageBreak/>
              <w:t>«Реализация «</w:t>
            </w:r>
            <w:proofErr w:type="spellStart"/>
            <w:r>
              <w:rPr>
                <w:color w:val="000000"/>
              </w:rPr>
              <w:t>пилотных</w:t>
            </w:r>
            <w:proofErr w:type="spellEnd"/>
            <w:r>
              <w:rPr>
                <w:color w:val="000000"/>
              </w:rPr>
              <w:t xml:space="preserve"> проектов» обновления содержания и технологий дополнительного образования, воспитания, психолого-педагогического сопровождения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Именные стипендии Губернатора Московской области для детей и подростков, проявивших выдающиеся способности в области науки, искусства и спорта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Губернатора Московской области за успешное освоение программ обучения и (или) участие в мероприятиях в сфере образования для детей-инвалидов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«Подмосковье» студентам, являющимся инвалидами, за успешное освоение программ обучения, участие в творческих мероприятиях и особые достижения в учебе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</w:t>
            </w:r>
            <w:r>
              <w:rPr>
                <w:color w:val="000000"/>
              </w:rPr>
              <w:lastRenderedPageBreak/>
              <w:t>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публичных </w:t>
            </w:r>
            <w:r>
              <w:rPr>
                <w:color w:val="000000"/>
              </w:rPr>
              <w:lastRenderedPageBreak/>
              <w:t>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14 061 348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13 937 262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14 215 652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14 061 348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13 937 262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14 215 652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12 146 618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12 685 003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13 208 783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«Дошкольное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9 154 106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9 698 092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10 221 872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9 154 106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9 698 092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10 221 872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детям-сиротам и детям, оставшимся без попечения родителей, переданным на усыновление в семьи граждан Российской Федерации,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пособия детям, переданным на усыновление в семьи граждан Российской Федерации, 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887 459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911 980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936 138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5 819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6 138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5 819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6 138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881 640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906 000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881 640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906 000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Выплаты на обеспечение бесплатного проезда детей-сирот и детей, оставшихся без попечения родителей, а также лиц из их числа,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41 819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42 571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42 782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41 545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42 292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42 501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41 545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42 292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42 501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приемному родителю, 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4 248 150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4 509 399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4 752 302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19 105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20 281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21 373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19 105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20 281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21 373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4 229 045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4 489 118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4 730 929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4 229 045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4 489 118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4 730 929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Выплаты приемной семье на содержание приемных детей,  в том числе оплата банковских </w:t>
            </w:r>
            <w:r>
              <w:rPr>
                <w:color w:val="000000"/>
              </w:rPr>
              <w:lastRenderedPageBreak/>
              <w:t>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1 624 193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1 787 578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1 964 270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10 649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11 720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10 649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11 720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1 613 544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1 775 858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1 951 391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1 613 544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1 775 858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1 951 391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Выплаты на организацию отдыха приемной семьи,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59 331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61 939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63 660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58 991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61 582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63 294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24 619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27 034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34 372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35 583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36 260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опекуну (попечителю),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284 969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284 969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284 969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Выплаты семьям опекунов на содержание подопечных детей,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1 811 273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1 901 845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1 977 917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11 875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12 471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12 969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11 875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12 471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12 969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1 799 398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1 889 374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1 964 948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1 799 398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1 889 374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1 964 948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патронатному воспитателю,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134 594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134 594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134 594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Выплаты патронатным воспитателям на содержание детей, переданных на патронатное воспитание,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48 541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51 448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48 541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51 448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48 541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51 448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1 914 730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1 252 259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1 006 869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1 914 730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1 252 259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1 006 869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в решении жилищной проблемы детей-</w:t>
            </w:r>
            <w:r>
              <w:rPr>
                <w:color w:val="000000"/>
              </w:rPr>
              <w:lastRenderedPageBreak/>
              <w:t>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1 914 730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1 252 259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1 006 869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1 869 440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1 205 157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959 767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1 869 440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1 205 157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959 767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1 869 440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1 205 157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959 767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45 290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45 290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45 290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культуры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</w:t>
            </w:r>
            <w:r>
              <w:rPr>
                <w:color w:val="000000"/>
              </w:rPr>
              <w:lastRenderedPageBreak/>
              <w:t>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государственного строительного надзора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</w:t>
            </w:r>
            <w:r>
              <w:rPr>
                <w:color w:val="000000"/>
              </w:rPr>
              <w:lastRenderedPageBreak/>
              <w:t>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потребительского рынка и услуг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</w:t>
            </w:r>
            <w:r>
              <w:rPr>
                <w:color w:val="000000"/>
              </w:rPr>
              <w:lastRenderedPageBreak/>
              <w:t>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контрольное управление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системы отдыха и </w:t>
            </w:r>
            <w:r>
              <w:rPr>
                <w:color w:val="000000"/>
              </w:rPr>
              <w:lastRenderedPageBreak/>
              <w:t>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Главное управление государственного административно - технического надзора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</w:t>
            </w:r>
            <w:r>
              <w:rPr>
                <w:color w:val="000000"/>
              </w:rPr>
              <w:lastRenderedPageBreak/>
              <w:t>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Московской области «Государственная жилищная инспекция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Московская областная Дума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</w:t>
            </w:r>
            <w:r>
              <w:rPr>
                <w:color w:val="000000"/>
              </w:rPr>
              <w:lastRenderedPageBreak/>
              <w:t>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здравоохранения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1 783 228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2 315 843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2 381 483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</w:t>
            </w:r>
            <w:r>
              <w:rPr>
                <w:color w:val="000000"/>
              </w:rPr>
              <w:lastRenderedPageBreak/>
              <w:t>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публичных нормативных социальных </w:t>
            </w:r>
            <w:r>
              <w:rPr>
                <w:color w:val="000000"/>
              </w:rPr>
              <w:lastRenderedPageBreak/>
              <w:t>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97 831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97 831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97 831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88 889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88 889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88 889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8 942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8 942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8 942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1 577 614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1 898 991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1 964 631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1 577 614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1 898 991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1 964 631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1 577 614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1 898 991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1 964 631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«Охрана здоровья матери и ребенка»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1 577 614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1 898 991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1 964 631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«Выхаживание детей с экстремально низкой массой тела и профилактика нарушений развития плода и преждевременных родов»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212 910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258 015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258 015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основных средств, расходных материалов для выхаживания детей с экстремально низкой массой тела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лекарственных препаратов и расходных материалов для профилактики нарушений развития плода и преждевременных родов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165 923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165 923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165 923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беременных женщин, кормящих матерей, детей в возрасте до трех лет, а также детей-сирот и детей, оставшихся без попечения родителей, находящихся в лечебно-профилактических учреждениях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1 364 704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1 640 976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1 706 616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1 364 704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1 640 976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1 706 616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1 364 704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1 640 976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1 706 616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1 364 704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1 640 976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1 706 616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института семьи и повышение рождаемости»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семьям с детьми»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семьям с новорожденными детьми подарочного набора или денежной выплаты на приобретение предметов и средств, предназначенных для ухода за новорожденными детьми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государственного управления, информационных технологий и связи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</w:t>
            </w:r>
            <w:r>
              <w:rPr>
                <w:color w:val="000000"/>
              </w:rPr>
              <w:lastRenderedPageBreak/>
              <w:t>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физической культуры и спорта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1 119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1 653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1 653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</w:t>
            </w:r>
            <w:r>
              <w:rPr>
                <w:color w:val="000000"/>
              </w:rPr>
              <w:lastRenderedPageBreak/>
              <w:t>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социального развития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11 883 420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12 949 135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13 172 833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682 724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682 724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682 724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682 724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682 724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682 724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«Социальная защита населения </w:t>
            </w:r>
            <w:r>
              <w:rPr>
                <w:color w:val="000000"/>
              </w:rPr>
              <w:lastRenderedPageBreak/>
              <w:t>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682 724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682 724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682 724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682 724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682 724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682 724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«Обеспечение бесплатными путевками детей, находящихся в трудной жизненной ситуации, детей-инвалидов и компенсация стоимости путевок для детей из многодетных семей, детей-инвалидов и сопровождающего их лица, иных категорий лиц из числа детей, находящихся в трудной жизненной ситуации, 50-процентная компенсация стоимости путевок организациям и индивидуальным предпринимателям, состоящим на учете в налоговых органах Московской области»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671 302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671 302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671 302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бесплатных путевок в организации отдыха и оздоровления детей, находящихся в трудной жизненной ситуации, детей-инвалидов и проезд к местам отдыха и обратно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Полная или частичная компенсация оплаты стоимости путевок для детей из многодетных семей, детей-инвалидов и сопровождающего их лица, иных категорий лиц из числа детей, находящихся в трудной жизненной ситуации, 50-процентная компенсация стоимости путевок организациям и индивидуальным предпринимателям, состоящим на учете в налоговых органах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</w:t>
            </w:r>
            <w:r>
              <w:rPr>
                <w:color w:val="000000"/>
              </w:rPr>
              <w:lastRenderedPageBreak/>
              <w:t>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публичных нормативных социальных </w:t>
            </w:r>
            <w:r>
              <w:rPr>
                <w:color w:val="000000"/>
              </w:rPr>
              <w:lastRenderedPageBreak/>
              <w:t>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4 617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4 617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4 617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11 200 696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12 266 411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12 490 109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83 332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86 408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86 181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83 332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86 408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86 181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9 276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социального обслуживания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9 276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Ежемесячная выплата на личные расходы детям-сиротам и детям, оставшимся без попечения родителей, а также лицам из числа детей-сирот и детей, оставшихся без попечения родителей в возрасте от 18 до 23 лет, находящимся и обучающимся в государственных учреждениях социального обслуживания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9 570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8 418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8 484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9 570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8 418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8 484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9 570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8 418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8 484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учреждений социального обслуживания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учреждений социального обслуживания на обеспечение одеждой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системы отдыха и оздоровления детей в </w:t>
            </w:r>
            <w:r>
              <w:rPr>
                <w:color w:val="000000"/>
              </w:rPr>
              <w:lastRenderedPageBreak/>
              <w:t>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«Капитальный ремонт детских оздоровительных лагерей, находящихся в государственной собственности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Развитие инфраструктуры учреждений, оказывающих услуги по отдыху детей и их оздоровлению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11 116 393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12 179 032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12 402 957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11 116 393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12 179 032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12 402 957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«Обеспечение бесплатными путевками детей, находящихся в трудной жизненной ситуации, детей-инвалидов и компенсация стоимости путевок для детей из многодетных семей, детей-инвалидов и сопровождающего их лица, иных категорий лиц из числа детей, находящихся в трудной жизненной ситуации, 50-процентная компенсация стоимости путевок организациям и индивидуальным предпринимателям, состоящим на учете в налоговых органах Московской области»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бесплатных путевок в организации отдыха и оздоровления детей, находящихся в трудной жизненной ситуации, детей-инвалидов и проезд к местам отдыха и обратно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института семьи и повышение рождаемости»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11 054 984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12 150 472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12 374 397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«Предоставление мер социальной поддержки семьям с детьми»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2 911 776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3 423 818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3 521 040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39 288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36 439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39 705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39 287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36 438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39 287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36 438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г. № 81-ФЗ «О государственных пособиях гражданам, имеющим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2 347 484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2 446 719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2 540 675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2 347 454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2 446 684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2 540 640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2 347 454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2 446 684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2 540 640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супругам к юбилеям их совместной жизни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детям, потерявшим одного или обоих родителей в результате террористического акта или техногенной аварии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2 321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2 321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2 321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семье в случае рождения третьего ребенка или последующих детей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семьям с новорожденными детьми подарочного набора или денежной выплаты на приобретение предметов и средств, предназначенных для ухода за новорожденными детьми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434 380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853 142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853 142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3 234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3 234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431 146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846 791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846 791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431 146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846 791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846 791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семьям, имеющим ребенка, подарочного набора для первоклассника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</w:t>
            </w:r>
            <w:r>
              <w:rPr>
                <w:color w:val="000000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проект «Финансовая поддержка семей при рождении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8 143 208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8 726 654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8 853 357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1 161 107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1 529 512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1 592 793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1 161 107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1 529 512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1 592 793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1 161 107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1 529 512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1 592 793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при рождении ребенка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492 696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440 696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440 696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488 160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436 160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436 160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488 160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436 160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436 160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пособия детям-инвалидам и ВИЧ-инфицированным детям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586 687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588 487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588 487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пособия на ребенка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2 701 722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3 169 231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3 169 231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2 701 701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3 169 210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3 169 210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2 701 701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3 169 210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3 169 210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Ежемесячное пособие студенческим семьям, имеющим детей, и отдельным категориям студентов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9 845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9 845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9 628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9 744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9 744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9 628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9 744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9 744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по оплате коммунальных услуг многодетным семьям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1 579 798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1 441 414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1 504 836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12 034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14 836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15 489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12 034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14 836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15 489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1 567 764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1 426 578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1 489 347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1 567 764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1 426 578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1 489 347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Выплата регионального материнского (семейного) капитала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1 319 293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1 215 293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1 215 293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1 317 200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1 214 200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1 214 200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1 317 200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1 214 200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1 214 200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выплаты на </w:t>
            </w:r>
            <w:proofErr w:type="gramStart"/>
            <w:r>
              <w:rPr>
                <w:color w:val="000000"/>
              </w:rPr>
              <w:t>обучающегося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253 986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293 986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293 986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251 798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291 798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291 798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Публичные нормативные социальные выплаты </w:t>
            </w:r>
            <w:r>
              <w:rPr>
                <w:color w:val="000000"/>
              </w:rPr>
              <w:lastRenderedPageBreak/>
              <w:t>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251 798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291 798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291 798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Ежегодная выплата семьям, воспитывающим детей-инвалидов, на приобретение питания и одежды ребенку-инвалиду на период его обучения в государственной или муниципальной образовательной организации в Московской области, осуществляющей образовательную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38 190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38 190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38 190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института семьи и повышение рождаемости»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семьям с детьми»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«Об основах системы профилактики безнадзорности и правонарушений несовершеннолетних»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</w:t>
            </w:r>
            <w:r>
              <w:rPr>
                <w:color w:val="000000"/>
              </w:rPr>
              <w:lastRenderedPageBreak/>
              <w:t>организаций</w:t>
            </w:r>
            <w:proofErr w:type="gramEnd"/>
            <w:r>
              <w:rPr>
                <w:color w:val="000000"/>
              </w:rPr>
              <w:t xml:space="preserve">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региональной безопасности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</w:t>
            </w:r>
            <w:r>
              <w:rPr>
                <w:color w:val="000000"/>
              </w:rPr>
              <w:lastRenderedPageBreak/>
              <w:t>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Комитет по архитектуре и градостроительству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записи актов гражданского состояния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</w:t>
            </w:r>
            <w:r>
              <w:rPr>
                <w:color w:val="000000"/>
              </w:rPr>
              <w:lastRenderedPageBreak/>
              <w:t>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по обеспечению деятельности мировых судей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1 053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1 313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1 313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архивное управление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</w:t>
            </w:r>
            <w:r>
              <w:rPr>
                <w:color w:val="000000"/>
              </w:rPr>
              <w:lastRenderedPageBreak/>
              <w:t>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Избирательная комиссия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</w:t>
            </w:r>
            <w:r>
              <w:rPr>
                <w:color w:val="000000"/>
              </w:rPr>
              <w:lastRenderedPageBreak/>
              <w:t>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Уполномоченный по правам человека в Московской области и его аппарат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«Социальная защита населения </w:t>
            </w:r>
            <w:r>
              <w:rPr>
                <w:color w:val="000000"/>
              </w:rPr>
              <w:lastRenderedPageBreak/>
              <w:t>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транспорта и дорожной инфраструктуры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2 405 356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2 191 331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2 278 896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«Пассажирский транспорт общего пользования»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доступности транспортных услуг для населения, в том числе для льготных категорий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Компенсация организациям железнодорожного транспорта потерь </w:t>
            </w:r>
            <w:proofErr w:type="gramStart"/>
            <w:r>
              <w:rPr>
                <w:color w:val="000000"/>
              </w:rPr>
              <w:t>в доходах в связи с предоставлением льгот по тарифам на проезд</w:t>
            </w:r>
            <w:proofErr w:type="gramEnd"/>
            <w:r>
              <w:rPr>
                <w:color w:val="000000"/>
              </w:rPr>
              <w:t xml:space="preserve"> железнодорожным транспортом общего пользования в пригородном сообщении обучающихся общеобразовательных организаций старше 7 лет, обучающихся по очной форме обучения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</w:t>
            </w:r>
            <w:r>
              <w:rPr>
                <w:color w:val="000000"/>
              </w:rPr>
              <w:lastRenderedPageBreak/>
              <w:t>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1 640 117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1 395 589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1 451 431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1 640 117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1 395 589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1 451 431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1 640 117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1 395 589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1 451 431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«Пассажирский транспорт общего пользования»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1 640 117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1 395 589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1 451 431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доступности транспортных услуг для населения, в том числе для льготных категорий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1 640 117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1 395 589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1 451 431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бюджетам бюджетной системы </w:t>
            </w:r>
            <w:proofErr w:type="gramStart"/>
            <w:r>
              <w:rPr>
                <w:color w:val="000000"/>
              </w:rPr>
              <w:t>в связи с предоставлением установленных законами Московской области дополнительных мер социальной поддержки по бесплатному проезду на транспорте в городе</w:t>
            </w:r>
            <w:proofErr w:type="gramEnd"/>
            <w:r>
              <w:rPr>
                <w:color w:val="000000"/>
              </w:rPr>
              <w:t xml:space="preserve"> Москве отдельным категориям граждан из числа семьи и детей, имеющим место жительства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797 575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587 023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610 522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797 575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587 023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610 522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797 575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587 023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610 522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установленных законами Московской области мер социальной поддержки по проезду на автомобильном транспорте и городском наземном электрическом транспорте по маршрутам регулярных перевозок по регулируемым тарифам отдельным категориям граждан из числа семьи и детей, имеющим место жительства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842 542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808 566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840 909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842 542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808 566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840 909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842 542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808 566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840 909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палата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системы отдыха и </w:t>
            </w:r>
            <w:r>
              <w:rPr>
                <w:color w:val="000000"/>
              </w:rPr>
              <w:lastRenderedPageBreak/>
              <w:t>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по обеспечению деятельности противопожарно-спасательной службы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2 993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4 884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4 884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4 884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4 884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4 884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4 884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4 884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4 884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4 884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4 884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4 884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4 884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4 884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4 884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Комитет по ценам и тарифам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</w:t>
            </w:r>
            <w:r>
              <w:rPr>
                <w:color w:val="000000"/>
              </w:rPr>
              <w:lastRenderedPageBreak/>
              <w:t>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Комитет лесного хозяйства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</w:t>
            </w:r>
            <w:r>
              <w:rPr>
                <w:color w:val="000000"/>
              </w:rPr>
              <w:lastRenderedPageBreak/>
              <w:t>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инвестиций и инноваций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</w:t>
            </w:r>
            <w:r>
              <w:rPr>
                <w:color w:val="000000"/>
              </w:rPr>
              <w:lastRenderedPageBreak/>
              <w:t>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строительного комплекса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</w:t>
            </w:r>
            <w:r>
              <w:rPr>
                <w:color w:val="000000"/>
              </w:rPr>
              <w:lastRenderedPageBreak/>
              <w:t>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по информационной политике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</w:t>
            </w:r>
            <w:r>
              <w:rPr>
                <w:color w:val="000000"/>
              </w:rPr>
              <w:lastRenderedPageBreak/>
              <w:t>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публичных </w:t>
            </w:r>
            <w:r>
              <w:rPr>
                <w:color w:val="000000"/>
              </w:rPr>
              <w:lastRenderedPageBreak/>
              <w:t>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социальных коммуникаций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</w:t>
            </w:r>
            <w:r>
              <w:rPr>
                <w:color w:val="000000"/>
              </w:rPr>
              <w:lastRenderedPageBreak/>
              <w:t>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энергетики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</w:t>
            </w:r>
            <w:r>
              <w:rPr>
                <w:color w:val="000000"/>
              </w:rPr>
              <w:lastRenderedPageBreak/>
              <w:t>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делами Губернатора Московской области и Правительства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2 396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3 063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3 063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Частичная компенсация или частичная оплата стоимости </w:t>
            </w:r>
            <w:r>
              <w:rPr>
                <w:color w:val="000000"/>
              </w:rPr>
              <w:lastRenderedPageBreak/>
              <w:t>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2 396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2 868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2 868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2 868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Губернатора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1 604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1 604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</w:t>
            </w:r>
            <w:r>
              <w:rPr>
                <w:color w:val="000000"/>
              </w:rPr>
              <w:lastRenderedPageBreak/>
              <w:t>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687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Комитет по конкурентной политике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</w:t>
            </w:r>
            <w:r>
              <w:rPr>
                <w:color w:val="000000"/>
              </w:rPr>
              <w:lastRenderedPageBreak/>
              <w:t>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территориальной политики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</w:t>
            </w:r>
            <w:r>
              <w:rPr>
                <w:color w:val="000000"/>
              </w:rPr>
              <w:lastRenderedPageBreak/>
              <w:t>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Уполномоченный по защите прав предпринимателей в Московской области и его Аппарат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организации и организации отдыха для детей работников </w:t>
            </w:r>
            <w:r>
              <w:rPr>
                <w:color w:val="000000"/>
              </w:rPr>
              <w:lastRenderedPageBreak/>
              <w:t>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культурного наследия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</w:t>
            </w:r>
            <w:r>
              <w:rPr>
                <w:color w:val="000000"/>
              </w:rPr>
              <w:lastRenderedPageBreak/>
              <w:t>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жилищной политики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152 243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</w:t>
            </w:r>
            <w:r>
              <w:rPr>
                <w:color w:val="000000"/>
              </w:rPr>
              <w:lastRenderedPageBreak/>
              <w:t>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«Улучшение жилищных условий семей, имеющих семь и более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семьям, имеющим семь и более детей, жилищных субсидий на приобретение жилого помещения или строительство индивидуального жилого дома»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по улучшению жилищных условий семей, имеющих семь и более детей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Комитет по туризму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</w:t>
            </w:r>
            <w:r>
              <w:rPr>
                <w:color w:val="000000"/>
              </w:rPr>
              <w:lastRenderedPageBreak/>
              <w:t>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905721">
        <w:tc>
          <w:tcPr>
            <w:tcW w:w="27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9057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34 676 578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35 943 418</w:t>
            </w:r>
          </w:p>
        </w:tc>
        <w:tc>
          <w:tcPr>
            <w:tcW w:w="1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5721" w:rsidRDefault="00C51D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36 598 710</w:t>
            </w:r>
          </w:p>
        </w:tc>
      </w:tr>
    </w:tbl>
    <w:p w:rsidR="00905721" w:rsidRDefault="00905721">
      <w:pPr>
        <w:rPr>
          <w:vanish/>
        </w:rPr>
      </w:pPr>
    </w:p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905721">
        <w:trPr>
          <w:jc w:val="right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721" w:rsidRDefault="00C51D2C">
            <w:pPr>
              <w:jc w:val="right"/>
            </w:pPr>
            <w:r>
              <w:rPr>
                <w:color w:val="333333"/>
                <w:shd w:val="clear" w:color="auto" w:fill="FFFFFF"/>
              </w:rPr>
              <w:t>».</w:t>
            </w:r>
          </w:p>
        </w:tc>
      </w:tr>
    </w:tbl>
    <w:p w:rsidR="00E108C6" w:rsidRDefault="00E108C6"/>
    <w:sectPr w:rsidR="00E108C6" w:rsidSect="00905721">
      <w:headerReference w:type="default" r:id="rId6"/>
      <w:footerReference w:type="default" r:id="rId7"/>
      <w:pgSz w:w="11905" w:h="16837"/>
      <w:pgMar w:top="566" w:right="566" w:bottom="566" w:left="1133" w:header="566" w:footer="56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721" w:rsidRDefault="00905721" w:rsidP="00905721">
      <w:r>
        <w:separator/>
      </w:r>
    </w:p>
  </w:endnote>
  <w:endnote w:type="continuationSeparator" w:id="0">
    <w:p w:rsidR="00905721" w:rsidRDefault="00905721" w:rsidP="00905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905721">
      <w:tc>
        <w:tcPr>
          <w:tcW w:w="10421" w:type="dxa"/>
        </w:tcPr>
        <w:p w:rsidR="00905721" w:rsidRDefault="00C51D2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05721" w:rsidRDefault="00905721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721" w:rsidRDefault="00905721" w:rsidP="00905721">
      <w:r>
        <w:separator/>
      </w:r>
    </w:p>
  </w:footnote>
  <w:footnote w:type="continuationSeparator" w:id="0">
    <w:p w:rsidR="00905721" w:rsidRDefault="00905721" w:rsidP="00905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905721" w:rsidTr="00285D72">
      <w:trPr>
        <w:trHeight w:val="281"/>
      </w:trPr>
      <w:tc>
        <w:tcPr>
          <w:tcW w:w="10421" w:type="dxa"/>
        </w:tcPr>
        <w:p w:rsidR="00905721" w:rsidRDefault="00E108C6">
          <w:pPr>
            <w:jc w:val="center"/>
            <w:rPr>
              <w:color w:val="000000"/>
            </w:rPr>
          </w:pPr>
          <w:r>
            <w:fldChar w:fldCharType="begin"/>
          </w:r>
          <w:r w:rsidR="00C51D2C">
            <w:rPr>
              <w:color w:val="000000"/>
            </w:rPr>
            <w:instrText>PAGE</w:instrText>
          </w:r>
          <w:r>
            <w:fldChar w:fldCharType="separate"/>
          </w:r>
          <w:r w:rsidR="00285D72">
            <w:rPr>
              <w:noProof/>
              <w:color w:val="000000"/>
            </w:rPr>
            <w:t>70</w:t>
          </w:r>
          <w:r>
            <w:fldChar w:fldCharType="end"/>
          </w:r>
        </w:p>
        <w:p w:rsidR="00905721" w:rsidRDefault="00905721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721"/>
    <w:rsid w:val="00285D72"/>
    <w:rsid w:val="00905721"/>
    <w:rsid w:val="009E207B"/>
    <w:rsid w:val="00C51D2C"/>
    <w:rsid w:val="00E1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05721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5D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5D72"/>
  </w:style>
  <w:style w:type="paragraph" w:styleId="a6">
    <w:name w:val="footer"/>
    <w:basedOn w:val="a"/>
    <w:link w:val="a7"/>
    <w:uiPriority w:val="99"/>
    <w:semiHidden/>
    <w:unhideWhenUsed/>
    <w:rsid w:val="00285D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5D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71</Pages>
  <Words>19645</Words>
  <Characters>111979</Characters>
  <Application>Microsoft Office Word</Application>
  <DocSecurity>0</DocSecurity>
  <Lines>933</Lines>
  <Paragraphs>262</Paragraphs>
  <ScaleCrop>false</ScaleCrop>
  <Company>Министерство экономики и финансов</Company>
  <LinksUpToDate>false</LinksUpToDate>
  <CharactersWithSpaces>131362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TapchievaTS</dc:creator>
  <cp:lastModifiedBy>Chekmareva</cp:lastModifiedBy>
  <cp:revision>4</cp:revision>
  <dcterms:created xsi:type="dcterms:W3CDTF">2019-09-23T09:14:00Z</dcterms:created>
  <dcterms:modified xsi:type="dcterms:W3CDTF">2019-09-23T13:01:00Z</dcterms:modified>
</cp:coreProperties>
</file>