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9" w14:textId="3EB3C2E0" w:rsidR="00DF6579" w:rsidRDefault="001156B5" w:rsidP="00E35221">
      <w:pPr>
        <w:pBdr>
          <w:top w:val="nil"/>
          <w:left w:val="nil"/>
          <w:bottom w:val="nil"/>
          <w:right w:val="nil"/>
          <w:between w:val="nil"/>
        </w:pBdr>
        <w:ind w:left="1418" w:right="-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14:paraId="119F861A" w14:textId="77777777" w:rsidR="00BF7097" w:rsidRPr="00BF7097" w:rsidRDefault="00BF7097" w:rsidP="00BF7097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bookmarkStart w:id="0" w:name="_Hlk37764461"/>
      <w:r w:rsidRPr="00BF7097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>МОСКОВСКАЯ ОБЛАСТНАЯ ДУМА</w:t>
      </w:r>
    </w:p>
    <w:p w14:paraId="2FE8414E" w14:textId="77777777" w:rsidR="00BF7097" w:rsidRPr="00BF7097" w:rsidRDefault="00BF7097" w:rsidP="00BF7097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spacing w:val="3"/>
          <w:sz w:val="36"/>
          <w:szCs w:val="36"/>
        </w:rPr>
      </w:pPr>
      <w:r w:rsidRPr="00BF7097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>ПОСТАНОВЛЕНИЕ</w:t>
      </w:r>
    </w:p>
    <w:p w14:paraId="7C1E071A" w14:textId="4A477F27" w:rsidR="00BF7097" w:rsidRPr="00BF7097" w:rsidRDefault="00BF7097" w:rsidP="00BF7097">
      <w:pPr>
        <w:ind w:left="1418" w:right="1418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BF7097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 xml:space="preserve">02.09.2021 № 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46</w:t>
      </w:r>
      <w:r w:rsidRPr="00BF7097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/153-П</w:t>
      </w:r>
      <w:bookmarkEnd w:id="0"/>
    </w:p>
    <w:p w14:paraId="2703725F" w14:textId="77777777" w:rsidR="00BF7097" w:rsidRPr="00BF7097" w:rsidRDefault="00BF7097" w:rsidP="00BF7097">
      <w:pPr>
        <w:ind w:left="1418" w:right="14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3077839" w14:textId="77777777" w:rsidR="00E35221" w:rsidRDefault="00E35221">
      <w:pPr>
        <w:pBdr>
          <w:top w:val="nil"/>
          <w:left w:val="nil"/>
          <w:bottom w:val="nil"/>
          <w:right w:val="nil"/>
          <w:between w:val="nil"/>
        </w:pBdr>
        <w:ind w:left="1418" w:right="14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9C1174" w14:textId="77777777" w:rsidR="00E35221" w:rsidRDefault="00E35221">
      <w:pPr>
        <w:pBdr>
          <w:top w:val="nil"/>
          <w:left w:val="nil"/>
          <w:bottom w:val="nil"/>
          <w:right w:val="nil"/>
          <w:between w:val="nil"/>
        </w:pBdr>
        <w:ind w:left="1418" w:right="14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A" w14:textId="77777777" w:rsidR="00DF6579" w:rsidRDefault="001156B5">
      <w:pPr>
        <w:pBdr>
          <w:top w:val="nil"/>
          <w:left w:val="nil"/>
          <w:bottom w:val="nil"/>
          <w:right w:val="nil"/>
          <w:between w:val="nil"/>
        </w:pBdr>
        <w:ind w:left="1418" w:right="14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законодательной инициативе по проекту федерального закона «О внесении изменений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в Кодекс Российской Федерации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об административных правонарушениях»</w:t>
      </w:r>
    </w:p>
    <w:p w14:paraId="0000000B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ind w:right="1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C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ind w:right="1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D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ind w:right="15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E" w14:textId="77777777" w:rsidR="00DF6579" w:rsidRPr="0059375A" w:rsidRDefault="001156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6">
        <w:r w:rsidRPr="0059375A">
          <w:rPr>
            <w:rFonts w:ascii="Times New Roman" w:eastAsia="Times New Roman" w:hAnsi="Times New Roman" w:cs="Times New Roman"/>
            <w:sz w:val="28"/>
            <w:szCs w:val="28"/>
          </w:rPr>
          <w:t>статьей 104</w:t>
        </w:r>
      </w:hyperlink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 Конституции Российской Федерации, </w:t>
      </w:r>
      <w:r w:rsidRPr="0059375A">
        <w:rPr>
          <w:rFonts w:ascii="Times New Roman" w:eastAsia="Times New Roman" w:hAnsi="Times New Roman" w:cs="Times New Roman"/>
          <w:sz w:val="28"/>
          <w:szCs w:val="28"/>
        </w:rPr>
        <w:br/>
        <w:t>со статьями 103, 104 Регламента Государственной Думы Федерального Собрания Российской Федерации, Московская областная Дума постановила:</w:t>
      </w:r>
    </w:p>
    <w:p w14:paraId="0000000F" w14:textId="77777777" w:rsidR="00DF6579" w:rsidRPr="0059375A" w:rsidRDefault="00DF657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69B6D29A" w:rsidR="00DF6579" w:rsidRPr="0059375A" w:rsidRDefault="001156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75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D462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Внести на рассмотрение Государственной Думы Федерального Собрания Российской Федерации в порядке законодательной инициативы </w:t>
      </w:r>
      <w:r w:rsidR="002455ED" w:rsidRPr="0059375A">
        <w:rPr>
          <w:rFonts w:ascii="Times New Roman" w:eastAsia="Times New Roman" w:hAnsi="Times New Roman" w:cs="Times New Roman"/>
          <w:sz w:val="28"/>
          <w:szCs w:val="28"/>
        </w:rPr>
        <w:t xml:space="preserve">подготовленный совместно с Московской городской Думой </w:t>
      </w:r>
      <w:hyperlink r:id="rId7">
        <w:r w:rsidRPr="0059375A">
          <w:rPr>
            <w:rFonts w:ascii="Times New Roman" w:eastAsia="Times New Roman" w:hAnsi="Times New Roman" w:cs="Times New Roman"/>
            <w:sz w:val="28"/>
            <w:szCs w:val="28"/>
          </w:rPr>
          <w:t>проект</w:t>
        </w:r>
      </w:hyperlink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«О внесении изменений в Кодекс Российской Федерации об административных правонарушениях». (Прилагается.)</w:t>
      </w:r>
    </w:p>
    <w:p w14:paraId="00000011" w14:textId="25BA584E" w:rsidR="00E35221" w:rsidRDefault="001156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2. Назначить официальным представителем Московской областной Думы при рассмотрении в Государственной Думе Федерального Собрания Российской Федерации </w:t>
      </w:r>
      <w:hyperlink r:id="rId8">
        <w:r w:rsidRPr="0059375A">
          <w:rPr>
            <w:rFonts w:ascii="Times New Roman" w:eastAsia="Times New Roman" w:hAnsi="Times New Roman" w:cs="Times New Roman"/>
            <w:sz w:val="28"/>
            <w:szCs w:val="28"/>
          </w:rPr>
          <w:t>проекта</w:t>
        </w:r>
      </w:hyperlink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«О внесении изменений </w:t>
      </w:r>
      <w:r w:rsidR="005D462A">
        <w:rPr>
          <w:rFonts w:ascii="Times New Roman" w:eastAsia="Times New Roman" w:hAnsi="Times New Roman" w:cs="Times New Roman"/>
          <w:sz w:val="28"/>
          <w:szCs w:val="28"/>
        </w:rPr>
        <w:br/>
      </w:r>
      <w:r w:rsidRPr="0059375A">
        <w:rPr>
          <w:rFonts w:ascii="Times New Roman" w:eastAsia="Times New Roman" w:hAnsi="Times New Roman" w:cs="Times New Roman"/>
          <w:sz w:val="28"/>
          <w:szCs w:val="28"/>
        </w:rPr>
        <w:t>в Кодекс Российской Федерации об административных правонарушениях» Баранова А.Н. – депутата</w:t>
      </w:r>
      <w:r w:rsidR="002455ED" w:rsidRPr="005937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областной Думы</w:t>
      </w:r>
      <w:r w:rsidRPr="0059375A">
        <w:rPr>
          <w:rFonts w:ascii="Times New Roman" w:eastAsia="Times New Roman" w:hAnsi="Times New Roman" w:cs="Times New Roman"/>
          <w:sz w:val="28"/>
          <w:szCs w:val="28"/>
        </w:rPr>
        <w:t>, председателя Комитета по вопросам государственной власти и региональной безопасности Московской областной Думы.</w:t>
      </w:r>
    </w:p>
    <w:p w14:paraId="2E87D8D2" w14:textId="33E5D070" w:rsidR="00E35221" w:rsidRDefault="00E3522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DF6579" w:rsidRPr="0059375A" w:rsidRDefault="001156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75A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r w:rsidRPr="0059375A">
        <w:rPr>
          <w:rFonts w:ascii="Times New Roman" w:eastAsia="Times New Roman" w:hAnsi="Times New Roman" w:cs="Times New Roman"/>
          <w:sz w:val="28"/>
          <w:szCs w:val="28"/>
        </w:rPr>
        <w:br/>
        <w:t xml:space="preserve">на первого заместителя Председателя Московской областной Думы </w:t>
      </w:r>
      <w:r w:rsidRPr="0059375A">
        <w:rPr>
          <w:rFonts w:ascii="Times New Roman" w:eastAsia="Times New Roman" w:hAnsi="Times New Roman" w:cs="Times New Roman"/>
          <w:sz w:val="28"/>
          <w:szCs w:val="28"/>
        </w:rPr>
        <w:br/>
        <w:t>Лазутину Л.Е.</w:t>
      </w:r>
    </w:p>
    <w:p w14:paraId="00000013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5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77777777" w:rsidR="00DF6579" w:rsidRDefault="00DF65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7" w14:textId="77777777" w:rsidR="00DF6579" w:rsidRDefault="001156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Председатель</w:t>
      </w:r>
    </w:p>
    <w:p w14:paraId="00000018" w14:textId="034757FF" w:rsidR="00DF6579" w:rsidRDefault="001156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Московской областной Думы</w:t>
      </w:r>
      <w:r w:rsidR="0084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="00E352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430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И.Ю. Брынцалов</w:t>
      </w:r>
    </w:p>
    <w:p w14:paraId="6649688C" w14:textId="77777777" w:rsidR="00C87FB8" w:rsidRDefault="00C87FB8" w:rsidP="00C87FB8">
      <w:pPr>
        <w:rPr>
          <w:b/>
          <w:bCs/>
          <w:szCs w:val="26"/>
        </w:rPr>
      </w:pPr>
    </w:p>
    <w:p w14:paraId="293CAD8F" w14:textId="77777777" w:rsidR="00C87FB8" w:rsidRPr="00BB4799" w:rsidRDefault="00C87FB8" w:rsidP="00C87FB8">
      <w:pPr>
        <w:pStyle w:val="a7"/>
        <w:widowControl w:val="0"/>
        <w:shd w:val="clear" w:color="auto" w:fill="FFFFFF"/>
        <w:jc w:val="center"/>
        <w:rPr>
          <w:b/>
        </w:rPr>
      </w:pPr>
    </w:p>
    <w:p w14:paraId="17DB139B" w14:textId="77777777" w:rsidR="00C87FB8" w:rsidRDefault="00C87FB8" w:rsidP="00C87FB8">
      <w:pPr>
        <w:pStyle w:val="a7"/>
        <w:widowControl w:val="0"/>
        <w:shd w:val="clear" w:color="auto" w:fill="FFFFFF"/>
        <w:jc w:val="center"/>
        <w:rPr>
          <w:b/>
        </w:rPr>
        <w:sectPr w:rsidR="00C87FB8" w:rsidSect="00F3091E">
          <w:headerReference w:type="even" r:id="rId9"/>
          <w:headerReference w:type="default" r:id="rId10"/>
          <w:pgSz w:w="11906" w:h="16838"/>
          <w:pgMar w:top="1134" w:right="1134" w:bottom="851" w:left="1134" w:header="720" w:footer="720" w:gutter="0"/>
          <w:cols w:space="720"/>
          <w:titlePg/>
        </w:sectPr>
      </w:pPr>
    </w:p>
    <w:p w14:paraId="114BA88E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6A62">
        <w:rPr>
          <w:rFonts w:ascii="Times New Roman" w:eastAsia="Times New Roman" w:hAnsi="Times New Roman" w:cs="Times New Roman"/>
          <w:sz w:val="24"/>
          <w:szCs w:val="24"/>
        </w:rPr>
        <w:lastRenderedPageBreak/>
        <w:t>Вносится</w:t>
      </w:r>
    </w:p>
    <w:p w14:paraId="1E8E0589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772A37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9B6AD3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6A62">
        <w:rPr>
          <w:rFonts w:ascii="Times New Roman" w:eastAsia="Times New Roman" w:hAnsi="Times New Roman" w:cs="Times New Roman"/>
          <w:sz w:val="24"/>
          <w:szCs w:val="24"/>
        </w:rPr>
        <w:t>Московской областной Думой</w:t>
      </w:r>
    </w:p>
    <w:p w14:paraId="145E219B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6A62">
        <w:rPr>
          <w:rFonts w:ascii="Times New Roman" w:eastAsia="Times New Roman" w:hAnsi="Times New Roman" w:cs="Times New Roman"/>
          <w:sz w:val="24"/>
          <w:szCs w:val="24"/>
        </w:rPr>
        <w:t>Московской городской Думой</w:t>
      </w:r>
    </w:p>
    <w:p w14:paraId="7A3C0202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260A99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7183CC" w14:textId="77777777" w:rsidR="00C16A62" w:rsidRPr="00C16A62" w:rsidRDefault="00C16A62" w:rsidP="00C16A62">
      <w:pPr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6A62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14:paraId="76D9F875" w14:textId="77777777" w:rsidR="00C16A62" w:rsidRPr="00C16A62" w:rsidRDefault="00C16A62" w:rsidP="00C16A62">
      <w:pPr>
        <w:shd w:val="clear" w:color="auto" w:fill="FFFFFF"/>
        <w:spacing w:line="456" w:lineRule="auto"/>
        <w:jc w:val="center"/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</w:pPr>
    </w:p>
    <w:p w14:paraId="231D880F" w14:textId="77777777" w:rsidR="00C16A62" w:rsidRPr="00C16A62" w:rsidRDefault="00C16A62" w:rsidP="00C16A62">
      <w:pPr>
        <w:shd w:val="clear" w:color="auto" w:fill="FFFFFF"/>
        <w:spacing w:line="456" w:lineRule="auto"/>
        <w:jc w:val="center"/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</w:pPr>
    </w:p>
    <w:p w14:paraId="3EF95C20" w14:textId="77777777" w:rsidR="00C16A62" w:rsidRPr="00C16A62" w:rsidRDefault="00C16A62" w:rsidP="00C16A62">
      <w:pPr>
        <w:shd w:val="clear" w:color="auto" w:fill="FFFFFF"/>
        <w:spacing w:line="456" w:lineRule="auto"/>
        <w:jc w:val="center"/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</w:pPr>
    </w:p>
    <w:p w14:paraId="7F5005B2" w14:textId="77777777" w:rsidR="00C16A62" w:rsidRPr="00C16A62" w:rsidRDefault="00C16A62" w:rsidP="00C16A62">
      <w:pPr>
        <w:shd w:val="clear" w:color="auto" w:fill="FFFFFF"/>
        <w:spacing w:line="456" w:lineRule="auto"/>
        <w:jc w:val="center"/>
        <w:rPr>
          <w:rFonts w:ascii="Times New Roman" w:eastAsia="Times New Roman" w:hAnsi="Times New Roman" w:cs="Times New Roman"/>
          <w:bCs/>
          <w:spacing w:val="-13"/>
          <w:sz w:val="28"/>
          <w:szCs w:val="28"/>
        </w:rPr>
      </w:pPr>
    </w:p>
    <w:p w14:paraId="3BF78835" w14:textId="77777777" w:rsidR="00C16A62" w:rsidRPr="00C16A62" w:rsidRDefault="00C16A62" w:rsidP="00C16A62">
      <w:pPr>
        <w:shd w:val="clear" w:color="auto" w:fill="FFFFFF"/>
        <w:spacing w:line="456" w:lineRule="auto"/>
        <w:jc w:val="center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C16A6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ФЕДЕРАЛЬНЫЙ ЗАКОН</w:t>
      </w:r>
    </w:p>
    <w:p w14:paraId="22312D8D" w14:textId="77777777" w:rsidR="00C16A62" w:rsidRPr="00C16A62" w:rsidRDefault="00C16A62" w:rsidP="00C16A62">
      <w:pPr>
        <w:spacing w:line="4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AD3AF6" w14:textId="77777777" w:rsidR="00C16A62" w:rsidRPr="00C16A62" w:rsidRDefault="00C16A62" w:rsidP="00C16A62">
      <w:pPr>
        <w:widowControl w:val="0"/>
        <w:spacing w:line="456" w:lineRule="auto"/>
        <w:ind w:righ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Кодекс Российской Федерации</w:t>
      </w:r>
      <w:r w:rsidRPr="00C16A6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об административных правонарушениях</w:t>
      </w:r>
    </w:p>
    <w:p w14:paraId="37BBC6CF" w14:textId="77777777" w:rsidR="00C16A62" w:rsidRPr="00C16A62" w:rsidRDefault="00C16A62" w:rsidP="00C16A62">
      <w:pPr>
        <w:spacing w:line="4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C6CC11" w14:textId="77777777" w:rsidR="00C16A62" w:rsidRPr="00C16A62" w:rsidRDefault="00C16A62" w:rsidP="00C16A62">
      <w:pPr>
        <w:spacing w:line="45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A62">
        <w:rPr>
          <w:rFonts w:ascii="Times New Roman" w:eastAsia="Times New Roman" w:hAnsi="Times New Roman" w:cs="Times New Roman"/>
          <w:sz w:val="28"/>
          <w:szCs w:val="28"/>
        </w:rPr>
        <w:t>Статья 1</w:t>
      </w:r>
    </w:p>
    <w:p w14:paraId="1A8F6BFD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B2E8B26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№ 1, ст. 1; № 44, ст. 4295; 2003, № 27, ст. 2708; № 46, ст. 4434; № 50, ст. 4847; 2004, № 34, ст. 3533; № 44, ст. 4266; 2005, № 1, ст. 13, 40, 45; № 19, ст. 1752; № 30, ст. 3104, 3131; № 52, ст. 5574; 2006, № 1, ст. 4; № 2, ст. 172; № 6, ст. 636; № 19, ст. 2066; № 45, ст. 4641; № 50, ст. 5281; № 52, ст. 5498; 2007, № 16, ст. 1825; № 17, ст. 1930; № 26, ст. 3089; 2008, № 20, ст. 2259; № 52, ст. 6235, 6236; 2009, № 7, ст. 771; № 23, ст. 2759; № 29, ст. 3597; № 30, ст. 3739; 2010; № 19, ст. 2291; № 23, ст. 2790; № 31, ст. 4191, 4193, 4208; № 41, ст. 5192; 2011, № 1, ст. 23; № 19, ст. 2714, 2715; № 23, ст. 3267; № 29, ст. 4290, 4291; № 47,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ст. 6602; № 49, ст. 7061; № 50, ст. 7345, 7362; 2012, № 24, ст. 3082; № 31, ст. 4320, 4322, 4330; № 47, ст. 6403, 6404, 6405; № 53, ст. 7602; 2013, № 8, ст. 717; № 14, ст. 1666; № 19, ст. 2307, 2323; № 26, ст. 3207, 3208, 3209; № 27, ст. 3454, 3469, 3477; № 30, ст. 4025, 4029, 4031, 4040; № 31, ст. 4191; № 44, ст. 5624; № 48, ст. 6163; № 49, ст. 6343; № 51, ст. 6683, 6695, 6696; № 52, ст. 6961, 6986, 6994, 6995; 2014, № 6, ст. 557, 566; № 11, ст. 1096; № 19, ст. 2302, 2317, 2335; № 26, ст. 3366; № 30, ст. 4211, 4214, 4218, 4256, 4259, 4264; № 42, ст. 5615; № 43, ст. 5799; № 48, ст. 6636, 6638, 6643, 6651; № 52, ст. 7548; 2015, № 1, ст. 35, 83, 85; № 10, ст. 1405, 1416; № 21, ст. 2981; № 27, ст. 3950; № 29, ст. 4354, 4374, 4376, 4391; № 45, ст. 6208; № 48, ст. 6710, 6716; № 51, ст. 7249, 7250; 2016, № 1, ст. 59, 63, 84; № 10, ст. 1323; № 11, ст. 1481, 1490, 1493; № 23, ст. 3284; № 26, ст. 3871, 3877; № 27, ст. 4164, 4205, 4206, 4223, 4259; № 28, ст. 4558; № 50, ст. 6975; 2017, № 1, ст. 12, 31; № 11, ст. 1535; № 17, ст. 2456; № 18, ст. 2664; № 23, ст. 3227; № 27, ст. 3943; № 31, ст. 4814, 4816; № 47, ст. 6851; № 52, ст. 7937; 2018, № 1, ст. 21, 30, 35; № 7, ст. 973; № 31, ст. 4825, 4826, 4828; № 41, ст. 6187; № 45, ст. 6832; № 47, ст. 7128; № 53, ст. 8447; 2019, № 12, ст. 1216, 1217, 1218, 1219; № 16, ст. 1820; № 18, ст. 2220; № 22, ст. 2670; № 25, ст. 3161; № 27, ст. 3536; № 30, ст. 4118, 4119, 4120, 4121, 4123; № 44, ст. 6178; № 49, ст. 6964; № 51, ст. 7494, 7495; № 52, ст. 7811, 7819; 2020, № 14, ст. 2019, 2020, 2029; № 26, ст. 3998; № 30, ст. 4744; № 31, ст. 5037; № 42, ст. 6526) следующие изменения:</w:t>
      </w:r>
    </w:p>
    <w:p w14:paraId="139CFA2A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1) примечание к статье 1.5 после слов «правонарушения, предусмотренные» дополнить словами «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частями 3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vertAlign w:val="superscript"/>
          <w:lang w:eastAsia="en-US"/>
        </w:rPr>
        <w:t xml:space="preserve">1 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- 3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 xml:space="preserve"> статьи 8.2,»;</w:t>
      </w:r>
    </w:p>
    <w:p w14:paraId="0835CA12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2) в части 1 статьи 2.6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слова «за административные правонарушения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 области дорожного движения» заменить словами «за административные правонарушения, предусмотренные частями 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3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vertAlign w:val="superscript"/>
          <w:lang w:eastAsia="en-US"/>
        </w:rPr>
        <w:t xml:space="preserve">1 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>- 3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en-US"/>
        </w:rPr>
        <w:t xml:space="preserve">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статьи 8.2 настоящего Кодекса, административные правонарушения в области дорожного движения»;</w:t>
      </w:r>
    </w:p>
    <w:p w14:paraId="1295B97B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3) в абзаце первом части 1 статьи 3.5: слова «частями 5 и 6 статьи 8.2» заменить словами «частями 3, 5 и 6 статьи 8.2», после слов «частью 1 статьи 7.19,» дополнить словами «частью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8.2,», после слов «частью 2 статьи 7.19,» дополнить словами «частью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8.2,», после слов «частью 2 статьи 6.18,» дополнить словами «частью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3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 8.2,», слова «статьями 6.33, 11.26,» заменить словами «статьей 6.33, частью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8.2, статьями 11.26,»;</w:t>
      </w:r>
    </w:p>
    <w:p w14:paraId="14F96C38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4) в статье 8.2:</w:t>
      </w:r>
    </w:p>
    <w:p w14:paraId="3FB94D3A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а) абзац первый части 1 после слова «предусмотренных» дополнить словами «частью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настоящей статьи и»;</w:t>
      </w:r>
    </w:p>
    <w:p w14:paraId="42D47C57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б) в абзаце втором части 1 слово «одной» заменить словом «двух», слово «двух» заменить словом «трех»;</w:t>
      </w:r>
    </w:p>
    <w:p w14:paraId="6CB30060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в) в абзаце втором части 2 слово «двух» заменить словом «трех», слово «трех» заменить словом «пяти»;</w:t>
      </w:r>
    </w:p>
    <w:p w14:paraId="2A225CDC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г) в абзаце втором части 3 слово «трех» заменить словом «пяти», слово «четырех» заменить словом «семи»;</w:t>
      </w:r>
    </w:p>
    <w:p w14:paraId="035132AD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д) дополнить 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 xml:space="preserve">1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следующего содержания: </w:t>
      </w:r>
    </w:p>
    <w:p w14:paraId="5D11C6A7" w14:textId="77777777" w:rsidR="00C16A62" w:rsidRPr="00C16A62" w:rsidRDefault="00C16A62" w:rsidP="00C16A62">
      <w:pPr>
        <w:spacing w:line="456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</w:pPr>
      <w:r w:rsidRPr="00C16A6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6A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3</w:t>
      </w:r>
      <w:r w:rsidRPr="00C16A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vertAlign w:val="superscript"/>
        </w:rPr>
        <w:t>1</w:t>
      </w:r>
      <w:r w:rsidRPr="00C16A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. Несоблюдение требований в области охраны окружающей среды, выразившееся в сбросе (выгрузке) из транспортного средства отходов производства и потребления вне объектов накопления </w:t>
      </w:r>
      <w:r w:rsidRPr="00C16A6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br/>
        <w:t xml:space="preserve">и размещения отходов, иных специально отведенных мест, - </w:t>
      </w:r>
    </w:p>
    <w:p w14:paraId="0DFECA2B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lastRenderedPageBreak/>
        <w:t xml:space="preserve">влечет наложение административного штрафа на граждан в размере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десяти тысяч до пятнадцати тысяч рублей; на лиц, осуществляющих предпринимательскую деятельность без образования юридического лица -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двадцати тысяч до тридцати тысяч рублей; на юридических лиц -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тридцати тысяч до пятидесяти тысяч рублей,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- на собственника (владельца) транспортного средства в размере десяти тысяч рублей. </w:t>
      </w:r>
    </w:p>
    <w:p w14:paraId="029E8168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vertAlign w:val="superscript"/>
        </w:rPr>
        <w:t>2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. Повторное в течение года совершение административного правонарушения, предусмотренного частью 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vertAlign w:val="superscript"/>
        </w:rPr>
        <w:t>1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настоящей статьи, - </w:t>
      </w:r>
    </w:p>
    <w:p w14:paraId="15D72596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влечет наложение административного штрафа на граждан в размере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двадцати тысяч до тридцати тысяч рублей; на лиц, осуществляющих предпринимательскую деятельность без образования юридического лица -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>от сорока тысяч до шестидесяти тысяч рублей с конфискацией транспортного средства, являющегося орудием совершения административного правонарушения, или без таковой; на юридических лиц - от шестидесяти тысяч до ста тысяч рублей с конфискацией транспортного средства, являющегося орудием совершения административного правонарушения, или без таковой,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- на собственника (владельца) транспортного средства в размере двадцати тысяч рублей.</w:t>
      </w:r>
    </w:p>
    <w:p w14:paraId="79C9A4D0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lastRenderedPageBreak/>
        <w:t>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vertAlign w:val="superscript"/>
        </w:rPr>
        <w:t>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. Действия, предусмотренные частью 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vertAlign w:val="superscript"/>
        </w:rPr>
        <w:t>1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настоящей статьи, совершенные с использованием грузовых транспортных средств, прицепов, тракторов и других самоходных машин, - </w:t>
      </w:r>
    </w:p>
    <w:p w14:paraId="47C4AEAE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влекут наложение административного штрафа на граждан в размере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сорока тысяч до пятидесяти тысяч рублей; на лиц, осуществляющих предпринимательскую деятельность без образования юридического лица -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шестидесяти тысяч до восьмидесяти тысяч рублей; на юридических лиц - от ста тысяч до ста двадцати тысяч рублей,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- на собственника (владельца) транспортного средства в размере ста тысяч рублей. </w:t>
      </w:r>
    </w:p>
    <w:p w14:paraId="5F6E316F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vertAlign w:val="superscript"/>
        </w:rPr>
        <w:t>4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. Повторное в течение года совершение административного правонарушения, предусмотренного частью 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vertAlign w:val="superscript"/>
        </w:rPr>
        <w:t>3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настоящей статьи, - </w:t>
      </w:r>
    </w:p>
    <w:p w14:paraId="216B6291" w14:textId="77777777" w:rsidR="00C16A62" w:rsidRPr="00C16A62" w:rsidRDefault="00C16A62" w:rsidP="00C16A62">
      <w:pPr>
        <w:pBdr>
          <w:top w:val="nil"/>
          <w:left w:val="nil"/>
          <w:bottom w:val="nil"/>
          <w:right w:val="nil"/>
          <w:between w:val="nil"/>
          <w:bar w:val="nil"/>
        </w:pBdr>
        <w:spacing w:line="45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влечет наложение административного штрафа на граждан в размере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от шестидесяти тысяч до семидесяти тысяч рублей; на лиц, осуществляющих предпринимательскую деятельность без образования юридического лица - от восьмидесяти тысяч до ста тысяч рублей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с конфискацией грузовых транспортных средств, прицепов, тракторов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 xml:space="preserve">и других самоходных машин, являющихся орудиями совершения административного правонарушения, или без таковой; на юридических лиц - от ста пятидесяти тысяч до двухсот тысяч рублей с конфискацией грузовых транспортных средств, прицепов, тракторов и других самоходных машин, являющихся орудиями совершения административного правонарушения, или </w:t>
      </w:r>
      <w:r w:rsidRPr="00C16A6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lastRenderedPageBreak/>
        <w:t>без таковой,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- на собственника (владельца) транспортного средства в размере ста пятидесяти тысяч рублей.»;</w:t>
      </w:r>
    </w:p>
    <w:p w14:paraId="2FB11617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5) абзац первый части 2 статьи 8.31 после слова «леса» дополнить словами «, за исключением случаев, предусмотренных 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 8.2 настоящего Кодекса,»;</w:t>
      </w:r>
    </w:p>
    <w:p w14:paraId="37A939C9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6) в части 2 статьи 23.1 слова «частями 1 - 6 статьи 8.2,» заменить словами «частями 1 - 3,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и 4 - 6 статьи 8.2,»;</w:t>
      </w:r>
    </w:p>
    <w:p w14:paraId="721AAE28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7) в части 1 статьи 23.24 слова «статьей 8.5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2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,» заменить словами «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t>частями 3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vertAlign w:val="superscript"/>
        </w:rPr>
        <w:t xml:space="preserve">1 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t>- 3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vertAlign w:val="superscript"/>
        </w:rPr>
        <w:t>4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t xml:space="preserve"> статьи 8.2 (в пределах своих полномочий в соответствии 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br/>
        <w:t>с лесным законодательством), статьей 8.5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vertAlign w:val="superscript"/>
        </w:rPr>
        <w:t>2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t>,»;</w:t>
      </w:r>
    </w:p>
    <w:p w14:paraId="04982215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t>8) в части 1 статьи 23.24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  <w:vertAlign w:val="superscript"/>
        </w:rPr>
        <w:t>1</w:t>
      </w:r>
      <w:r w:rsidRPr="00C16A62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bdr w:val="nil"/>
        </w:rPr>
        <w:t xml:space="preserve"> слова «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статьями 8.24 - 8.27» заменить словами «частями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 xml:space="preserve">1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 (в пределах своих полномочий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в соответствии с лесным законодательством), статьями 8.24 - 8.27»;</w:t>
      </w:r>
    </w:p>
    <w:p w14:paraId="5B602252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9) пункт 4 части 1 статьи 28.1 после слов «фиксация административного правонарушения» дополнить словами «, предусмотренного 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 настоящего Кодекса,»;</w:t>
      </w:r>
    </w:p>
    <w:p w14:paraId="12118174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10) в статье 28.3:</w:t>
      </w:r>
    </w:p>
    <w:p w14:paraId="449FF491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а) в пункте 1 части 2 слова «частью 1 статьи 8.2» заменить словами 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«частями 1,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8.2»;</w:t>
      </w:r>
    </w:p>
    <w:p w14:paraId="477625B5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б) в пункте 8 части 5 после слов «статьей 7.11 (в пределах своих полномочий в соответствии с лесным законодательством),» дополнить словами «частями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 (в пределах своих полномочий в соответствии с лесным законодательством),»;</w:t>
      </w:r>
    </w:p>
    <w:p w14:paraId="1A917217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11) часть 3 статьи 28.6 после слов «правонарушения, предусмотренного» дополнить словами «частями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8.2,»;</w:t>
      </w:r>
    </w:p>
    <w:p w14:paraId="58D28DF5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12) часть 5 статьи 29.5 после слов «правонарушении, предусмотренном» дополнить словами «частями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1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- 3</w:t>
      </w:r>
      <w:r w:rsidRPr="00C16A6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4</w:t>
      </w: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статьи 8.2,». </w:t>
      </w:r>
    </w:p>
    <w:p w14:paraId="209CD349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B6264D9" w14:textId="77777777" w:rsidR="00C16A62" w:rsidRPr="00C16A62" w:rsidRDefault="00C16A62" w:rsidP="00C16A62">
      <w:pPr>
        <w:widowControl w:val="0"/>
        <w:shd w:val="clear" w:color="auto" w:fill="FFFFFF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Статья 2</w:t>
      </w:r>
    </w:p>
    <w:p w14:paraId="48C39DB1" w14:textId="77777777" w:rsidR="00C16A62" w:rsidRPr="00C16A62" w:rsidRDefault="00C16A62" w:rsidP="00C16A62">
      <w:pPr>
        <w:widowControl w:val="0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385665F" w14:textId="77777777" w:rsidR="00C16A62" w:rsidRPr="00C16A62" w:rsidRDefault="00C16A62" w:rsidP="00C16A62">
      <w:pPr>
        <w:widowControl w:val="0"/>
        <w:spacing w:line="456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16A62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Настоящий Федеральный закон вступает в силу по истечении ста восьмидесяти дней после дня его официального опубликования.</w:t>
      </w:r>
    </w:p>
    <w:p w14:paraId="7FB50088" w14:textId="77777777" w:rsidR="00C16A62" w:rsidRPr="00C16A62" w:rsidRDefault="00C16A62" w:rsidP="00C16A62">
      <w:pPr>
        <w:widowControl w:val="0"/>
        <w:spacing w:line="456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DE2602F" w14:textId="77777777" w:rsidR="00C16A62" w:rsidRPr="00C16A62" w:rsidRDefault="00C16A62" w:rsidP="00C16A62">
      <w:pPr>
        <w:widowControl w:val="0"/>
        <w:spacing w:line="456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6255"/>
      </w:tblGrid>
      <w:tr w:rsidR="00C16A62" w:rsidRPr="00C16A62" w14:paraId="7EFBC70B" w14:textId="77777777" w:rsidTr="00B71B06">
        <w:tc>
          <w:tcPr>
            <w:tcW w:w="3031" w:type="dxa"/>
            <w:shd w:val="clear" w:color="auto" w:fill="auto"/>
          </w:tcPr>
          <w:p w14:paraId="5090D1CD" w14:textId="77777777" w:rsidR="00C16A62" w:rsidRPr="00C16A62" w:rsidRDefault="00C16A62" w:rsidP="00C16A62">
            <w:pPr>
              <w:autoSpaceDE w:val="0"/>
              <w:autoSpaceDN w:val="0"/>
              <w:adjustRightInd w:val="0"/>
              <w:spacing w:line="45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16A6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Президент</w:t>
            </w:r>
            <w:r w:rsidRPr="00C16A6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6255" w:type="dxa"/>
            <w:shd w:val="clear" w:color="auto" w:fill="auto"/>
          </w:tcPr>
          <w:p w14:paraId="5ECD806F" w14:textId="77777777" w:rsidR="00C16A62" w:rsidRPr="00C16A62" w:rsidRDefault="00C16A62" w:rsidP="00C16A62">
            <w:pPr>
              <w:autoSpaceDE w:val="0"/>
              <w:autoSpaceDN w:val="0"/>
              <w:adjustRightInd w:val="0"/>
              <w:spacing w:line="456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0CC50FCC" w14:textId="77777777" w:rsidR="00C16A62" w:rsidRPr="00C16A62" w:rsidRDefault="00C16A62" w:rsidP="00C16A62">
            <w:pPr>
              <w:autoSpaceDE w:val="0"/>
              <w:autoSpaceDN w:val="0"/>
              <w:adjustRightInd w:val="0"/>
              <w:spacing w:line="456" w:lineRule="auto"/>
              <w:ind w:right="-2"/>
              <w:contextualSpacing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C0FEB35" w14:textId="77777777" w:rsidR="00C16A62" w:rsidRPr="00C16A62" w:rsidRDefault="00C16A62" w:rsidP="00C16A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AEC672" w14:textId="77777777" w:rsidR="00C87FB8" w:rsidRPr="00BB4799" w:rsidRDefault="00C87FB8" w:rsidP="00C87FB8">
      <w:pPr>
        <w:pStyle w:val="a7"/>
        <w:widowControl w:val="0"/>
        <w:shd w:val="clear" w:color="auto" w:fill="FFFFFF"/>
        <w:jc w:val="center"/>
        <w:rPr>
          <w:b/>
        </w:rPr>
      </w:pPr>
    </w:p>
    <w:p w14:paraId="12FFF8AE" w14:textId="77777777" w:rsidR="00C87FB8" w:rsidRDefault="00C87FB8" w:rsidP="00C87FB8">
      <w:pPr>
        <w:pStyle w:val="a7"/>
        <w:widowControl w:val="0"/>
        <w:shd w:val="clear" w:color="auto" w:fill="FFFFFF"/>
        <w:jc w:val="center"/>
        <w:rPr>
          <w:b/>
        </w:rPr>
        <w:sectPr w:rsidR="00C87FB8" w:rsidSect="00F3091E">
          <w:headerReference w:type="even" r:id="rId11"/>
          <w:headerReference w:type="default" r:id="rId12"/>
          <w:pgSz w:w="11906" w:h="16838"/>
          <w:pgMar w:top="1134" w:right="1134" w:bottom="851" w:left="1134" w:header="720" w:footer="720" w:gutter="0"/>
          <w:cols w:space="720"/>
          <w:titlePg/>
        </w:sectPr>
      </w:pPr>
    </w:p>
    <w:p w14:paraId="004918E6" w14:textId="77777777" w:rsidR="006559F8" w:rsidRPr="006559F8" w:rsidRDefault="006559F8" w:rsidP="006559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F4CDA91" w14:textId="77777777" w:rsidR="006559F8" w:rsidRPr="006559F8" w:rsidRDefault="006559F8" w:rsidP="006559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9AA32" w14:textId="77777777" w:rsidR="006559F8" w:rsidRPr="006559F8" w:rsidRDefault="006559F8" w:rsidP="006559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B306E0" w14:textId="0129AF72" w:rsidR="006559F8" w:rsidRPr="006559F8" w:rsidRDefault="006559F8" w:rsidP="006559F8">
      <w:pPr>
        <w:ind w:left="1134" w:right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проекту федерального закона «</w:t>
      </w:r>
      <w:r w:rsidRPr="006559F8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Кодекс Российской Федерации об административных правонарушениях»</w:t>
      </w:r>
    </w:p>
    <w:p w14:paraId="411BB30C" w14:textId="77777777" w:rsidR="006559F8" w:rsidRPr="006559F8" w:rsidRDefault="006559F8" w:rsidP="006559F8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0A029" w14:textId="77777777" w:rsidR="006559F8" w:rsidRPr="006559F8" w:rsidRDefault="006559F8" w:rsidP="006559F8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FD25B4" w14:textId="77777777" w:rsidR="006559F8" w:rsidRPr="006559F8" w:rsidRDefault="006559F8" w:rsidP="006559F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Проект федерального закона «О внесении изменений в Кодекс Российской Федерации об административных правонарушениях» (далее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– законопроект) разработан в целях пресечения правонарушений, связанных с загрязнением территорий отходами производства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потребления и причинением вреда окружающей среде от подобных правонарушений. </w:t>
      </w:r>
    </w:p>
    <w:p w14:paraId="629C37F1" w14:textId="77777777" w:rsidR="006559F8" w:rsidRPr="006559F8" w:rsidRDefault="006559F8" w:rsidP="006559F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Сброс отходов в необорудованных для этих целей местах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территориях населенных пунктов, рекреационных зон, лесопарков, садоводческих товариществ в большинстве случаев совершается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с использованием транспортных средств (малотоннажных грузовых автомобилей, мусоровозов, самосвалов и т.п.), принадлежащих гражданам. </w:t>
      </w:r>
    </w:p>
    <w:p w14:paraId="1E1AF251" w14:textId="373C6149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Данные статистики свидетельствуют, что поступившие в органы внутренних дел сообщения о фактах незаконного сброса отходов составляют около 11% от общего числа сообщений об экологических правонарушениях. Ежегодно фиксируется рост числа таких правонарушений. При этом ущерб, причиненный окружающей среде в результате несанкционированного сброса отходов, как правило, намного превышает сумму назначенных и взысканных штрафов. </w:t>
      </w:r>
    </w:p>
    <w:p w14:paraId="0ACED822" w14:textId="77777777" w:rsidR="006559F8" w:rsidRPr="006559F8" w:rsidRDefault="006559F8" w:rsidP="006559F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Так, на территории Московской области в период с января 2019 года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по август 2020 года за незаконный сброс отходов назначено административных штрафов на сумму 12 395 000 рублей, взыскано штрафов на сумму 5 480 000 рублей. В то же время ущерб, причиненный окружающей среде, составил 256 437 195 рублей в 2019 году и 31 206 381 рублей в первом полугодии 2020 года. </w:t>
      </w:r>
    </w:p>
    <w:p w14:paraId="3C464780" w14:textId="77777777" w:rsidR="006559F8" w:rsidRPr="006559F8" w:rsidRDefault="006559F8" w:rsidP="006559F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В г. Москве за период с января 2019 года по август 2020 года только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на территории Троицкого и Новомосковского административных округов (далее – ТиНАО) за незаконный сброс отходов назначено административных штрафов на общую сумму 725 000 рублей. В качестве обеспечительных мер изъято 30 единиц техники. Вместе с тем только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за 2019 год на ликвидацию несанкционированных свалок, образованных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>на территории ТиНАО, было потрачено 345 151 962 рублей (вывезено 495 903 куб. м. мусора).</w:t>
      </w:r>
    </w:p>
    <w:p w14:paraId="6F31C759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действующими положениями Кодекса Российской Федерации об административных правонарушениях (далее – Кодекс) ответственность за сброс отходов с транспортных средств наступает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по части 1 статьи 8.2 Кодекса, которой предусмотрено наказание в виде административного штрафа для граждан в размере от 1 тыс. до 2 тыс. рублей. Однако в условиях, когда средняя стоимость «услуги»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</w:r>
      <w:r w:rsidRPr="006559F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незаконному вывозу контейнера с отходами в московском регионе составляет 10 тыс. рублей, штраф в размере от 1 тыс. до 2 тыс. рублей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не обеспечивает должного профилактического воздействия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на правонарушителей и не является стимулом для соблюдения ими требований законодательства. </w:t>
      </w:r>
    </w:p>
    <w:p w14:paraId="63B996F8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В целях пресечения сброса отходов с транспортных средств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>и установления соразмерного наказания за совершение указанного правонарушения законопроектом предлагается следующее:</w:t>
      </w:r>
    </w:p>
    <w:p w14:paraId="61E188D3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1. Ввести в статью 8.2 Кодекса новые составы административных правонарушений, за совершение которых предусмотреть повышенную ответственность по сравнению с частью 1 указанной статьи:</w:t>
      </w:r>
    </w:p>
    <w:p w14:paraId="244AF39A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а) несоблюдение требований в области охраны окружающей среды, выразившееся в сбросе (выгрузке) из транспортного средства отходов производства и потребления вне объектов накопления и размещения отходов, иных специально отведенных мест (проектируемая часть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A701277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б) те же действия, совершенные с использованием грузовых транспортных средств, прицепов, тракторов и других самоходных машин (проектируемая часть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8814FEC" w14:textId="4AF9DA7B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2. Установить повышенную ответственность за повторное совершение соответствующих правонарушений (проектируемые части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и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). В частности, за повторное совершение какого-либо из указанных правонарушений лицами, осуществляющими предпринимательскую деятельность без образования юридического лица, и юридическими лицами предлагается применять конфискацию транспортного средства или иной техники, явившейся орудием совершения административного правонарушения. </w:t>
      </w:r>
    </w:p>
    <w:p w14:paraId="43E3F1C4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3. Распространить действие проектируемых частей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- 3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статьи 8.2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на случаи сброса отходов с транспортных средств в лесах. С этой целью вносятся изменения в часть 2 статьи 8.31 Кодекса, исключающие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>из предусмотренного ею состава административного правонарушения указанные случаи.</w:t>
      </w:r>
    </w:p>
    <w:p w14:paraId="1ABECEA9" w14:textId="6E3F81DD" w:rsidR="006559F8" w:rsidRPr="006559F8" w:rsidRDefault="006559F8" w:rsidP="006559F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4. Наделить полномочиями по рассмотрению дел об административных правонарушениях, предусмотренных проектируемыми частями статьи 8.2 Кодекса, органы экологического надзора и органы, осуществляющие федеральный государственный лесной надзор (в пределах их полномочий в соответствии с лесным законодательством). Законопроектом также предлагается наделить должностных лиц органов внутренних дел (полиции) правом составлять протоколы об административных правонарушениях, предусмотренных проектируемыми частями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- 3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статьи 8.2 Кодекса в случае непосредственного обнаружения признаков административного правонарушения либо обращения граждан и организаций.</w:t>
      </w:r>
    </w:p>
    <w:p w14:paraId="250AF6CC" w14:textId="020F3760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5. Повысить административные штрафы, предусмотренные для граждан </w:t>
      </w:r>
      <w:r w:rsidR="001A24FF">
        <w:rPr>
          <w:rFonts w:ascii="Times New Roman" w:eastAsia="Times New Roman" w:hAnsi="Times New Roman" w:cs="Times New Roman"/>
          <w:sz w:val="28"/>
          <w:szCs w:val="28"/>
        </w:rPr>
        <w:br/>
      </w:r>
      <w:r w:rsidRPr="006559F8">
        <w:rPr>
          <w:rFonts w:ascii="Times New Roman" w:eastAsia="Times New Roman" w:hAnsi="Times New Roman" w:cs="Times New Roman"/>
          <w:sz w:val="28"/>
          <w:szCs w:val="28"/>
        </w:rPr>
        <w:t>в частях 1 - 3 статьи 8.2 Кодекса.</w:t>
      </w:r>
    </w:p>
    <w:p w14:paraId="30AABBF0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>Существенным нововведением, предложенным в законопроекте, является возможность фиксации административных правонарушений, предусмотренных проектируемыми частями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- 3</w:t>
      </w:r>
      <w:r w:rsidRPr="006559F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статьи 8.2 Кодекса, работающими в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lastRenderedPageBreak/>
        <w:t>автоматическом режиме специальными техническими средствами, имеющими функции фото- и киносъемки, видеозаписи.</w:t>
      </w:r>
    </w:p>
    <w:p w14:paraId="20F8B923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Предполагается, что сброс будет фиксироваться работающими </w:t>
      </w:r>
      <w:r w:rsidRPr="006559F8">
        <w:rPr>
          <w:rFonts w:ascii="Times New Roman" w:eastAsia="Times New Roman" w:hAnsi="Times New Roman" w:cs="Times New Roman"/>
          <w:bCs/>
          <w:sz w:val="28"/>
          <w:szCs w:val="28"/>
        </w:rPr>
        <w:br/>
        <w:t>в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автоматическом режиме специальными техническими средствами, имеющими функции фото- и киносъемки, видеозаписи, размещенными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</w:r>
      <w:r w:rsidRPr="006559F8">
        <w:rPr>
          <w:rFonts w:ascii="Times New Roman" w:eastAsia="Times New Roman" w:hAnsi="Times New Roman" w:cs="Times New Roman"/>
          <w:bCs/>
          <w:sz w:val="28"/>
          <w:szCs w:val="28"/>
        </w:rPr>
        <w:t>в местах наиболее вероятного сброса ТКО (по аналогии с техническими средствами, фиксирующими правонарушения в сфере безопасности дорожного движения), а также специализированными фото-ловушками, автоматически срабатывающими при движении вблизи мест установки.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 Указанные технические средства могут использоваться в условиях низкой освещенности и в ночное время. </w:t>
      </w:r>
    </w:p>
    <w:p w14:paraId="00E32A1E" w14:textId="77777777" w:rsidR="006559F8" w:rsidRPr="006559F8" w:rsidRDefault="006559F8" w:rsidP="006559F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Применение автоматической фиксации в отношении правонарушений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в области обращения с отходами производства и потребления представляется необходимым в связи со сложностью выявления таких правонарушений,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>а также с тем, что имеющимися силами инспекторского состава экологического надзора невозможно в круглосуточном режиме охватить все потенциальные места сброса отходов.</w:t>
      </w:r>
    </w:p>
    <w:p w14:paraId="25D36F6E" w14:textId="77777777" w:rsidR="006559F8" w:rsidRPr="006559F8" w:rsidRDefault="006559F8" w:rsidP="006559F8">
      <w:pPr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средств автоматической фиксации позволит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не только пресекать правонарушения, связанные со сбросом отходов,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 xml:space="preserve">но также повысит эффективность реализации превентивной функции административной ответственности. При этом принцип неотвратимости наказания может быть реализован, в том числе, посредством периодической смены мест нахождения средств автоматической фиксации (чтобы правонарушители заранее не смогли проложить маршрут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>и осуществить сброс отходов в местах отсутствия таких средств).</w:t>
      </w:r>
    </w:p>
    <w:p w14:paraId="3B66A116" w14:textId="77777777" w:rsidR="006559F8" w:rsidRPr="006559F8" w:rsidRDefault="006559F8" w:rsidP="006559F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59F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применение средств автоматической фиксации может выступить в качестве эффективной предупредительной меры </w:t>
      </w:r>
      <w:r w:rsidRPr="006559F8">
        <w:rPr>
          <w:rFonts w:ascii="Times New Roman" w:eastAsia="Times New Roman" w:hAnsi="Times New Roman" w:cs="Times New Roman"/>
          <w:sz w:val="28"/>
          <w:szCs w:val="28"/>
        </w:rPr>
        <w:br/>
        <w:t>и обеспечить сокращение количества правонарушений в области обращения с отходами.</w:t>
      </w:r>
    </w:p>
    <w:p w14:paraId="56D5C7BB" w14:textId="77777777" w:rsidR="00C87FB8" w:rsidRDefault="00C87FB8" w:rsidP="00C87FB8">
      <w:pPr>
        <w:rPr>
          <w:b/>
          <w:bCs/>
          <w:szCs w:val="26"/>
        </w:rPr>
      </w:pPr>
    </w:p>
    <w:p w14:paraId="625C24DA" w14:textId="77777777" w:rsidR="00C87FB8" w:rsidRPr="00BB4799" w:rsidRDefault="00C87FB8" w:rsidP="00C87FB8">
      <w:pPr>
        <w:pStyle w:val="a7"/>
        <w:widowControl w:val="0"/>
        <w:shd w:val="clear" w:color="auto" w:fill="FFFFFF"/>
        <w:jc w:val="center"/>
        <w:rPr>
          <w:b/>
        </w:rPr>
      </w:pPr>
    </w:p>
    <w:p w14:paraId="03FEA9D2" w14:textId="77777777" w:rsidR="00C87FB8" w:rsidRDefault="00C87FB8" w:rsidP="00C87FB8">
      <w:pPr>
        <w:pStyle w:val="a7"/>
        <w:widowControl w:val="0"/>
        <w:shd w:val="clear" w:color="auto" w:fill="FFFFFF"/>
        <w:jc w:val="center"/>
        <w:rPr>
          <w:b/>
        </w:rPr>
        <w:sectPr w:rsidR="00C87FB8" w:rsidSect="00F3091E">
          <w:headerReference w:type="even" r:id="rId13"/>
          <w:headerReference w:type="default" r:id="rId14"/>
          <w:pgSz w:w="11906" w:h="16838"/>
          <w:pgMar w:top="1134" w:right="1134" w:bottom="851" w:left="1134" w:header="720" w:footer="720" w:gutter="0"/>
          <w:cols w:space="720"/>
          <w:titlePg/>
        </w:sectPr>
      </w:pPr>
    </w:p>
    <w:p w14:paraId="7784D1D5" w14:textId="77777777" w:rsidR="00DE17E1" w:rsidRPr="00DE17E1" w:rsidRDefault="00DE17E1" w:rsidP="00DE17E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17E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ФИНАНСОВО-ЭКОНОМИЧЕСКОЕ ОБОСНОВАНИЕ</w:t>
      </w:r>
    </w:p>
    <w:p w14:paraId="3D72C241" w14:textId="77777777" w:rsidR="00DE17E1" w:rsidRPr="00DE17E1" w:rsidRDefault="00DE17E1" w:rsidP="00DE17E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930469" w14:textId="77777777" w:rsidR="00DE17E1" w:rsidRPr="00DE17E1" w:rsidRDefault="00DE17E1" w:rsidP="00DE17E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1D3752" w14:textId="2D153878" w:rsidR="00DE17E1" w:rsidRPr="00DE17E1" w:rsidRDefault="00DE17E1" w:rsidP="00DE17E1">
      <w:pPr>
        <w:widowControl w:val="0"/>
        <w:ind w:left="1134" w:right="113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DE17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к проекту федерального закона «О внесении изменений в Кодекс Российской Федерации </w:t>
      </w:r>
      <w:bookmarkStart w:id="1" w:name="_GoBack"/>
      <w:bookmarkEnd w:id="1"/>
      <w:r w:rsidRPr="00DE17E1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 административных правонарушениях»</w:t>
      </w:r>
    </w:p>
    <w:p w14:paraId="58DFEBFA" w14:textId="77777777" w:rsidR="00DE17E1" w:rsidRPr="00DE17E1" w:rsidRDefault="00DE17E1" w:rsidP="00DE17E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6CAF96" w14:textId="77777777" w:rsidR="00DE17E1" w:rsidRPr="00DE17E1" w:rsidRDefault="00DE17E1" w:rsidP="00DE17E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98E3A8" w14:textId="77777777" w:rsidR="00DE17E1" w:rsidRPr="00DE17E1" w:rsidRDefault="00DE17E1" w:rsidP="00DE17E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7E1">
        <w:rPr>
          <w:rFonts w:ascii="Times New Roman" w:eastAsia="Times New Roman" w:hAnsi="Times New Roman" w:cs="Times New Roman"/>
          <w:sz w:val="28"/>
          <w:szCs w:val="28"/>
        </w:rPr>
        <w:t>Принятие проекта федерального закона</w:t>
      </w:r>
      <w:r w:rsidRPr="00DE17E1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 внесении изменений </w:t>
      </w:r>
      <w:r w:rsidRPr="00DE17E1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Кодекс Российской Федерации об административных правонарушениях» </w:t>
      </w:r>
      <w:r w:rsidRPr="00DE17E1">
        <w:rPr>
          <w:rFonts w:ascii="Times New Roman" w:eastAsia="Times New Roman" w:hAnsi="Times New Roman" w:cs="Times New Roman"/>
          <w:sz w:val="28"/>
          <w:szCs w:val="28"/>
        </w:rPr>
        <w:t>не потребует дополнительных расходов, покрываемых за счет средств бюджетов бюджетной системы Российской Федерации.</w:t>
      </w:r>
    </w:p>
    <w:p w14:paraId="4CF7BB35" w14:textId="77777777" w:rsidR="00C87FB8" w:rsidRDefault="00C87F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43D0EB" w14:textId="77777777" w:rsidR="00C87FB8" w:rsidRDefault="00C87F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C25091" w14:textId="77777777" w:rsidR="00C87FB8" w:rsidRDefault="00C87FB8" w:rsidP="00C87FB8">
      <w:pPr>
        <w:rPr>
          <w:b/>
          <w:bCs/>
          <w:szCs w:val="26"/>
        </w:rPr>
      </w:pPr>
    </w:p>
    <w:p w14:paraId="44997BE7" w14:textId="77777777" w:rsidR="00C87FB8" w:rsidRPr="00BB4799" w:rsidRDefault="00C87FB8" w:rsidP="00C87FB8">
      <w:pPr>
        <w:pStyle w:val="a7"/>
        <w:widowControl w:val="0"/>
        <w:shd w:val="clear" w:color="auto" w:fill="FFFFFF"/>
        <w:jc w:val="center"/>
        <w:rPr>
          <w:b/>
        </w:rPr>
      </w:pPr>
    </w:p>
    <w:p w14:paraId="4F3333B8" w14:textId="77777777" w:rsidR="00C87FB8" w:rsidRDefault="00C87FB8" w:rsidP="00C87FB8">
      <w:pPr>
        <w:pStyle w:val="a7"/>
        <w:widowControl w:val="0"/>
        <w:shd w:val="clear" w:color="auto" w:fill="FFFFFF"/>
        <w:jc w:val="center"/>
        <w:rPr>
          <w:b/>
        </w:rPr>
        <w:sectPr w:rsidR="00C87FB8" w:rsidSect="00F3091E">
          <w:headerReference w:type="even" r:id="rId15"/>
          <w:headerReference w:type="default" r:id="rId16"/>
          <w:pgSz w:w="11906" w:h="16838"/>
          <w:pgMar w:top="1134" w:right="1134" w:bottom="851" w:left="1134" w:header="720" w:footer="720" w:gutter="0"/>
          <w:cols w:space="720"/>
          <w:titlePg/>
        </w:sectPr>
      </w:pPr>
    </w:p>
    <w:p w14:paraId="0A9F64C2" w14:textId="77777777" w:rsidR="00DC6AF1" w:rsidRPr="00DC6AF1" w:rsidRDefault="00DC6AF1" w:rsidP="00DC6AF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6AF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ПЕРЕЧЕНЬ</w:t>
      </w:r>
    </w:p>
    <w:p w14:paraId="1FE91323" w14:textId="77777777" w:rsidR="00DC6AF1" w:rsidRPr="00DC6AF1" w:rsidRDefault="00DC6AF1" w:rsidP="00DC6AF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8FE315" w14:textId="77777777" w:rsidR="00DC6AF1" w:rsidRPr="00DC6AF1" w:rsidRDefault="00DC6AF1" w:rsidP="00DC6AF1">
      <w:pPr>
        <w:autoSpaceDE w:val="0"/>
        <w:autoSpaceDN w:val="0"/>
        <w:adjustRightInd w:val="0"/>
        <w:ind w:right="-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076D66" w14:textId="77777777" w:rsidR="00DC6AF1" w:rsidRPr="00DC6AF1" w:rsidRDefault="00DC6AF1" w:rsidP="00DC6AF1">
      <w:pPr>
        <w:widowControl w:val="0"/>
        <w:ind w:left="1134" w:right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AF1"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федеральных законов, подлежащих признанию утратившими силу, приостановлению, изменению или принятию в связи с принятием проекта федерального закона «О внесении изменений </w:t>
      </w:r>
      <w:r w:rsidRPr="00DC6AF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Кодекс Российской Федерации </w:t>
      </w:r>
      <w:r w:rsidRPr="00DC6AF1">
        <w:rPr>
          <w:rFonts w:ascii="Times New Roman" w:eastAsia="Times New Roman" w:hAnsi="Times New Roman" w:cs="Times New Roman"/>
          <w:b/>
          <w:sz w:val="28"/>
          <w:szCs w:val="28"/>
        </w:rPr>
        <w:br/>
        <w:t>об административных правонарушениях»</w:t>
      </w:r>
    </w:p>
    <w:p w14:paraId="39FCDAEA" w14:textId="77777777" w:rsidR="00DC6AF1" w:rsidRPr="00DC6AF1" w:rsidRDefault="00DC6AF1" w:rsidP="00DC6AF1">
      <w:pPr>
        <w:ind w:left="-284" w:right="566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671C53" w14:textId="77777777" w:rsidR="00DC6AF1" w:rsidRPr="00DC6AF1" w:rsidRDefault="00DC6AF1" w:rsidP="00DC6AF1">
      <w:pPr>
        <w:autoSpaceDE w:val="0"/>
        <w:autoSpaceDN w:val="0"/>
        <w:adjustRightInd w:val="0"/>
        <w:ind w:left="-284" w:right="566" w:firstLine="71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B66368" w14:textId="77777777" w:rsidR="00DC6AF1" w:rsidRPr="00DC6AF1" w:rsidRDefault="00DC6AF1" w:rsidP="00DC6AF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F1">
        <w:rPr>
          <w:rFonts w:ascii="Times New Roman" w:eastAsia="Times New Roman" w:hAnsi="Times New Roman" w:cs="Times New Roman"/>
          <w:sz w:val="28"/>
          <w:szCs w:val="28"/>
        </w:rPr>
        <w:t xml:space="preserve">Принятие проекта федерального закона «О внесении изменений </w:t>
      </w:r>
      <w:r w:rsidRPr="00DC6AF1">
        <w:rPr>
          <w:rFonts w:ascii="Times New Roman" w:eastAsia="Times New Roman" w:hAnsi="Times New Roman" w:cs="Times New Roman"/>
          <w:sz w:val="28"/>
          <w:szCs w:val="28"/>
        </w:rPr>
        <w:br/>
        <w:t>в Кодекс Российской Федерации об административных правонарушениях» не потребует признания утратившими силу, приостановления, изменения или принятия иных федеральных законов.</w:t>
      </w:r>
    </w:p>
    <w:p w14:paraId="5EB2ADCC" w14:textId="77777777" w:rsidR="00C87FB8" w:rsidRDefault="00C87F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C87FB8" w:rsidSect="0019624B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AAD68" w14:textId="77777777" w:rsidR="001925A0" w:rsidRDefault="001925A0">
      <w:r>
        <w:separator/>
      </w:r>
    </w:p>
  </w:endnote>
  <w:endnote w:type="continuationSeparator" w:id="0">
    <w:p w14:paraId="2DD165C0" w14:textId="77777777" w:rsidR="001925A0" w:rsidRDefault="0019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E3E21" w14:textId="77777777" w:rsidR="001925A0" w:rsidRDefault="001925A0">
      <w:r>
        <w:separator/>
      </w:r>
    </w:p>
  </w:footnote>
  <w:footnote w:type="continuationSeparator" w:id="0">
    <w:p w14:paraId="7EE005A4" w14:textId="77777777" w:rsidR="001925A0" w:rsidRDefault="0019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BCDD1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7063A0B7" w14:textId="77777777" w:rsidR="00C87FB8" w:rsidRDefault="00C87FB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748AC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5</w:t>
    </w:r>
    <w:r>
      <w:rPr>
        <w:rStyle w:val="ab"/>
      </w:rPr>
      <w:fldChar w:fldCharType="end"/>
    </w:r>
  </w:p>
  <w:p w14:paraId="2C4BA87B" w14:textId="77777777" w:rsidR="00C87FB8" w:rsidRDefault="00C87FB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3E908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283F85C4" w14:textId="77777777" w:rsidR="00C87FB8" w:rsidRDefault="00C87FB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D5C85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1A3">
      <w:rPr>
        <w:rStyle w:val="ab"/>
        <w:noProof/>
      </w:rPr>
      <w:t>3</w:t>
    </w:r>
    <w:r>
      <w:rPr>
        <w:rStyle w:val="ab"/>
      </w:rPr>
      <w:fldChar w:fldCharType="end"/>
    </w:r>
  </w:p>
  <w:p w14:paraId="48734174" w14:textId="77777777" w:rsidR="00C87FB8" w:rsidRDefault="00C87FB8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5A2F9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480A0173" w14:textId="77777777" w:rsidR="00C87FB8" w:rsidRDefault="00C87FB8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E50B4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1A3">
      <w:rPr>
        <w:rStyle w:val="ab"/>
        <w:noProof/>
      </w:rPr>
      <w:t>10</w:t>
    </w:r>
    <w:r>
      <w:rPr>
        <w:rStyle w:val="ab"/>
      </w:rPr>
      <w:fldChar w:fldCharType="end"/>
    </w:r>
  </w:p>
  <w:p w14:paraId="2F0AC961" w14:textId="77777777" w:rsidR="00C87FB8" w:rsidRDefault="00C87FB8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3FBC6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6</w:t>
    </w:r>
    <w:r>
      <w:rPr>
        <w:rStyle w:val="ab"/>
      </w:rPr>
      <w:fldChar w:fldCharType="end"/>
    </w:r>
  </w:p>
  <w:p w14:paraId="02EEC448" w14:textId="77777777" w:rsidR="00C87FB8" w:rsidRDefault="00C87FB8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4BA9" w14:textId="77777777" w:rsidR="00C87FB8" w:rsidRDefault="00C87FB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1A3">
      <w:rPr>
        <w:rStyle w:val="ab"/>
        <w:noProof/>
      </w:rPr>
      <w:t>13</w:t>
    </w:r>
    <w:r>
      <w:rPr>
        <w:rStyle w:val="ab"/>
      </w:rPr>
      <w:fldChar w:fldCharType="end"/>
    </w:r>
  </w:p>
  <w:p w14:paraId="23B17035" w14:textId="77777777" w:rsidR="00C87FB8" w:rsidRDefault="00C87FB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79"/>
    <w:rsid w:val="000B6564"/>
    <w:rsid w:val="00113E72"/>
    <w:rsid w:val="001156B5"/>
    <w:rsid w:val="001925A0"/>
    <w:rsid w:val="001A24FF"/>
    <w:rsid w:val="002400CE"/>
    <w:rsid w:val="002455ED"/>
    <w:rsid w:val="00521B4A"/>
    <w:rsid w:val="0059375A"/>
    <w:rsid w:val="005D462A"/>
    <w:rsid w:val="006559F8"/>
    <w:rsid w:val="0084306A"/>
    <w:rsid w:val="00BF7097"/>
    <w:rsid w:val="00C16A62"/>
    <w:rsid w:val="00C87FB8"/>
    <w:rsid w:val="00DC6AF1"/>
    <w:rsid w:val="00DE17E1"/>
    <w:rsid w:val="00DF6579"/>
    <w:rsid w:val="00E35221"/>
    <w:rsid w:val="00EB41A3"/>
    <w:rsid w:val="00EC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B88E"/>
  <w15:docId w15:val="{D63ED72B-50B8-4F0B-8743-0B5A9D5A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unhideWhenUsed/>
    <w:rsid w:val="00EC540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C540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C87FB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87FB8"/>
  </w:style>
  <w:style w:type="paragraph" w:styleId="a9">
    <w:name w:val="header"/>
    <w:basedOn w:val="a"/>
    <w:link w:val="aa"/>
    <w:uiPriority w:val="99"/>
    <w:unhideWhenUsed/>
    <w:rsid w:val="00C87FB8"/>
    <w:pPr>
      <w:tabs>
        <w:tab w:val="center" w:pos="4677"/>
        <w:tab w:val="right" w:pos="9355"/>
      </w:tabs>
      <w:spacing w:after="200" w:line="276" w:lineRule="auto"/>
    </w:pPr>
    <w:rPr>
      <w:rFonts w:cs="Times New Roman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C87FB8"/>
    <w:rPr>
      <w:rFonts w:cs="Times New Roman"/>
      <w:sz w:val="22"/>
      <w:szCs w:val="22"/>
      <w:lang w:eastAsia="en-US"/>
    </w:rPr>
  </w:style>
  <w:style w:type="character" w:styleId="ab">
    <w:name w:val="page number"/>
    <w:rsid w:val="00C87F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Данилина Анастасия Александровна</dc:creator>
  <cp:lastModifiedBy>Протопопова Ирина Валентиновна</cp:lastModifiedBy>
  <cp:revision>18</cp:revision>
  <cp:lastPrinted>2021-09-01T07:55:00Z</cp:lastPrinted>
  <dcterms:created xsi:type="dcterms:W3CDTF">2021-08-24T10:25:00Z</dcterms:created>
  <dcterms:modified xsi:type="dcterms:W3CDTF">2021-09-08T10:49:00Z</dcterms:modified>
</cp:coreProperties>
</file>