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8E" w:rsidRDefault="00BD5FA8">
      <w:pPr>
        <w:ind w:left="6096"/>
      </w:pPr>
      <w:r>
        <w:t xml:space="preserve">Приложение к постановлению </w:t>
      </w:r>
    </w:p>
    <w:p w:rsidR="0007168E" w:rsidRDefault="00BD5FA8">
      <w:pPr>
        <w:ind w:left="6096"/>
      </w:pPr>
      <w:r>
        <w:t>Московской областной Думы</w:t>
      </w:r>
    </w:p>
    <w:p w:rsidR="0007168E" w:rsidRDefault="00BD5FA8">
      <w:pPr>
        <w:ind w:left="6096"/>
      </w:pPr>
      <w:r>
        <w:t>от                      №</w:t>
      </w:r>
    </w:p>
    <w:p w:rsidR="0007168E" w:rsidRDefault="0007168E">
      <w:pPr>
        <w:pStyle w:val="aa"/>
        <w:spacing w:line="240" w:lineRule="auto"/>
        <w:ind w:left="426" w:right="0" w:hanging="426"/>
        <w:rPr>
          <w:szCs w:val="28"/>
        </w:rPr>
      </w:pPr>
    </w:p>
    <w:p w:rsidR="00656A4F" w:rsidRDefault="00656A4F">
      <w:pPr>
        <w:pStyle w:val="aa"/>
        <w:spacing w:line="240" w:lineRule="auto"/>
        <w:ind w:left="426" w:right="0" w:hanging="426"/>
        <w:rPr>
          <w:szCs w:val="28"/>
        </w:rPr>
      </w:pPr>
    </w:p>
    <w:p w:rsidR="006413C2" w:rsidRDefault="00BD5FA8" w:rsidP="0026353C">
      <w:pPr>
        <w:pStyle w:val="aa"/>
        <w:spacing w:line="240" w:lineRule="auto"/>
        <w:ind w:left="1418" w:right="1133"/>
        <w:rPr>
          <w:szCs w:val="28"/>
        </w:rPr>
      </w:pPr>
      <w:r>
        <w:rPr>
          <w:szCs w:val="28"/>
        </w:rPr>
        <w:t>Отчет</w:t>
      </w:r>
    </w:p>
    <w:p w:rsidR="0007168E" w:rsidRDefault="00BD5FA8" w:rsidP="0026353C">
      <w:pPr>
        <w:pStyle w:val="aa"/>
        <w:spacing w:line="240" w:lineRule="auto"/>
        <w:ind w:left="1418" w:right="1133"/>
        <w:jc w:val="both"/>
        <w:rPr>
          <w:szCs w:val="28"/>
        </w:rPr>
      </w:pPr>
      <w:r>
        <w:rPr>
          <w:szCs w:val="28"/>
        </w:rPr>
        <w:t xml:space="preserve">о деятельности Комитета по </w:t>
      </w:r>
      <w:r w:rsidR="008A0E3F">
        <w:rPr>
          <w:szCs w:val="28"/>
        </w:rPr>
        <w:t>экологии и</w:t>
      </w:r>
      <w:r w:rsidR="0026353C">
        <w:rPr>
          <w:szCs w:val="28"/>
        </w:rPr>
        <w:t xml:space="preserve"> </w:t>
      </w:r>
      <w:r w:rsidR="008A0E3F">
        <w:rPr>
          <w:szCs w:val="28"/>
        </w:rPr>
        <w:t>природопользованию</w:t>
      </w:r>
      <w:r>
        <w:rPr>
          <w:szCs w:val="28"/>
        </w:rPr>
        <w:t xml:space="preserve"> </w:t>
      </w:r>
      <w:r w:rsidR="006413C2">
        <w:rPr>
          <w:szCs w:val="28"/>
        </w:rPr>
        <w:t>за 2016 год</w:t>
      </w:r>
    </w:p>
    <w:p w:rsidR="0007168E" w:rsidRDefault="0007168E" w:rsidP="0026353C">
      <w:pPr>
        <w:jc w:val="both"/>
        <w:rPr>
          <w:sz w:val="28"/>
          <w:szCs w:val="28"/>
        </w:rPr>
      </w:pPr>
    </w:p>
    <w:p w:rsidR="0007168E" w:rsidRPr="00AF6D1F" w:rsidRDefault="00BD5FA8" w:rsidP="0026353C">
      <w:pPr>
        <w:ind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>Раздел 1. Состав Комитета</w:t>
      </w:r>
    </w:p>
    <w:p w:rsidR="0007168E" w:rsidRPr="00AF6D1F" w:rsidRDefault="0007168E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9B30DC" w:rsidRPr="00AF6D1F" w:rsidRDefault="009B30DC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Комитет по экологии и природопользованию (далее – Комитет) образован в соответствии с постановлением Московской областной </w:t>
      </w:r>
      <w:r w:rsidR="00B93247" w:rsidRPr="00AF6D1F">
        <w:rPr>
          <w:sz w:val="28"/>
          <w:szCs w:val="28"/>
        </w:rPr>
        <w:t xml:space="preserve">Думы </w:t>
      </w:r>
      <w:r w:rsidRPr="00AF6D1F">
        <w:rPr>
          <w:sz w:val="28"/>
          <w:szCs w:val="28"/>
        </w:rPr>
        <w:t>от 29.09.2016 № 5/1-П «О структуре Московской областной Думы»</w:t>
      </w:r>
      <w:r w:rsidR="00010F7E" w:rsidRPr="00AF6D1F">
        <w:rPr>
          <w:sz w:val="28"/>
          <w:szCs w:val="28"/>
        </w:rPr>
        <w:t xml:space="preserve"> и осуществляет свою деятельность в соответствии </w:t>
      </w:r>
      <w:r w:rsidR="007055E5">
        <w:rPr>
          <w:sz w:val="28"/>
          <w:szCs w:val="28"/>
        </w:rPr>
        <w:t xml:space="preserve">с </w:t>
      </w:r>
      <w:r w:rsidR="00010F7E" w:rsidRPr="00AF6D1F">
        <w:rPr>
          <w:sz w:val="28"/>
          <w:szCs w:val="28"/>
        </w:rPr>
        <w:t xml:space="preserve">постановлением Московской областной Думы от 20.10.2016 № 18/4-П «О </w:t>
      </w:r>
      <w:proofErr w:type="gramStart"/>
      <w:r w:rsidR="00010F7E" w:rsidRPr="00AF6D1F">
        <w:rPr>
          <w:sz w:val="28"/>
          <w:szCs w:val="28"/>
        </w:rPr>
        <w:t>Положении</w:t>
      </w:r>
      <w:proofErr w:type="gramEnd"/>
      <w:r w:rsidR="00010F7E" w:rsidRPr="00AF6D1F">
        <w:rPr>
          <w:sz w:val="28"/>
          <w:szCs w:val="28"/>
        </w:rPr>
        <w:t xml:space="preserve"> о Комитете по экологии и природопользованию».</w:t>
      </w:r>
    </w:p>
    <w:p w:rsidR="009B30DC" w:rsidRPr="00AF6D1F" w:rsidRDefault="00010F7E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В состав</w:t>
      </w:r>
      <w:r w:rsidR="00B93247" w:rsidRPr="00AF6D1F">
        <w:rPr>
          <w:sz w:val="28"/>
          <w:szCs w:val="28"/>
        </w:rPr>
        <w:t xml:space="preserve"> Комитета </w:t>
      </w:r>
      <w:r w:rsidRPr="00AF6D1F">
        <w:rPr>
          <w:sz w:val="28"/>
          <w:szCs w:val="28"/>
        </w:rPr>
        <w:t>входят 4 депутата</w:t>
      </w:r>
      <w:r w:rsidR="007055E5">
        <w:rPr>
          <w:sz w:val="28"/>
          <w:szCs w:val="28"/>
        </w:rPr>
        <w:t>:</w:t>
      </w:r>
      <w:r w:rsidR="00B93247" w:rsidRPr="00AF6D1F">
        <w:rPr>
          <w:sz w:val="28"/>
          <w:szCs w:val="28"/>
        </w:rPr>
        <w:t xml:space="preserve"> Полякова А</w:t>
      </w:r>
      <w:r w:rsidRPr="00AF6D1F">
        <w:rPr>
          <w:sz w:val="28"/>
          <w:szCs w:val="28"/>
        </w:rPr>
        <w:t>.</w:t>
      </w:r>
      <w:r w:rsidR="00B93247" w:rsidRPr="00AF6D1F">
        <w:rPr>
          <w:sz w:val="28"/>
          <w:szCs w:val="28"/>
        </w:rPr>
        <w:t>В</w:t>
      </w:r>
      <w:r w:rsidRPr="00AF6D1F">
        <w:rPr>
          <w:sz w:val="28"/>
          <w:szCs w:val="28"/>
        </w:rPr>
        <w:t>.</w:t>
      </w:r>
      <w:r w:rsidR="00B93247" w:rsidRPr="00AF6D1F">
        <w:rPr>
          <w:sz w:val="28"/>
          <w:szCs w:val="28"/>
        </w:rPr>
        <w:t xml:space="preserve"> – </w:t>
      </w:r>
      <w:r w:rsidRPr="00AF6D1F">
        <w:rPr>
          <w:sz w:val="28"/>
          <w:szCs w:val="28"/>
        </w:rPr>
        <w:t>председатель Комитета</w:t>
      </w:r>
      <w:r w:rsidR="00B93247" w:rsidRPr="00AF6D1F">
        <w:rPr>
          <w:sz w:val="28"/>
          <w:szCs w:val="28"/>
        </w:rPr>
        <w:t xml:space="preserve">, Уткина Г.С. – заместитель председателя Комитета, члены Комитета – </w:t>
      </w:r>
      <w:proofErr w:type="spellStart"/>
      <w:r w:rsidRPr="00AF6D1F">
        <w:rPr>
          <w:sz w:val="28"/>
          <w:szCs w:val="28"/>
        </w:rPr>
        <w:t>Борушков</w:t>
      </w:r>
      <w:proofErr w:type="spellEnd"/>
      <w:r w:rsidRPr="00AF6D1F">
        <w:rPr>
          <w:sz w:val="28"/>
          <w:szCs w:val="28"/>
        </w:rPr>
        <w:t xml:space="preserve"> М.Ю., </w:t>
      </w:r>
      <w:r w:rsidR="00B93247" w:rsidRPr="00AF6D1F">
        <w:rPr>
          <w:sz w:val="28"/>
          <w:szCs w:val="28"/>
        </w:rPr>
        <w:t xml:space="preserve">Орлов А.В. </w:t>
      </w:r>
    </w:p>
    <w:p w:rsidR="0007168E" w:rsidRPr="00AF6D1F" w:rsidRDefault="00BD5FA8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Деятельность Комитета обеспечива</w:t>
      </w:r>
      <w:r w:rsidR="00010F7E" w:rsidRPr="00AF6D1F">
        <w:rPr>
          <w:sz w:val="28"/>
          <w:szCs w:val="28"/>
        </w:rPr>
        <w:t>ет</w:t>
      </w:r>
      <w:r w:rsidRPr="00AF6D1F">
        <w:rPr>
          <w:sz w:val="28"/>
          <w:szCs w:val="28"/>
        </w:rPr>
        <w:t xml:space="preserve"> аппарат Комитета.</w:t>
      </w:r>
    </w:p>
    <w:p w:rsidR="004A5887" w:rsidRPr="00AF6D1F" w:rsidRDefault="004A5887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07168E" w:rsidRPr="00AF6D1F" w:rsidRDefault="00BD5FA8" w:rsidP="0026353C">
      <w:pPr>
        <w:pStyle w:val="31"/>
        <w:spacing w:after="0"/>
        <w:ind w:left="0"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>Раздел 2. Основные направления деятельности Комитета в отчетном периоде</w:t>
      </w:r>
    </w:p>
    <w:p w:rsidR="0007168E" w:rsidRPr="00AF6D1F" w:rsidRDefault="0007168E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07168E" w:rsidRPr="00AF6D1F" w:rsidRDefault="00BD5FA8" w:rsidP="0026353C">
      <w:pPr>
        <w:pStyle w:val="31"/>
        <w:spacing w:after="0"/>
        <w:ind w:left="0" w:firstLine="709"/>
        <w:jc w:val="both"/>
        <w:rPr>
          <w:b/>
          <w:sz w:val="28"/>
          <w:szCs w:val="28"/>
        </w:rPr>
      </w:pPr>
      <w:r w:rsidRPr="00AF6D1F">
        <w:rPr>
          <w:sz w:val="28"/>
          <w:szCs w:val="28"/>
        </w:rPr>
        <w:t>Комитет осуществля</w:t>
      </w:r>
      <w:r w:rsidR="000F6C92" w:rsidRPr="00AF6D1F">
        <w:rPr>
          <w:sz w:val="28"/>
          <w:szCs w:val="28"/>
        </w:rPr>
        <w:t>ет</w:t>
      </w:r>
      <w:r w:rsidRPr="00AF6D1F">
        <w:rPr>
          <w:sz w:val="28"/>
          <w:szCs w:val="28"/>
        </w:rPr>
        <w:t xml:space="preserve"> свою деятельность по следующим направлениям: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законодательное регулирование отношений в области охраны окружающей среды;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законодательное регулирование отношений в области охраны и использования объектов животного мира и среды их обитания;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регулирование водного законодательства;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регулирование законодательства о недрах;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регулирование отношений в области организации, охраны и использования особо охраняемых природных территорий областного и местного значения;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регулирование отношений в области обращения с отходами производства и потребления;</w:t>
      </w:r>
    </w:p>
    <w:p w:rsidR="000F6C92" w:rsidRPr="00AF6D1F" w:rsidRDefault="000F6C92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организация и развитие системы экологического </w:t>
      </w:r>
      <w:proofErr w:type="gramStart"/>
      <w:r w:rsidRPr="00AF6D1F">
        <w:rPr>
          <w:sz w:val="28"/>
          <w:szCs w:val="28"/>
        </w:rPr>
        <w:t>образования</w:t>
      </w:r>
      <w:proofErr w:type="gramEnd"/>
      <w:r w:rsidRPr="00AF6D1F">
        <w:rPr>
          <w:sz w:val="28"/>
          <w:szCs w:val="28"/>
        </w:rPr>
        <w:t xml:space="preserve"> и формирование экологической культуры.</w:t>
      </w:r>
    </w:p>
    <w:p w:rsidR="00555D00" w:rsidRPr="00AF6D1F" w:rsidRDefault="00BD5FA8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За отчетный период большое внимание Комитетом уделялось </w:t>
      </w:r>
      <w:r w:rsidR="00555D00" w:rsidRPr="00AF6D1F">
        <w:rPr>
          <w:sz w:val="28"/>
          <w:szCs w:val="28"/>
        </w:rPr>
        <w:t>вопросам введения новой системы обращения с отходами</w:t>
      </w:r>
      <w:r w:rsidR="004E3B90" w:rsidRPr="00AF6D1F">
        <w:rPr>
          <w:sz w:val="28"/>
          <w:szCs w:val="28"/>
        </w:rPr>
        <w:t>.</w:t>
      </w:r>
    </w:p>
    <w:p w:rsidR="0007168E" w:rsidRPr="00AF6D1F" w:rsidRDefault="0007168E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A012E3" w:rsidRPr="00AF6D1F" w:rsidRDefault="00A012E3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A012E3" w:rsidRPr="00AF6D1F" w:rsidRDefault="00A012E3" w:rsidP="002635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07168E" w:rsidRPr="00AF6D1F" w:rsidRDefault="00BD5FA8" w:rsidP="0026353C">
      <w:pPr>
        <w:pStyle w:val="31"/>
        <w:spacing w:after="0"/>
        <w:ind w:left="0"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lastRenderedPageBreak/>
        <w:t>Раздел 3. Анализ выполнения Комитетом плана работы Московской областной Думы (по законопроектной деятельности)</w:t>
      </w:r>
    </w:p>
    <w:p w:rsidR="00A012E3" w:rsidRPr="00AF6D1F" w:rsidRDefault="00A012E3" w:rsidP="0026353C">
      <w:pPr>
        <w:pStyle w:val="31"/>
        <w:spacing w:after="0"/>
        <w:ind w:left="0" w:firstLine="709"/>
        <w:jc w:val="both"/>
        <w:rPr>
          <w:b/>
          <w:sz w:val="28"/>
          <w:szCs w:val="28"/>
        </w:rPr>
      </w:pPr>
    </w:p>
    <w:p w:rsidR="00CE68EB" w:rsidRPr="00AF6D1F" w:rsidRDefault="00CE68EB" w:rsidP="0026353C">
      <w:pPr>
        <w:ind w:firstLine="709"/>
        <w:jc w:val="both"/>
        <w:rPr>
          <w:sz w:val="28"/>
          <w:szCs w:val="28"/>
        </w:rPr>
      </w:pPr>
      <w:proofErr w:type="gramStart"/>
      <w:r w:rsidRPr="00AF6D1F">
        <w:rPr>
          <w:sz w:val="28"/>
          <w:szCs w:val="28"/>
        </w:rPr>
        <w:t xml:space="preserve">В целях улучшения экологической ситуации в условиях возрастающей нагрузки на Подмосковье в связи с размещением твердых </w:t>
      </w:r>
      <w:r w:rsidR="00733F37">
        <w:rPr>
          <w:sz w:val="28"/>
          <w:szCs w:val="28"/>
        </w:rPr>
        <w:t>коммунальных</w:t>
      </w:r>
      <w:r w:rsidRPr="00AF6D1F">
        <w:rPr>
          <w:sz w:val="28"/>
          <w:szCs w:val="28"/>
        </w:rPr>
        <w:t xml:space="preserve"> отходов г. Москвы и Московской области и оказания дополнительной налоговой поддержки организациям, заключившим c уполномоченным Правительством Московской области центральным исполнительным органом государственной власти Московской области соглашение о реализации инвестиционного проекта по строительству </w:t>
      </w:r>
      <w:r w:rsidR="001E4944" w:rsidRPr="00AF6D1F">
        <w:rPr>
          <w:sz w:val="28"/>
          <w:szCs w:val="28"/>
        </w:rPr>
        <w:t xml:space="preserve">и последующей эксплуатации </w:t>
      </w:r>
      <w:r w:rsidRPr="00AF6D1F">
        <w:rPr>
          <w:sz w:val="28"/>
          <w:szCs w:val="28"/>
        </w:rPr>
        <w:t>генерирующих объектов, функционирующих на основе использования отходов производства</w:t>
      </w:r>
      <w:proofErr w:type="gramEnd"/>
      <w:r w:rsidRPr="00AF6D1F">
        <w:rPr>
          <w:sz w:val="28"/>
          <w:szCs w:val="28"/>
        </w:rPr>
        <w:t xml:space="preserve"> </w:t>
      </w:r>
      <w:proofErr w:type="gramStart"/>
      <w:r w:rsidRPr="00AF6D1F">
        <w:rPr>
          <w:sz w:val="28"/>
          <w:szCs w:val="28"/>
        </w:rPr>
        <w:t xml:space="preserve">и потребления на территории Московской области совокупной мощностью не менее 2 500 тысяч тонн в год, по инициативе Комитета приняты изменения в Закон Московской области </w:t>
      </w:r>
      <w:r w:rsidR="00FD0072" w:rsidRPr="00AF6D1F">
        <w:rPr>
          <w:sz w:val="28"/>
          <w:szCs w:val="28"/>
        </w:rPr>
        <w:t xml:space="preserve">№ 151/2004-ОЗ </w:t>
      </w:r>
      <w:r w:rsidRPr="00AF6D1F">
        <w:rPr>
          <w:sz w:val="28"/>
          <w:szCs w:val="28"/>
        </w:rPr>
        <w:t>«О льготном налогообложении в Московской области»</w:t>
      </w:r>
      <w:r w:rsidR="00FD0072" w:rsidRPr="00AF6D1F">
        <w:rPr>
          <w:sz w:val="28"/>
          <w:szCs w:val="28"/>
        </w:rPr>
        <w:t xml:space="preserve"> в части дополнения его статьей 26.23 «Льготы,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потребления».</w:t>
      </w:r>
      <w:proofErr w:type="gramEnd"/>
    </w:p>
    <w:p w:rsidR="00CE68EB" w:rsidRPr="00AF6D1F" w:rsidRDefault="00FD0072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Статьей 26.23</w:t>
      </w:r>
      <w:r w:rsidR="00CE68EB" w:rsidRPr="00AF6D1F">
        <w:rPr>
          <w:sz w:val="28"/>
          <w:szCs w:val="28"/>
        </w:rPr>
        <w:t xml:space="preserve"> предусмотрены льготы, предоставляемые организациям, реализующим инвестиционные проекты по строительству </w:t>
      </w:r>
      <w:r w:rsidRPr="00AF6D1F">
        <w:rPr>
          <w:sz w:val="28"/>
          <w:szCs w:val="28"/>
        </w:rPr>
        <w:t xml:space="preserve">и последующей эксплуатации </w:t>
      </w:r>
      <w:r w:rsidR="00CE68EB" w:rsidRPr="00AF6D1F">
        <w:rPr>
          <w:sz w:val="28"/>
          <w:szCs w:val="28"/>
        </w:rPr>
        <w:t>генерирующих объектов, функционирующих на основе использования отходов производства и потребления.</w:t>
      </w:r>
    </w:p>
    <w:p w:rsidR="00CE68EB" w:rsidRPr="00AF6D1F" w:rsidRDefault="00CE68EB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Для указанных организаций предусм</w:t>
      </w:r>
      <w:r w:rsidR="00FD0072" w:rsidRPr="00AF6D1F">
        <w:rPr>
          <w:sz w:val="28"/>
          <w:szCs w:val="28"/>
        </w:rPr>
        <w:t>о</w:t>
      </w:r>
      <w:r w:rsidRPr="00AF6D1F">
        <w:rPr>
          <w:sz w:val="28"/>
          <w:szCs w:val="28"/>
        </w:rPr>
        <w:t>тр</w:t>
      </w:r>
      <w:r w:rsidR="00FD0072" w:rsidRPr="00AF6D1F">
        <w:rPr>
          <w:sz w:val="28"/>
          <w:szCs w:val="28"/>
        </w:rPr>
        <w:t>ены</w:t>
      </w:r>
      <w:r w:rsidRPr="00AF6D1F">
        <w:rPr>
          <w:sz w:val="28"/>
          <w:szCs w:val="28"/>
        </w:rPr>
        <w:t xml:space="preserve"> следующие налоговые льготы:</w:t>
      </w:r>
    </w:p>
    <w:p w:rsidR="00CE68EB" w:rsidRPr="00AF6D1F" w:rsidRDefault="00CE68EB" w:rsidP="00AF6D1F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по</w:t>
      </w:r>
      <w:r w:rsidR="00AF6D1F" w:rsidRPr="00AF6D1F">
        <w:rPr>
          <w:sz w:val="28"/>
          <w:szCs w:val="28"/>
        </w:rPr>
        <w:t xml:space="preserve"> налогу на прибыль организаций – </w:t>
      </w:r>
      <w:r w:rsidRPr="00AF6D1F">
        <w:rPr>
          <w:sz w:val="28"/>
          <w:szCs w:val="28"/>
        </w:rPr>
        <w:t xml:space="preserve">снижение </w:t>
      </w:r>
      <w:r w:rsidR="00AF6D1F" w:rsidRPr="00AF6D1F">
        <w:rPr>
          <w:sz w:val="28"/>
          <w:szCs w:val="28"/>
        </w:rPr>
        <w:t xml:space="preserve">ставки </w:t>
      </w:r>
      <w:r w:rsidRPr="00AF6D1F">
        <w:rPr>
          <w:sz w:val="28"/>
          <w:szCs w:val="28"/>
        </w:rPr>
        <w:t xml:space="preserve">на 4,5 процентного пункта в течение </w:t>
      </w:r>
      <w:r w:rsidR="000E760B">
        <w:rPr>
          <w:sz w:val="28"/>
          <w:szCs w:val="28"/>
        </w:rPr>
        <w:t>15</w:t>
      </w:r>
      <w:r w:rsidRPr="00AF6D1F">
        <w:rPr>
          <w:sz w:val="28"/>
          <w:szCs w:val="28"/>
        </w:rPr>
        <w:t xml:space="preserve"> </w:t>
      </w:r>
      <w:r w:rsidR="00AF6D1F" w:rsidRPr="00AF6D1F">
        <w:rPr>
          <w:sz w:val="28"/>
          <w:szCs w:val="28"/>
        </w:rPr>
        <w:t>налоговых периодов,</w:t>
      </w:r>
      <w:r w:rsidRPr="00AF6D1F">
        <w:rPr>
          <w:sz w:val="28"/>
          <w:szCs w:val="28"/>
        </w:rPr>
        <w:t xml:space="preserve"> начиная с налогового периода, в котором получена прибыль;</w:t>
      </w:r>
    </w:p>
    <w:p w:rsidR="00CE68EB" w:rsidRPr="00AF6D1F" w:rsidRDefault="00CE68EB" w:rsidP="00AF6D1F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по налогу на имущество организаций </w:t>
      </w:r>
      <w:r w:rsidR="00AF6D1F" w:rsidRPr="00AF6D1F">
        <w:rPr>
          <w:sz w:val="28"/>
          <w:szCs w:val="28"/>
        </w:rPr>
        <w:t>–</w:t>
      </w:r>
      <w:r w:rsidRPr="00AF6D1F">
        <w:rPr>
          <w:sz w:val="28"/>
          <w:szCs w:val="28"/>
        </w:rPr>
        <w:t xml:space="preserve"> </w:t>
      </w:r>
      <w:r w:rsidR="00AF6D1F" w:rsidRPr="00AF6D1F">
        <w:rPr>
          <w:sz w:val="28"/>
          <w:szCs w:val="28"/>
        </w:rPr>
        <w:t xml:space="preserve">освобождение от уплаты налога </w:t>
      </w:r>
      <w:r w:rsidRPr="00AF6D1F">
        <w:rPr>
          <w:sz w:val="28"/>
          <w:szCs w:val="28"/>
        </w:rPr>
        <w:t xml:space="preserve">в отношении имущества генерирующего объекта в течение </w:t>
      </w:r>
      <w:r w:rsidR="000E760B">
        <w:rPr>
          <w:sz w:val="28"/>
          <w:szCs w:val="28"/>
        </w:rPr>
        <w:t>15</w:t>
      </w:r>
      <w:r w:rsidRPr="00AF6D1F">
        <w:rPr>
          <w:sz w:val="28"/>
          <w:szCs w:val="28"/>
        </w:rPr>
        <w:t xml:space="preserve"> лет, начиная с месяца, следующего за месяцем постановки на учет указанного имущества.</w:t>
      </w:r>
    </w:p>
    <w:p w:rsidR="00CE68EB" w:rsidRPr="00AF6D1F" w:rsidRDefault="00CE68EB" w:rsidP="0026353C">
      <w:pPr>
        <w:jc w:val="center"/>
        <w:rPr>
          <w:sz w:val="28"/>
          <w:szCs w:val="28"/>
        </w:rPr>
      </w:pPr>
    </w:p>
    <w:p w:rsidR="0007168E" w:rsidRPr="00AF6D1F" w:rsidRDefault="00BD5FA8" w:rsidP="00AF6D1F">
      <w:pPr>
        <w:shd w:val="clear" w:color="auto" w:fill="FFFFFF"/>
        <w:adjustRightInd w:val="0"/>
        <w:ind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 xml:space="preserve">Раздел </w:t>
      </w:r>
      <w:r w:rsidR="00FD0072" w:rsidRPr="00AF6D1F">
        <w:rPr>
          <w:b/>
          <w:sz w:val="28"/>
          <w:szCs w:val="28"/>
        </w:rPr>
        <w:t>4</w:t>
      </w:r>
      <w:r w:rsidRPr="00AF6D1F">
        <w:rPr>
          <w:b/>
          <w:sz w:val="28"/>
          <w:szCs w:val="28"/>
        </w:rPr>
        <w:t>. Подготовка проектов законодательных инициатив Московской областной Думы в Государственную Думу Федерального Собрания Российской Федерации, рассмотрение проектов федеральных законов и итоги их рассмотрения в Комитете и на заседаниях Думы, результаты рассмотрения обращений и законодательных инициатив других субъектов Российской Федерации по профилю деятельности Комитета</w:t>
      </w:r>
    </w:p>
    <w:p w:rsidR="0007168E" w:rsidRPr="00AF6D1F" w:rsidRDefault="0007168E" w:rsidP="0026353C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987058" w:rsidRPr="00AF6D1F" w:rsidRDefault="00BD5FA8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В рамках компетенции Комитета было рассмотрен</w:t>
      </w:r>
      <w:r w:rsidR="00373322" w:rsidRPr="00AF6D1F">
        <w:rPr>
          <w:sz w:val="28"/>
          <w:szCs w:val="28"/>
        </w:rPr>
        <w:t>о</w:t>
      </w:r>
      <w:r w:rsidRPr="00AF6D1F">
        <w:rPr>
          <w:sz w:val="28"/>
          <w:szCs w:val="28"/>
        </w:rPr>
        <w:t xml:space="preserve"> </w:t>
      </w:r>
      <w:r w:rsidR="00373322" w:rsidRPr="00AF6D1F">
        <w:rPr>
          <w:sz w:val="28"/>
          <w:szCs w:val="28"/>
        </w:rPr>
        <w:t>13</w:t>
      </w:r>
      <w:r w:rsidRPr="00AF6D1F">
        <w:rPr>
          <w:sz w:val="28"/>
          <w:szCs w:val="28"/>
        </w:rPr>
        <w:t xml:space="preserve"> проект</w:t>
      </w:r>
      <w:r w:rsidR="00373322" w:rsidRPr="00AF6D1F">
        <w:rPr>
          <w:sz w:val="28"/>
          <w:szCs w:val="28"/>
        </w:rPr>
        <w:t>ов</w:t>
      </w:r>
      <w:r w:rsidRPr="00AF6D1F">
        <w:rPr>
          <w:sz w:val="28"/>
          <w:szCs w:val="28"/>
        </w:rPr>
        <w:t xml:space="preserve"> федеральных законов, направленны</w:t>
      </w:r>
      <w:r w:rsidR="00373322" w:rsidRPr="00AF6D1F">
        <w:rPr>
          <w:sz w:val="28"/>
          <w:szCs w:val="28"/>
        </w:rPr>
        <w:t>х</w:t>
      </w:r>
      <w:r w:rsidRPr="00AF6D1F">
        <w:rPr>
          <w:sz w:val="28"/>
          <w:szCs w:val="28"/>
        </w:rPr>
        <w:t xml:space="preserve"> на изменение федерального законодательства в </w:t>
      </w:r>
      <w:r w:rsidR="00987058" w:rsidRPr="00AF6D1F">
        <w:rPr>
          <w:sz w:val="28"/>
          <w:szCs w:val="28"/>
        </w:rPr>
        <w:t>области охраны окружающей среды</w:t>
      </w:r>
      <w:r w:rsidRPr="00AF6D1F">
        <w:rPr>
          <w:sz w:val="28"/>
          <w:szCs w:val="28"/>
        </w:rPr>
        <w:t xml:space="preserve">, </w:t>
      </w:r>
      <w:r w:rsidR="00987058" w:rsidRPr="00AF6D1F">
        <w:rPr>
          <w:sz w:val="28"/>
          <w:szCs w:val="28"/>
        </w:rPr>
        <w:t>водного законодательства, законодательства о недрах, законодательства в области обращения с отходами производства и потребления.</w:t>
      </w:r>
    </w:p>
    <w:p w:rsidR="0007168E" w:rsidRPr="00AF6D1F" w:rsidRDefault="00BD5FA8" w:rsidP="0026353C">
      <w:pPr>
        <w:pStyle w:val="ae"/>
        <w:ind w:firstLine="709"/>
        <w:jc w:val="both"/>
        <w:rPr>
          <w:szCs w:val="28"/>
        </w:rPr>
      </w:pPr>
      <w:r w:rsidRPr="00AF6D1F">
        <w:rPr>
          <w:szCs w:val="28"/>
        </w:rPr>
        <w:lastRenderedPageBreak/>
        <w:t>При подготовке проектов постановлений Московской областной Думы по результатам рассмотрения проектов федеральных законов Комитет руководствовался принципами преемственности законодательства, охраны природных ресурсов, обеспечения экологической безопасности населения и социальной направленности защиты окружающей среды, уменьшения количества оценочных понятий и отсылочных норм.</w:t>
      </w:r>
    </w:p>
    <w:p w:rsidR="0007168E" w:rsidRPr="00AF6D1F" w:rsidRDefault="0007168E" w:rsidP="0026353C">
      <w:pPr>
        <w:pStyle w:val="ae"/>
        <w:ind w:firstLine="709"/>
        <w:jc w:val="both"/>
        <w:rPr>
          <w:szCs w:val="28"/>
        </w:rPr>
      </w:pPr>
    </w:p>
    <w:p w:rsidR="0007168E" w:rsidRPr="00AF6D1F" w:rsidRDefault="00BD5FA8" w:rsidP="0026353C">
      <w:pPr>
        <w:shd w:val="clear" w:color="auto" w:fill="FFFFFF"/>
        <w:adjustRightInd w:val="0"/>
        <w:ind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 xml:space="preserve">Раздел </w:t>
      </w:r>
      <w:r w:rsidR="00FD0072" w:rsidRPr="00AF6D1F">
        <w:rPr>
          <w:b/>
          <w:sz w:val="28"/>
          <w:szCs w:val="28"/>
        </w:rPr>
        <w:t>5</w:t>
      </w:r>
      <w:r w:rsidRPr="00AF6D1F">
        <w:rPr>
          <w:b/>
          <w:sz w:val="28"/>
          <w:szCs w:val="28"/>
        </w:rPr>
        <w:t>. Работа с обращениями граждан и организаций</w:t>
      </w:r>
    </w:p>
    <w:p w:rsidR="0007168E" w:rsidRPr="00AF6D1F" w:rsidRDefault="0007168E" w:rsidP="0026353C">
      <w:pPr>
        <w:pStyle w:val="ConsPlusTitle"/>
        <w:widowControl/>
        <w:tabs>
          <w:tab w:val="left" w:pos="8442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168E" w:rsidRPr="00AF6D1F" w:rsidRDefault="00BD5FA8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Комитетом рассмотрен</w:t>
      </w:r>
      <w:r w:rsidR="002E4F79" w:rsidRPr="00AF6D1F">
        <w:rPr>
          <w:sz w:val="28"/>
          <w:szCs w:val="28"/>
        </w:rPr>
        <w:t>о</w:t>
      </w:r>
      <w:r w:rsidRPr="00AF6D1F">
        <w:rPr>
          <w:sz w:val="28"/>
          <w:szCs w:val="28"/>
        </w:rPr>
        <w:t xml:space="preserve"> </w:t>
      </w:r>
      <w:r w:rsidRPr="00AF6D1F">
        <w:rPr>
          <w:color w:val="0D0D0D"/>
          <w:sz w:val="28"/>
          <w:szCs w:val="28"/>
        </w:rPr>
        <w:t>2</w:t>
      </w:r>
      <w:r w:rsidR="001A55B3" w:rsidRPr="00AF6D1F">
        <w:rPr>
          <w:color w:val="0D0D0D"/>
          <w:sz w:val="28"/>
          <w:szCs w:val="28"/>
        </w:rPr>
        <w:t>5</w:t>
      </w:r>
      <w:r w:rsidRPr="00AF6D1F">
        <w:rPr>
          <w:sz w:val="28"/>
          <w:szCs w:val="28"/>
        </w:rPr>
        <w:t xml:space="preserve"> обращений граждан, предприятий и общественных организаций, органов местного самоуправления муниципальных образований Московской области по вопрос</w:t>
      </w:r>
      <w:r w:rsidR="001A55B3" w:rsidRPr="00AF6D1F">
        <w:rPr>
          <w:sz w:val="28"/>
          <w:szCs w:val="28"/>
        </w:rPr>
        <w:t xml:space="preserve">ам нарушения природоохранного </w:t>
      </w:r>
      <w:r w:rsidRPr="00AF6D1F">
        <w:rPr>
          <w:sz w:val="28"/>
          <w:szCs w:val="28"/>
        </w:rPr>
        <w:t>законодательства</w:t>
      </w:r>
      <w:r w:rsidR="001A55B3" w:rsidRPr="00AF6D1F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t xml:space="preserve">и другим вопросам. В </w:t>
      </w:r>
      <w:r w:rsidR="00297C77" w:rsidRPr="00AF6D1F">
        <w:rPr>
          <w:sz w:val="28"/>
          <w:szCs w:val="28"/>
        </w:rPr>
        <w:t>ряде</w:t>
      </w:r>
      <w:r w:rsidRPr="00AF6D1F">
        <w:rPr>
          <w:sz w:val="28"/>
          <w:szCs w:val="28"/>
        </w:rPr>
        <w:t xml:space="preserve"> случа</w:t>
      </w:r>
      <w:r w:rsidR="00297C77" w:rsidRPr="00AF6D1F">
        <w:rPr>
          <w:sz w:val="28"/>
          <w:szCs w:val="28"/>
        </w:rPr>
        <w:t>ев</w:t>
      </w:r>
      <w:r w:rsidRPr="00AF6D1F">
        <w:rPr>
          <w:sz w:val="28"/>
          <w:szCs w:val="28"/>
        </w:rPr>
        <w:t xml:space="preserve"> Комитет проводил рассмотрение обращений граждан с выездом на место</w:t>
      </w:r>
      <w:r w:rsidR="00297C77" w:rsidRPr="00AF6D1F">
        <w:rPr>
          <w:sz w:val="28"/>
          <w:szCs w:val="28"/>
        </w:rPr>
        <w:t>.</w:t>
      </w:r>
    </w:p>
    <w:p w:rsidR="0007168E" w:rsidRPr="00AF6D1F" w:rsidRDefault="0007168E" w:rsidP="0026353C">
      <w:pPr>
        <w:pStyle w:val="ConsPlusTitle"/>
        <w:widowControl/>
        <w:suppressAutoHyphens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168E" w:rsidRPr="00AF6D1F" w:rsidRDefault="00BD5FA8" w:rsidP="0026353C">
      <w:pPr>
        <w:ind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 xml:space="preserve">Раздел </w:t>
      </w:r>
      <w:r w:rsidR="00FD0072" w:rsidRPr="00AF6D1F">
        <w:rPr>
          <w:b/>
          <w:sz w:val="28"/>
          <w:szCs w:val="28"/>
        </w:rPr>
        <w:t>6</w:t>
      </w:r>
      <w:r w:rsidRPr="00AF6D1F">
        <w:rPr>
          <w:b/>
          <w:sz w:val="28"/>
          <w:szCs w:val="28"/>
        </w:rPr>
        <w:t>. Информация о мероприятиях, проведенных Комитетом</w:t>
      </w:r>
    </w:p>
    <w:p w:rsidR="0007168E" w:rsidRPr="00AF6D1F" w:rsidRDefault="0007168E" w:rsidP="0026353C">
      <w:pPr>
        <w:jc w:val="both"/>
        <w:rPr>
          <w:b/>
          <w:sz w:val="28"/>
          <w:szCs w:val="28"/>
          <w:u w:val="single"/>
        </w:rPr>
      </w:pPr>
    </w:p>
    <w:p w:rsidR="0007168E" w:rsidRPr="00AF6D1F" w:rsidRDefault="00BD5FA8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К основным мероприятиям, проведенным Комитетом в 2016 году, можно отнести </w:t>
      </w:r>
      <w:proofErr w:type="gramStart"/>
      <w:r w:rsidRPr="00AF6D1F">
        <w:rPr>
          <w:sz w:val="28"/>
          <w:szCs w:val="28"/>
        </w:rPr>
        <w:t>следующие</w:t>
      </w:r>
      <w:proofErr w:type="gramEnd"/>
      <w:r w:rsidR="00AF6D1F">
        <w:rPr>
          <w:sz w:val="28"/>
          <w:szCs w:val="28"/>
        </w:rPr>
        <w:t>.</w:t>
      </w:r>
    </w:p>
    <w:p w:rsidR="00313981" w:rsidRPr="00AF6D1F" w:rsidRDefault="00313981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1. Расширенное заседание Комитета с участием представителей Министерства экологии и природопользовани</w:t>
      </w:r>
      <w:r w:rsidR="00CC300E" w:rsidRPr="00AF6D1F">
        <w:rPr>
          <w:sz w:val="28"/>
          <w:szCs w:val="28"/>
        </w:rPr>
        <w:t>я Московской области</w:t>
      </w:r>
      <w:r w:rsidRPr="00AF6D1F">
        <w:rPr>
          <w:sz w:val="28"/>
          <w:szCs w:val="28"/>
        </w:rPr>
        <w:t xml:space="preserve"> по подготовке к проведению парламентских слушаний на тему «Территориальная схема обращения с отходами, в том числе с твердыми коммунальными отходами, Московской области».</w:t>
      </w:r>
    </w:p>
    <w:p w:rsidR="00313981" w:rsidRPr="00AF6D1F" w:rsidRDefault="00313981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Проведена подготовка к парламентским слушаниям, определен план работы и круг участников. Принято решение о необходимости привлечения к обсуждению территориальной схемы широкого круга общественности, представителей научного и экспертного сообщества.</w:t>
      </w:r>
    </w:p>
    <w:p w:rsidR="009364C8" w:rsidRPr="00AF6D1F" w:rsidRDefault="00313981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2. </w:t>
      </w:r>
      <w:r w:rsidR="00DD1A97" w:rsidRPr="00AF6D1F">
        <w:rPr>
          <w:sz w:val="28"/>
          <w:szCs w:val="28"/>
        </w:rPr>
        <w:t>П</w:t>
      </w:r>
      <w:r w:rsidR="009364C8" w:rsidRPr="00AF6D1F">
        <w:rPr>
          <w:sz w:val="28"/>
          <w:szCs w:val="28"/>
        </w:rPr>
        <w:t>арламентские слушания на тему «Территориальная схема обращения с отходами, в том числе с твердыми коммунальными отходами, Московской области».</w:t>
      </w:r>
    </w:p>
    <w:p w:rsidR="009364C8" w:rsidRPr="00AF6D1F" w:rsidRDefault="009364C8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Рассмотрены основные вопросы территориальной схемы обращения с отходами, проанализированы все источники образования </w:t>
      </w:r>
      <w:r w:rsidR="00D96F73">
        <w:rPr>
          <w:sz w:val="28"/>
          <w:szCs w:val="28"/>
        </w:rPr>
        <w:t>твердых коммунальных отходов (далее – ТКО)</w:t>
      </w:r>
      <w:r w:rsidRPr="00AF6D1F">
        <w:rPr>
          <w:sz w:val="28"/>
          <w:szCs w:val="28"/>
        </w:rPr>
        <w:t>, потоки их движения по региону, оптимальные точки расположения объектов обращения с отходами. Основной упор в территориальной схеме обращения с отходами в Московской области сделан на глубокую переработку</w:t>
      </w:r>
      <w:r w:rsidR="00D96F73">
        <w:rPr>
          <w:sz w:val="28"/>
          <w:szCs w:val="28"/>
        </w:rPr>
        <w:t xml:space="preserve"> отходов</w:t>
      </w:r>
      <w:r w:rsidRPr="00AF6D1F">
        <w:rPr>
          <w:sz w:val="28"/>
          <w:szCs w:val="28"/>
        </w:rPr>
        <w:t xml:space="preserve">. Кроме того, произойдет масштабная модернизация объектов утилизации мусора. Все они превратятся в высокотехнологичные комплексы по утилизации отходов, с предприятиями по сортировке и переработке ТКО. Каждый полигон будет оборудован системами отвода и очистки биогаза и фильтрата, современными изолирующими материалами, системами мониторинга. Для глубокой переработки будут применяться самые современные технологии: сортировка ТКО с извлечением ценных компонентов для </w:t>
      </w:r>
      <w:proofErr w:type="spellStart"/>
      <w:r w:rsidRPr="00AF6D1F">
        <w:rPr>
          <w:sz w:val="28"/>
          <w:szCs w:val="28"/>
        </w:rPr>
        <w:t>рециклинга</w:t>
      </w:r>
      <w:proofErr w:type="spellEnd"/>
      <w:r w:rsidRPr="00AF6D1F">
        <w:rPr>
          <w:sz w:val="28"/>
          <w:szCs w:val="28"/>
        </w:rPr>
        <w:t>, производство RDF-топлива, компостирование и др. Продолжат закрываться полигоны.</w:t>
      </w:r>
    </w:p>
    <w:p w:rsidR="00DD1A97" w:rsidRPr="00AF6D1F" w:rsidRDefault="00DD1A97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lastRenderedPageBreak/>
        <w:t>Территориальная схема утверждена постановлением Правительства Московской области от 2</w:t>
      </w:r>
      <w:r w:rsidR="00681D24" w:rsidRPr="00AF6D1F">
        <w:rPr>
          <w:bCs/>
          <w:sz w:val="28"/>
          <w:szCs w:val="28"/>
        </w:rPr>
        <w:t>2</w:t>
      </w:r>
      <w:r w:rsidRPr="00AF6D1F">
        <w:rPr>
          <w:bCs/>
          <w:sz w:val="28"/>
          <w:szCs w:val="28"/>
        </w:rPr>
        <w:t>.12.2016 № 984/47 «Об утверждении территориальной схемы обращения с отходами, в том числе твердыми коммунальными отходами Московской области».</w:t>
      </w:r>
    </w:p>
    <w:p w:rsidR="00313981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 xml:space="preserve">3. </w:t>
      </w:r>
      <w:r w:rsidRPr="00AF6D1F">
        <w:rPr>
          <w:sz w:val="28"/>
          <w:szCs w:val="28"/>
        </w:rPr>
        <w:t xml:space="preserve">Расширенное заседание Комитета с участием представителей научного сообщества на тему </w:t>
      </w:r>
      <w:r w:rsidRPr="00AF6D1F">
        <w:rPr>
          <w:bCs/>
          <w:sz w:val="28"/>
          <w:szCs w:val="28"/>
        </w:rPr>
        <w:t>«О формировании плана работы по проведению в 2017 году Года экологии и Года особо охраняемых природных территорий».</w:t>
      </w:r>
    </w:p>
    <w:p w:rsidR="00313981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>Сформирован проект плана работы по проведению в 2017 году Года экологии и Года особо охраняемых природных территорий.</w:t>
      </w:r>
    </w:p>
    <w:p w:rsidR="00313981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>4. Выездное р</w:t>
      </w:r>
      <w:r w:rsidRPr="00AF6D1F">
        <w:rPr>
          <w:sz w:val="28"/>
          <w:szCs w:val="28"/>
        </w:rPr>
        <w:t>асширенное заседание Комитета</w:t>
      </w:r>
      <w:r w:rsidR="00210722" w:rsidRPr="00AF6D1F">
        <w:rPr>
          <w:sz w:val="28"/>
          <w:szCs w:val="28"/>
        </w:rPr>
        <w:t xml:space="preserve"> на тему</w:t>
      </w:r>
      <w:r w:rsidRPr="00AF6D1F">
        <w:rPr>
          <w:sz w:val="28"/>
          <w:szCs w:val="28"/>
        </w:rPr>
        <w:t xml:space="preserve"> </w:t>
      </w:r>
      <w:r w:rsidRPr="00AF6D1F">
        <w:rPr>
          <w:bCs/>
          <w:sz w:val="28"/>
          <w:szCs w:val="28"/>
        </w:rPr>
        <w:t>«Изучени</w:t>
      </w:r>
      <w:r w:rsidR="00210722" w:rsidRPr="00AF6D1F">
        <w:rPr>
          <w:bCs/>
          <w:sz w:val="28"/>
          <w:szCs w:val="28"/>
        </w:rPr>
        <w:t>е</w:t>
      </w:r>
      <w:r w:rsidRPr="00AF6D1F">
        <w:rPr>
          <w:bCs/>
          <w:sz w:val="28"/>
          <w:szCs w:val="28"/>
        </w:rPr>
        <w:t xml:space="preserve"> опыта работы мусороперерабатывающего завода на территории г.</w:t>
      </w:r>
      <w:r w:rsidR="00045F6F" w:rsidRPr="00AF6D1F">
        <w:rPr>
          <w:bCs/>
          <w:sz w:val="28"/>
          <w:szCs w:val="28"/>
        </w:rPr>
        <w:t xml:space="preserve"> </w:t>
      </w:r>
      <w:r w:rsidRPr="00AF6D1F">
        <w:rPr>
          <w:bCs/>
          <w:sz w:val="28"/>
          <w:szCs w:val="28"/>
        </w:rPr>
        <w:t>Кострома».</w:t>
      </w:r>
    </w:p>
    <w:p w:rsidR="00313981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>Изучен опыт создания и работы автоматизированного мусоросортировочного комплекса по глубокой обработке и обезвреживанию твердых отходов, расположенного на территории г.</w:t>
      </w:r>
      <w:r w:rsidR="00436653" w:rsidRPr="00AF6D1F">
        <w:rPr>
          <w:bCs/>
          <w:sz w:val="28"/>
          <w:szCs w:val="28"/>
        </w:rPr>
        <w:t xml:space="preserve"> </w:t>
      </w:r>
      <w:r w:rsidRPr="00AF6D1F">
        <w:rPr>
          <w:bCs/>
          <w:sz w:val="28"/>
          <w:szCs w:val="28"/>
        </w:rPr>
        <w:t>Кострома. Признана необходимость строительства подобных объектов на территории Московской области.</w:t>
      </w:r>
    </w:p>
    <w:p w:rsidR="00313981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 xml:space="preserve">5. </w:t>
      </w:r>
      <w:r w:rsidRPr="00AF6D1F">
        <w:rPr>
          <w:sz w:val="28"/>
          <w:szCs w:val="28"/>
        </w:rPr>
        <w:t>Расширенное заседание Комитета на тему «</w:t>
      </w:r>
      <w:r w:rsidRPr="00AF6D1F">
        <w:rPr>
          <w:bCs/>
          <w:sz w:val="28"/>
          <w:szCs w:val="28"/>
        </w:rPr>
        <w:t xml:space="preserve">О формировании Экспертного </w:t>
      </w:r>
      <w:r w:rsidR="000149C3">
        <w:rPr>
          <w:bCs/>
          <w:sz w:val="28"/>
          <w:szCs w:val="28"/>
        </w:rPr>
        <w:t>С</w:t>
      </w:r>
      <w:r w:rsidRPr="00AF6D1F">
        <w:rPr>
          <w:bCs/>
          <w:sz w:val="28"/>
          <w:szCs w:val="28"/>
        </w:rPr>
        <w:t>овета при Комитете по экологии и природопользованию».</w:t>
      </w:r>
    </w:p>
    <w:p w:rsidR="00313981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 xml:space="preserve">Сформирован Экспертный Совет при Комитете по экологии и природопользованию, одобрено </w:t>
      </w:r>
      <w:r w:rsidR="000149C3">
        <w:rPr>
          <w:bCs/>
          <w:sz w:val="28"/>
          <w:szCs w:val="28"/>
        </w:rPr>
        <w:t>П</w:t>
      </w:r>
      <w:r w:rsidRPr="00AF6D1F">
        <w:rPr>
          <w:bCs/>
          <w:sz w:val="28"/>
          <w:szCs w:val="28"/>
        </w:rPr>
        <w:t>оложение об Экспертном Совете, определяющее порядок его работы, основные задачи и функции.</w:t>
      </w:r>
    </w:p>
    <w:p w:rsidR="00DD1A97" w:rsidRPr="00AF6D1F" w:rsidRDefault="00313981" w:rsidP="002635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6D1F">
        <w:rPr>
          <w:bCs/>
          <w:sz w:val="28"/>
          <w:szCs w:val="28"/>
        </w:rPr>
        <w:t xml:space="preserve">6. </w:t>
      </w:r>
      <w:r w:rsidR="00DD1A97" w:rsidRPr="00AF6D1F">
        <w:rPr>
          <w:sz w:val="28"/>
          <w:szCs w:val="28"/>
        </w:rPr>
        <w:t>Парламентские слушания на тему «Совершенствование правового регулирования деятельности в сфере недропользования, включая вопросы рекультивации нарушенных земель и перевозки нерудных строительных материалов тяжеловесными и крупногабаритными транспортными средствами».</w:t>
      </w:r>
    </w:p>
    <w:p w:rsidR="00DD1A97" w:rsidRPr="00AF6D1F" w:rsidRDefault="00DD1A97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Основанием для проведения </w:t>
      </w:r>
      <w:r w:rsidR="00917718">
        <w:rPr>
          <w:sz w:val="28"/>
          <w:szCs w:val="28"/>
        </w:rPr>
        <w:t>п</w:t>
      </w:r>
      <w:r w:rsidRPr="00AF6D1F">
        <w:rPr>
          <w:sz w:val="28"/>
          <w:szCs w:val="28"/>
        </w:rPr>
        <w:t xml:space="preserve">арламентских слушаний послужило  предложение </w:t>
      </w:r>
      <w:proofErr w:type="gramStart"/>
      <w:r w:rsidRPr="00AF6D1F">
        <w:rPr>
          <w:sz w:val="28"/>
          <w:szCs w:val="28"/>
        </w:rPr>
        <w:t>Ассоциации участников рынка нерудных материалов Московской области</w:t>
      </w:r>
      <w:proofErr w:type="gramEnd"/>
      <w:r w:rsidRPr="00AF6D1F">
        <w:rPr>
          <w:sz w:val="28"/>
          <w:szCs w:val="28"/>
        </w:rPr>
        <w:t xml:space="preserve"> обсудить ряд подготовленных ею предложений по изменению федерального законодательства. На </w:t>
      </w:r>
      <w:r w:rsidR="00917718">
        <w:rPr>
          <w:sz w:val="28"/>
          <w:szCs w:val="28"/>
        </w:rPr>
        <w:t>п</w:t>
      </w:r>
      <w:r w:rsidRPr="00AF6D1F">
        <w:rPr>
          <w:sz w:val="28"/>
          <w:szCs w:val="28"/>
        </w:rPr>
        <w:t>арламентских слушаниях широко обсуждались вопросы, связанные с организацией перевозок нерудного сырья с обязательным условием сохранения дорог общего пользования; проблемы рекультивации горных выработок; предложения по упрощению предоставления права пользования участками недр местного значения.</w:t>
      </w:r>
    </w:p>
    <w:p w:rsidR="00313981" w:rsidRPr="00AF6D1F" w:rsidRDefault="003139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7. Расширенное заседание Комитета на тему «О проекте закона Московской области «О бюджете Московской области на 2017 год и на плановый период 2018 и 2019 годов» в части экологии и природопользования».</w:t>
      </w:r>
    </w:p>
    <w:p w:rsidR="00313981" w:rsidRPr="00AF6D1F" w:rsidRDefault="009146EC" w:rsidP="0026353C">
      <w:pPr>
        <w:ind w:firstLine="708"/>
        <w:jc w:val="both"/>
        <w:rPr>
          <w:sz w:val="28"/>
          <w:szCs w:val="28"/>
        </w:rPr>
      </w:pPr>
      <w:proofErr w:type="gramStart"/>
      <w:r w:rsidRPr="00AF6D1F">
        <w:rPr>
          <w:sz w:val="28"/>
          <w:szCs w:val="28"/>
        </w:rPr>
        <w:t>Рассмотрены о</w:t>
      </w:r>
      <w:r w:rsidR="00313981" w:rsidRPr="00AF6D1F">
        <w:rPr>
          <w:sz w:val="28"/>
          <w:szCs w:val="28"/>
        </w:rPr>
        <w:t>сновны</w:t>
      </w:r>
      <w:r w:rsidR="0082020D">
        <w:rPr>
          <w:sz w:val="28"/>
          <w:szCs w:val="28"/>
        </w:rPr>
        <w:t>е</w:t>
      </w:r>
      <w:r w:rsidR="00313981" w:rsidRPr="00AF6D1F">
        <w:rPr>
          <w:sz w:val="28"/>
          <w:szCs w:val="28"/>
        </w:rPr>
        <w:t xml:space="preserve"> задачи </w:t>
      </w:r>
      <w:r w:rsidR="00FC1385" w:rsidRPr="00AF6D1F">
        <w:rPr>
          <w:sz w:val="28"/>
          <w:szCs w:val="28"/>
        </w:rPr>
        <w:t xml:space="preserve">государственной </w:t>
      </w:r>
      <w:r w:rsidR="00313981" w:rsidRPr="00AF6D1F">
        <w:rPr>
          <w:sz w:val="28"/>
          <w:szCs w:val="28"/>
        </w:rPr>
        <w:t>программы</w:t>
      </w:r>
      <w:r w:rsidR="00FC1385" w:rsidRPr="00AF6D1F">
        <w:rPr>
          <w:sz w:val="28"/>
          <w:szCs w:val="28"/>
        </w:rPr>
        <w:t xml:space="preserve"> «Экология и окружающая среда Подмосковья» на 201</w:t>
      </w:r>
      <w:r w:rsidR="00172023" w:rsidRPr="00AF6D1F">
        <w:rPr>
          <w:sz w:val="28"/>
          <w:szCs w:val="28"/>
        </w:rPr>
        <w:t>7</w:t>
      </w:r>
      <w:r w:rsidR="00372143">
        <w:rPr>
          <w:sz w:val="28"/>
          <w:szCs w:val="28"/>
        </w:rPr>
        <w:t xml:space="preserve"> </w:t>
      </w:r>
      <w:r w:rsidR="00372143" w:rsidRPr="00AF6D1F">
        <w:rPr>
          <w:sz w:val="28"/>
          <w:szCs w:val="28"/>
        </w:rPr>
        <w:t>–</w:t>
      </w:r>
      <w:r w:rsidR="00372143">
        <w:rPr>
          <w:sz w:val="28"/>
          <w:szCs w:val="28"/>
        </w:rPr>
        <w:t xml:space="preserve"> </w:t>
      </w:r>
      <w:r w:rsidR="00FC1385" w:rsidRPr="00AF6D1F">
        <w:rPr>
          <w:sz w:val="28"/>
          <w:szCs w:val="28"/>
        </w:rPr>
        <w:t>2026 годы</w:t>
      </w:r>
      <w:r w:rsidRPr="00AF6D1F">
        <w:rPr>
          <w:sz w:val="28"/>
          <w:szCs w:val="28"/>
        </w:rPr>
        <w:t>, которыми</w:t>
      </w:r>
      <w:r w:rsidR="00313981" w:rsidRPr="00AF6D1F">
        <w:rPr>
          <w:sz w:val="28"/>
          <w:szCs w:val="28"/>
        </w:rPr>
        <w:t xml:space="preserve"> являются: государственный мониторинг окружающей среды, охрана объектов растительного и животного мира, увеличение площади особо охраняемых природных территорий, создание системы комплексного </w:t>
      </w:r>
      <w:r w:rsidR="00313981" w:rsidRPr="00AF6D1F">
        <w:rPr>
          <w:sz w:val="28"/>
          <w:szCs w:val="28"/>
        </w:rPr>
        <w:lastRenderedPageBreak/>
        <w:t>мониторинга гидротехнических сооружений и поддержание их в нормативном состоянии, экологическая реабилитация водных объектов, рекультивация полигонов твердых бытовых отходов, обеспечение радиационной безопасности на территории Московской области.</w:t>
      </w:r>
      <w:proofErr w:type="gramEnd"/>
    </w:p>
    <w:p w:rsidR="00313981" w:rsidRPr="00AF6D1F" w:rsidRDefault="003139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На реализацию мероприятий государственной программы предусматриваются средства в сумме:</w:t>
      </w:r>
    </w:p>
    <w:p w:rsidR="00313981" w:rsidRPr="00AF6D1F" w:rsidRDefault="003139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в 2017 году – в сумме 3 878 180 тыс. рублей</w:t>
      </w:r>
      <w:r w:rsidR="00917718">
        <w:rPr>
          <w:sz w:val="28"/>
          <w:szCs w:val="28"/>
        </w:rPr>
        <w:t>;</w:t>
      </w:r>
    </w:p>
    <w:p w:rsidR="00313981" w:rsidRPr="00AF6D1F" w:rsidRDefault="003139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в 2018 году – в сумме 3 315 490 тыс. рублей</w:t>
      </w:r>
      <w:r w:rsidR="00917718">
        <w:rPr>
          <w:sz w:val="28"/>
          <w:szCs w:val="28"/>
        </w:rPr>
        <w:t>;</w:t>
      </w:r>
    </w:p>
    <w:p w:rsidR="00313981" w:rsidRPr="00AF6D1F" w:rsidRDefault="003139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в 2019 году – в сумме 3 203 941  тыс. рублей.</w:t>
      </w:r>
    </w:p>
    <w:p w:rsidR="009146EC" w:rsidRPr="00AF6D1F" w:rsidRDefault="003139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Государственная программа Московской области «Экология и окружающая среда Подмосковья» на 2017</w:t>
      </w:r>
      <w:r w:rsidR="00372143">
        <w:rPr>
          <w:sz w:val="28"/>
          <w:szCs w:val="28"/>
        </w:rPr>
        <w:t xml:space="preserve"> </w:t>
      </w:r>
      <w:r w:rsidR="00372143" w:rsidRPr="00AF6D1F">
        <w:rPr>
          <w:sz w:val="28"/>
          <w:szCs w:val="28"/>
        </w:rPr>
        <w:t>–</w:t>
      </w:r>
      <w:r w:rsidR="00372143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t>2026 годы включает в себя ряд подпрограмм</w:t>
      </w:r>
      <w:r w:rsidR="009146EC" w:rsidRPr="00AF6D1F">
        <w:rPr>
          <w:sz w:val="28"/>
          <w:szCs w:val="28"/>
        </w:rPr>
        <w:t xml:space="preserve">: </w:t>
      </w:r>
      <w:r w:rsidRPr="00AF6D1F">
        <w:rPr>
          <w:sz w:val="28"/>
          <w:szCs w:val="28"/>
        </w:rPr>
        <w:t>«Охрана окружающей среды»</w:t>
      </w:r>
      <w:r w:rsidR="009146EC" w:rsidRPr="00AF6D1F">
        <w:rPr>
          <w:sz w:val="28"/>
          <w:szCs w:val="28"/>
        </w:rPr>
        <w:t xml:space="preserve">, </w:t>
      </w:r>
      <w:r w:rsidRPr="00AF6D1F">
        <w:rPr>
          <w:sz w:val="28"/>
          <w:szCs w:val="28"/>
        </w:rPr>
        <w:t>«Развитие водохозяйственного комплекса Московской области»</w:t>
      </w:r>
      <w:r w:rsidR="009146EC" w:rsidRPr="00AF6D1F">
        <w:rPr>
          <w:sz w:val="28"/>
          <w:szCs w:val="28"/>
        </w:rPr>
        <w:t xml:space="preserve">, «Радиационная безопасность Московской области», </w:t>
      </w:r>
      <w:r w:rsidRPr="00AF6D1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9146EC" w:rsidRPr="00AF6D1F">
        <w:rPr>
          <w:sz w:val="28"/>
          <w:szCs w:val="28"/>
        </w:rPr>
        <w:t xml:space="preserve">, </w:t>
      </w:r>
      <w:r w:rsidRPr="00AF6D1F">
        <w:rPr>
          <w:sz w:val="28"/>
          <w:szCs w:val="28"/>
        </w:rPr>
        <w:t>«Обеспечивающая подпрограмма»</w:t>
      </w:r>
      <w:r w:rsidR="009146EC" w:rsidRPr="00AF6D1F">
        <w:rPr>
          <w:sz w:val="28"/>
          <w:szCs w:val="28"/>
        </w:rPr>
        <w:t>.</w:t>
      </w:r>
    </w:p>
    <w:p w:rsidR="00313981" w:rsidRPr="00AF6D1F" w:rsidRDefault="009146EC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8.</w:t>
      </w:r>
      <w:r w:rsidR="00313981" w:rsidRPr="00AF6D1F">
        <w:rPr>
          <w:sz w:val="28"/>
          <w:szCs w:val="28"/>
        </w:rPr>
        <w:t xml:space="preserve"> </w:t>
      </w:r>
      <w:r w:rsidR="00691CAB" w:rsidRPr="00AF6D1F">
        <w:rPr>
          <w:bCs/>
          <w:sz w:val="28"/>
          <w:szCs w:val="28"/>
        </w:rPr>
        <w:t>Р</w:t>
      </w:r>
      <w:r w:rsidR="00691CAB" w:rsidRPr="00AF6D1F">
        <w:rPr>
          <w:sz w:val="28"/>
          <w:szCs w:val="28"/>
        </w:rPr>
        <w:t xml:space="preserve">асширенное заседание Комитета </w:t>
      </w:r>
      <w:r w:rsidRPr="00AF6D1F">
        <w:rPr>
          <w:sz w:val="28"/>
          <w:szCs w:val="28"/>
        </w:rPr>
        <w:t>на тему «Осуществление на территории Московской области деятельности по охране жизни людей на водных объектах».</w:t>
      </w:r>
    </w:p>
    <w:p w:rsidR="009146EC" w:rsidRPr="00AF6D1F" w:rsidRDefault="009146EC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Рассмотрены результаты работы контрольно-надзорных органов и органов местного самоуправления </w:t>
      </w:r>
      <w:r w:rsidR="00895EB6">
        <w:rPr>
          <w:sz w:val="28"/>
          <w:szCs w:val="28"/>
        </w:rPr>
        <w:t xml:space="preserve">муниципальных образований Московской области </w:t>
      </w:r>
      <w:r w:rsidRPr="00AF6D1F">
        <w:rPr>
          <w:sz w:val="28"/>
          <w:szCs w:val="28"/>
        </w:rPr>
        <w:t>по осуществлению охраны жизни людей на водных объектах в весенне-летний период 2016 года и задачи на зимний период. По итогам принято решение о создании рабочей группы.</w:t>
      </w:r>
    </w:p>
    <w:p w:rsidR="00210722" w:rsidRPr="00AF6D1F" w:rsidRDefault="00210722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9. </w:t>
      </w:r>
      <w:r w:rsidRPr="00AF6D1F">
        <w:rPr>
          <w:bCs/>
          <w:sz w:val="28"/>
          <w:szCs w:val="28"/>
        </w:rPr>
        <w:t>Выездное р</w:t>
      </w:r>
      <w:r w:rsidRPr="00AF6D1F">
        <w:rPr>
          <w:sz w:val="28"/>
          <w:szCs w:val="28"/>
        </w:rPr>
        <w:t>асширенное заседание Комитета на тему «О соблюдении требований природоохранного законодательства при эксплуатации полигона Т</w:t>
      </w:r>
      <w:r w:rsidR="00895EB6">
        <w:rPr>
          <w:sz w:val="28"/>
          <w:szCs w:val="28"/>
        </w:rPr>
        <w:t>К</w:t>
      </w:r>
      <w:r w:rsidRPr="00AF6D1F">
        <w:rPr>
          <w:sz w:val="28"/>
          <w:szCs w:val="28"/>
        </w:rPr>
        <w:t>О «</w:t>
      </w:r>
      <w:proofErr w:type="spellStart"/>
      <w:r w:rsidRPr="00AF6D1F">
        <w:rPr>
          <w:sz w:val="28"/>
          <w:szCs w:val="28"/>
        </w:rPr>
        <w:t>Тимохово</w:t>
      </w:r>
      <w:proofErr w:type="spellEnd"/>
      <w:r w:rsidRPr="00AF6D1F">
        <w:rPr>
          <w:sz w:val="28"/>
          <w:szCs w:val="28"/>
        </w:rPr>
        <w:t>» и перспективах его модернизации в рамках реализации территориальной схемы обращения с отходами»</w:t>
      </w:r>
      <w:r w:rsidR="002030B6" w:rsidRPr="00AF6D1F">
        <w:rPr>
          <w:sz w:val="28"/>
          <w:szCs w:val="28"/>
        </w:rPr>
        <w:t>.</w:t>
      </w:r>
    </w:p>
    <w:p w:rsidR="009146EC" w:rsidRPr="00AF6D1F" w:rsidRDefault="002030B6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По результатам расширенного заседания </w:t>
      </w:r>
      <w:r w:rsidR="00895EB6">
        <w:rPr>
          <w:sz w:val="28"/>
          <w:szCs w:val="28"/>
        </w:rPr>
        <w:t>К</w:t>
      </w:r>
      <w:r w:rsidRPr="00AF6D1F">
        <w:rPr>
          <w:sz w:val="28"/>
          <w:szCs w:val="28"/>
        </w:rPr>
        <w:t xml:space="preserve">омитета принято решение о создании рабочего органа для подготовки предложений по дооснащению объекта системой сбора и обезвреживания свалочного газа с покрытием </w:t>
      </w:r>
      <w:r w:rsidR="00895EB6">
        <w:rPr>
          <w:sz w:val="28"/>
          <w:szCs w:val="28"/>
        </w:rPr>
        <w:br/>
      </w:r>
      <w:r w:rsidRPr="00AF6D1F">
        <w:rPr>
          <w:sz w:val="28"/>
          <w:szCs w:val="28"/>
        </w:rPr>
        <w:t>100</w:t>
      </w:r>
      <w:r w:rsidR="00895EB6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t>% тела полигона.</w:t>
      </w:r>
    </w:p>
    <w:p w:rsidR="002030B6" w:rsidRPr="00AF6D1F" w:rsidRDefault="002030B6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10. Выездное мероприятие Комитета на несанкционированную свалку в микрорайон </w:t>
      </w:r>
      <w:proofErr w:type="spellStart"/>
      <w:r w:rsidRPr="00AF6D1F">
        <w:rPr>
          <w:sz w:val="28"/>
          <w:szCs w:val="28"/>
        </w:rPr>
        <w:t>Подрезково</w:t>
      </w:r>
      <w:proofErr w:type="spellEnd"/>
      <w:r w:rsidRPr="00AF6D1F">
        <w:rPr>
          <w:sz w:val="28"/>
          <w:szCs w:val="28"/>
        </w:rPr>
        <w:t xml:space="preserve"> вблизи СНТ «</w:t>
      </w:r>
      <w:proofErr w:type="spellStart"/>
      <w:r w:rsidRPr="00AF6D1F">
        <w:rPr>
          <w:sz w:val="28"/>
          <w:szCs w:val="28"/>
        </w:rPr>
        <w:t>Кирилловка</w:t>
      </w:r>
      <w:proofErr w:type="spellEnd"/>
      <w:r w:rsidRPr="00AF6D1F">
        <w:rPr>
          <w:sz w:val="28"/>
          <w:szCs w:val="28"/>
        </w:rPr>
        <w:t xml:space="preserve">» </w:t>
      </w:r>
      <w:proofErr w:type="spellStart"/>
      <w:r w:rsidRPr="00AF6D1F">
        <w:rPr>
          <w:sz w:val="28"/>
          <w:szCs w:val="28"/>
        </w:rPr>
        <w:t>г.о</w:t>
      </w:r>
      <w:proofErr w:type="spellEnd"/>
      <w:r w:rsidRPr="00AF6D1F">
        <w:rPr>
          <w:sz w:val="28"/>
          <w:szCs w:val="28"/>
        </w:rPr>
        <w:t>. Химки</w:t>
      </w:r>
      <w:r w:rsidR="00895EB6">
        <w:rPr>
          <w:sz w:val="28"/>
          <w:szCs w:val="28"/>
        </w:rPr>
        <w:t>.</w:t>
      </w:r>
    </w:p>
    <w:p w:rsidR="002030B6" w:rsidRPr="00AF6D1F" w:rsidRDefault="002030B6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Членами Комитета принято решение взять под контроль нелегальную свалку </w:t>
      </w:r>
      <w:r w:rsidR="0082020D" w:rsidRPr="00AF6D1F">
        <w:rPr>
          <w:sz w:val="28"/>
          <w:szCs w:val="28"/>
        </w:rPr>
        <w:t>вблизи СНТ «</w:t>
      </w:r>
      <w:proofErr w:type="spellStart"/>
      <w:r w:rsidR="0082020D" w:rsidRPr="00AF6D1F">
        <w:rPr>
          <w:sz w:val="28"/>
          <w:szCs w:val="28"/>
        </w:rPr>
        <w:t>Кирилловка</w:t>
      </w:r>
      <w:proofErr w:type="spellEnd"/>
      <w:r w:rsidR="0082020D" w:rsidRPr="00AF6D1F">
        <w:rPr>
          <w:sz w:val="28"/>
          <w:szCs w:val="28"/>
        </w:rPr>
        <w:t>»</w:t>
      </w:r>
      <w:r w:rsidRPr="00AF6D1F">
        <w:rPr>
          <w:sz w:val="28"/>
          <w:szCs w:val="28"/>
        </w:rPr>
        <w:t xml:space="preserve">. По итогам мероприятия направлено письмо в Прокуратуру Московской области с просьбой </w:t>
      </w:r>
      <w:r w:rsidR="00FA439A" w:rsidRPr="00AF6D1F">
        <w:rPr>
          <w:sz w:val="28"/>
          <w:szCs w:val="28"/>
        </w:rPr>
        <w:t xml:space="preserve">о </w:t>
      </w:r>
      <w:r w:rsidRPr="00AF6D1F">
        <w:rPr>
          <w:sz w:val="28"/>
          <w:szCs w:val="28"/>
        </w:rPr>
        <w:t>принят</w:t>
      </w:r>
      <w:r w:rsidR="00FA439A" w:rsidRPr="00AF6D1F">
        <w:rPr>
          <w:sz w:val="28"/>
          <w:szCs w:val="28"/>
        </w:rPr>
        <w:t>ии</w:t>
      </w:r>
      <w:r w:rsidRPr="00AF6D1F">
        <w:rPr>
          <w:sz w:val="28"/>
          <w:szCs w:val="28"/>
        </w:rPr>
        <w:t xml:space="preserve"> мер прокурорского реагирования.</w:t>
      </w:r>
    </w:p>
    <w:p w:rsidR="002030B6" w:rsidRPr="00AF6D1F" w:rsidRDefault="00691CAB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11. Круглый стол на тему «Экологическое образование и воспитание населения Московской области».</w:t>
      </w:r>
    </w:p>
    <w:p w:rsidR="00691CAB" w:rsidRPr="00AF6D1F" w:rsidRDefault="00A33708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Обсуждены вопросы</w:t>
      </w:r>
      <w:r w:rsidR="00691CAB" w:rsidRPr="00AF6D1F">
        <w:rPr>
          <w:sz w:val="28"/>
          <w:szCs w:val="28"/>
        </w:rPr>
        <w:t xml:space="preserve"> развития системы экологического обр</w:t>
      </w:r>
      <w:r w:rsidRPr="00AF6D1F">
        <w:rPr>
          <w:sz w:val="28"/>
          <w:szCs w:val="28"/>
        </w:rPr>
        <w:t xml:space="preserve">азования и воспитания населения, </w:t>
      </w:r>
      <w:r w:rsidR="00691CAB" w:rsidRPr="00AF6D1F">
        <w:rPr>
          <w:sz w:val="28"/>
          <w:szCs w:val="28"/>
        </w:rPr>
        <w:t>улучшени</w:t>
      </w:r>
      <w:r w:rsidRPr="00AF6D1F">
        <w:rPr>
          <w:sz w:val="28"/>
          <w:szCs w:val="28"/>
        </w:rPr>
        <w:t>я</w:t>
      </w:r>
      <w:r w:rsidR="00691CAB" w:rsidRPr="00AF6D1F">
        <w:rPr>
          <w:sz w:val="28"/>
          <w:szCs w:val="28"/>
        </w:rPr>
        <w:t xml:space="preserve"> экологической обстановки </w:t>
      </w:r>
      <w:r w:rsidR="00895EB6">
        <w:rPr>
          <w:sz w:val="28"/>
          <w:szCs w:val="28"/>
        </w:rPr>
        <w:t>путем</w:t>
      </w:r>
      <w:r w:rsidR="00691CAB" w:rsidRPr="00AF6D1F">
        <w:rPr>
          <w:sz w:val="28"/>
          <w:szCs w:val="28"/>
        </w:rPr>
        <w:t xml:space="preserve"> повышени</w:t>
      </w:r>
      <w:r w:rsidR="00895EB6">
        <w:rPr>
          <w:sz w:val="28"/>
          <w:szCs w:val="28"/>
        </w:rPr>
        <w:t>я</w:t>
      </w:r>
      <w:r w:rsidR="00691CAB" w:rsidRPr="00AF6D1F">
        <w:rPr>
          <w:sz w:val="28"/>
          <w:szCs w:val="28"/>
        </w:rPr>
        <w:t xml:space="preserve"> уровня экологической культуры.</w:t>
      </w:r>
    </w:p>
    <w:p w:rsidR="00A33708" w:rsidRPr="00AF6D1F" w:rsidRDefault="00A33708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Несмотря на успешные примеры проведения </w:t>
      </w:r>
      <w:proofErr w:type="spellStart"/>
      <w:r w:rsidRPr="00AF6D1F">
        <w:rPr>
          <w:sz w:val="28"/>
          <w:szCs w:val="28"/>
        </w:rPr>
        <w:t>экопросв</w:t>
      </w:r>
      <w:r w:rsidR="00A01348" w:rsidRPr="00AF6D1F">
        <w:rPr>
          <w:sz w:val="28"/>
          <w:szCs w:val="28"/>
        </w:rPr>
        <w:t>я</w:t>
      </w:r>
      <w:r w:rsidRPr="00AF6D1F">
        <w:rPr>
          <w:sz w:val="28"/>
          <w:szCs w:val="28"/>
        </w:rPr>
        <w:t>щения</w:t>
      </w:r>
      <w:proofErr w:type="spellEnd"/>
      <w:r w:rsidRPr="00AF6D1F">
        <w:rPr>
          <w:sz w:val="28"/>
          <w:szCs w:val="28"/>
        </w:rPr>
        <w:t xml:space="preserve">, эта работа ведется достаточно мозаично. По итогам </w:t>
      </w:r>
      <w:r w:rsidR="00895EB6">
        <w:rPr>
          <w:sz w:val="28"/>
          <w:szCs w:val="28"/>
        </w:rPr>
        <w:t xml:space="preserve">круглого стола </w:t>
      </w:r>
      <w:r w:rsidRPr="00AF6D1F">
        <w:rPr>
          <w:sz w:val="28"/>
          <w:szCs w:val="28"/>
        </w:rPr>
        <w:t xml:space="preserve">предложено </w:t>
      </w:r>
      <w:r w:rsidRPr="00AF6D1F">
        <w:rPr>
          <w:sz w:val="28"/>
          <w:szCs w:val="28"/>
        </w:rPr>
        <w:lastRenderedPageBreak/>
        <w:t>создать координационный совет во главе с Министерств</w:t>
      </w:r>
      <w:r w:rsidR="00895EB6">
        <w:rPr>
          <w:sz w:val="28"/>
          <w:szCs w:val="28"/>
        </w:rPr>
        <w:t>ом</w:t>
      </w:r>
      <w:r w:rsidRPr="00AF6D1F">
        <w:rPr>
          <w:sz w:val="28"/>
          <w:szCs w:val="28"/>
        </w:rPr>
        <w:t xml:space="preserve"> экологии и </w:t>
      </w:r>
      <w:r w:rsidR="00895EB6">
        <w:rPr>
          <w:sz w:val="28"/>
          <w:szCs w:val="28"/>
        </w:rPr>
        <w:t xml:space="preserve">природопользования Московской области и Министерством </w:t>
      </w:r>
      <w:r w:rsidRPr="00AF6D1F">
        <w:rPr>
          <w:sz w:val="28"/>
          <w:szCs w:val="28"/>
        </w:rPr>
        <w:t>образования</w:t>
      </w:r>
      <w:r w:rsidR="00895EB6">
        <w:rPr>
          <w:sz w:val="28"/>
          <w:szCs w:val="28"/>
        </w:rPr>
        <w:t xml:space="preserve"> Московской области</w:t>
      </w:r>
      <w:r w:rsidRPr="00AF6D1F">
        <w:rPr>
          <w:sz w:val="28"/>
          <w:szCs w:val="28"/>
        </w:rPr>
        <w:t xml:space="preserve"> для координации деятельности общественных и образовательных организаций, а также распространять опыт реализации проектов по экологическому образованию во всех образовательных учреждениях Московской области.</w:t>
      </w:r>
    </w:p>
    <w:p w:rsidR="00A33708" w:rsidRPr="00AF6D1F" w:rsidRDefault="00A33708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12. Расширенное заседание Комитета на тему «О приоритетных направлениях работы законодательн</w:t>
      </w:r>
      <w:r w:rsidR="008075A9">
        <w:rPr>
          <w:sz w:val="28"/>
          <w:szCs w:val="28"/>
        </w:rPr>
        <w:t>ого</w:t>
      </w:r>
      <w:r w:rsidRPr="00AF6D1F">
        <w:rPr>
          <w:sz w:val="28"/>
          <w:szCs w:val="28"/>
        </w:rPr>
        <w:t xml:space="preserve"> и исполнительных органов государственной власти Московской области в сфере охраны окружающей среды и природопользования в 2017 году».</w:t>
      </w:r>
    </w:p>
    <w:p w:rsidR="00DF7381" w:rsidRPr="00AF6D1F" w:rsidRDefault="00A33708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Определены приоритетные направления деятельности в 2017 году, среди которых</w:t>
      </w:r>
      <w:r w:rsidR="00DF7381" w:rsidRPr="00AF6D1F">
        <w:rPr>
          <w:sz w:val="28"/>
          <w:szCs w:val="28"/>
        </w:rPr>
        <w:t>:</w:t>
      </w:r>
    </w:p>
    <w:p w:rsidR="00A33708" w:rsidRPr="00AF6D1F" w:rsidRDefault="00DF73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1)</w:t>
      </w:r>
      <w:r w:rsidR="00A33708" w:rsidRPr="00AF6D1F">
        <w:rPr>
          <w:sz w:val="28"/>
          <w:szCs w:val="28"/>
        </w:rPr>
        <w:t xml:space="preserve"> </w:t>
      </w:r>
      <w:r w:rsidR="008075A9">
        <w:rPr>
          <w:sz w:val="28"/>
          <w:szCs w:val="28"/>
        </w:rPr>
        <w:t>р</w:t>
      </w:r>
      <w:r w:rsidR="00A33708" w:rsidRPr="00AF6D1F">
        <w:rPr>
          <w:sz w:val="28"/>
          <w:szCs w:val="28"/>
        </w:rPr>
        <w:t>еализация обновленной, современной системы обращения с отходами – территориальной схемы обращения с отходами</w:t>
      </w:r>
      <w:r w:rsidR="005C0062">
        <w:rPr>
          <w:sz w:val="28"/>
          <w:szCs w:val="28"/>
        </w:rPr>
        <w:t>.</w:t>
      </w:r>
    </w:p>
    <w:p w:rsidR="00A33708" w:rsidRPr="00AF6D1F" w:rsidRDefault="00DF73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П</w:t>
      </w:r>
      <w:r w:rsidR="00A33708" w:rsidRPr="00AF6D1F">
        <w:rPr>
          <w:sz w:val="28"/>
          <w:szCs w:val="28"/>
        </w:rPr>
        <w:t>редстоит разобраться с деятельностью региональных операторов, тарифной политикой и затем перейти к решению вопросов со строительными, медицинскими, биологическими, сельскохозяйственными отходами, грунтами, отходами горнодобывающей промышленности.</w:t>
      </w:r>
    </w:p>
    <w:p w:rsidR="00A33708" w:rsidRPr="00AF6D1F" w:rsidRDefault="00A33708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Также необходимо обратить внимание и на несанкционированные свалки</w:t>
      </w:r>
      <w:r w:rsidR="005C0062">
        <w:rPr>
          <w:sz w:val="28"/>
          <w:szCs w:val="28"/>
        </w:rPr>
        <w:t>;</w:t>
      </w:r>
    </w:p>
    <w:p w:rsidR="00A33708" w:rsidRPr="00AF6D1F" w:rsidRDefault="00DF73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2) </w:t>
      </w:r>
      <w:r w:rsidR="008075A9">
        <w:rPr>
          <w:sz w:val="28"/>
          <w:szCs w:val="28"/>
        </w:rPr>
        <w:t>р</w:t>
      </w:r>
      <w:r w:rsidR="00A33708" w:rsidRPr="00AF6D1F">
        <w:rPr>
          <w:sz w:val="28"/>
          <w:szCs w:val="28"/>
        </w:rPr>
        <w:t>ешение вопроса сохранения биоразнообразия объектов флоры и фауны</w:t>
      </w:r>
      <w:r w:rsidR="008075A9">
        <w:rPr>
          <w:sz w:val="28"/>
          <w:szCs w:val="28"/>
        </w:rPr>
        <w:t>;</w:t>
      </w:r>
    </w:p>
    <w:p w:rsidR="00A33708" w:rsidRPr="00AF6D1F" w:rsidRDefault="00DF7381" w:rsidP="0026353C">
      <w:pPr>
        <w:ind w:firstLine="708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3) </w:t>
      </w:r>
      <w:r w:rsidR="008075A9">
        <w:rPr>
          <w:sz w:val="28"/>
          <w:szCs w:val="28"/>
        </w:rPr>
        <w:t>в</w:t>
      </w:r>
      <w:r w:rsidR="00A33708" w:rsidRPr="00AF6D1F">
        <w:rPr>
          <w:sz w:val="28"/>
          <w:szCs w:val="28"/>
        </w:rPr>
        <w:t>опрос экологической реабилитации водных объектов</w:t>
      </w:r>
      <w:r w:rsidR="008075A9">
        <w:rPr>
          <w:sz w:val="28"/>
          <w:szCs w:val="28"/>
        </w:rPr>
        <w:t>, расположенных на территории Московской области</w:t>
      </w:r>
      <w:r w:rsidR="00A33708" w:rsidRPr="00AF6D1F">
        <w:rPr>
          <w:sz w:val="28"/>
          <w:szCs w:val="28"/>
        </w:rPr>
        <w:t>.</w:t>
      </w:r>
    </w:p>
    <w:p w:rsidR="0007168E" w:rsidRPr="00AF6D1F" w:rsidRDefault="0007168E" w:rsidP="0026353C">
      <w:pPr>
        <w:ind w:firstLine="709"/>
        <w:jc w:val="both"/>
        <w:rPr>
          <w:b/>
          <w:sz w:val="28"/>
          <w:szCs w:val="28"/>
        </w:rPr>
      </w:pPr>
    </w:p>
    <w:p w:rsidR="0007168E" w:rsidRPr="00AF6D1F" w:rsidRDefault="00BD5FA8" w:rsidP="0026353C">
      <w:pPr>
        <w:ind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 xml:space="preserve">Раздел </w:t>
      </w:r>
      <w:r w:rsidR="00A33708" w:rsidRPr="00AF6D1F">
        <w:rPr>
          <w:b/>
          <w:sz w:val="28"/>
          <w:szCs w:val="28"/>
        </w:rPr>
        <w:t>7</w:t>
      </w:r>
      <w:r w:rsidRPr="00AF6D1F">
        <w:rPr>
          <w:b/>
          <w:sz w:val="28"/>
          <w:szCs w:val="28"/>
        </w:rPr>
        <w:t>. Иные направления деятельности Комитета</w:t>
      </w:r>
    </w:p>
    <w:p w:rsidR="0007168E" w:rsidRPr="00AF6D1F" w:rsidRDefault="0007168E" w:rsidP="0026353C">
      <w:pPr>
        <w:tabs>
          <w:tab w:val="left" w:pos="3871"/>
        </w:tabs>
        <w:ind w:firstLine="709"/>
        <w:jc w:val="both"/>
        <w:rPr>
          <w:b/>
          <w:sz w:val="28"/>
          <w:szCs w:val="28"/>
        </w:rPr>
      </w:pPr>
    </w:p>
    <w:p w:rsidR="0007168E" w:rsidRPr="00AF6D1F" w:rsidRDefault="0013342D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Члены Э</w:t>
      </w:r>
      <w:r w:rsidR="00296255" w:rsidRPr="00AF6D1F">
        <w:rPr>
          <w:sz w:val="28"/>
          <w:szCs w:val="28"/>
        </w:rPr>
        <w:t xml:space="preserve">кспертного совета </w:t>
      </w:r>
      <w:r w:rsidR="004D395F" w:rsidRPr="00AF6D1F">
        <w:rPr>
          <w:sz w:val="28"/>
          <w:szCs w:val="28"/>
        </w:rPr>
        <w:t xml:space="preserve">при Московской областной Думе </w:t>
      </w:r>
      <w:r w:rsidR="00296255" w:rsidRPr="00AF6D1F">
        <w:rPr>
          <w:sz w:val="28"/>
          <w:szCs w:val="28"/>
        </w:rPr>
        <w:t xml:space="preserve">приняли участие в </w:t>
      </w:r>
      <w:r w:rsidR="00A33708" w:rsidRPr="00AF6D1F">
        <w:rPr>
          <w:sz w:val="28"/>
          <w:szCs w:val="28"/>
        </w:rPr>
        <w:t>5</w:t>
      </w:r>
      <w:r w:rsidRPr="00AF6D1F">
        <w:rPr>
          <w:sz w:val="28"/>
          <w:szCs w:val="28"/>
        </w:rPr>
        <w:t>-ти</w:t>
      </w:r>
      <w:r w:rsidR="00E62D57" w:rsidRPr="00AF6D1F">
        <w:rPr>
          <w:sz w:val="28"/>
          <w:szCs w:val="28"/>
        </w:rPr>
        <w:t xml:space="preserve"> заседаниях К</w:t>
      </w:r>
      <w:r w:rsidR="00296255" w:rsidRPr="00AF6D1F">
        <w:rPr>
          <w:sz w:val="28"/>
          <w:szCs w:val="28"/>
        </w:rPr>
        <w:t>омитета и</w:t>
      </w:r>
      <w:r w:rsidR="00E62D57" w:rsidRPr="00AF6D1F">
        <w:rPr>
          <w:sz w:val="28"/>
          <w:szCs w:val="28"/>
        </w:rPr>
        <w:t xml:space="preserve"> в 2</w:t>
      </w:r>
      <w:r w:rsidRPr="00AF6D1F">
        <w:rPr>
          <w:sz w:val="28"/>
          <w:szCs w:val="28"/>
        </w:rPr>
        <w:t>-х</w:t>
      </w:r>
      <w:r w:rsidR="00296255" w:rsidRPr="00AF6D1F">
        <w:rPr>
          <w:sz w:val="28"/>
          <w:szCs w:val="28"/>
        </w:rPr>
        <w:t xml:space="preserve"> мероприятиях</w:t>
      </w:r>
      <w:r w:rsidR="00E62D57" w:rsidRPr="00AF6D1F">
        <w:rPr>
          <w:sz w:val="28"/>
          <w:szCs w:val="28"/>
        </w:rPr>
        <w:t xml:space="preserve"> Комитета</w:t>
      </w:r>
      <w:r w:rsidR="00296255" w:rsidRPr="00AF6D1F">
        <w:rPr>
          <w:sz w:val="28"/>
          <w:szCs w:val="28"/>
        </w:rPr>
        <w:t>.</w:t>
      </w:r>
    </w:p>
    <w:p w:rsidR="00E70DEE" w:rsidRPr="00AF6D1F" w:rsidRDefault="00E70DEE" w:rsidP="0026353C">
      <w:pPr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 xml:space="preserve">По инициативе Комитета в здании Московской областной Думы </w:t>
      </w:r>
      <w:proofErr w:type="gramStart"/>
      <w:r w:rsidRPr="00AF6D1F">
        <w:rPr>
          <w:sz w:val="28"/>
          <w:szCs w:val="28"/>
        </w:rPr>
        <w:t>установлен</w:t>
      </w:r>
      <w:proofErr w:type="gramEnd"/>
      <w:r w:rsidRPr="00AF6D1F">
        <w:rPr>
          <w:sz w:val="28"/>
          <w:szCs w:val="28"/>
        </w:rPr>
        <w:t xml:space="preserve"> эко-контейнер «</w:t>
      </w:r>
      <w:proofErr w:type="spellStart"/>
      <w:r w:rsidRPr="00AF6D1F">
        <w:rPr>
          <w:sz w:val="28"/>
          <w:szCs w:val="28"/>
        </w:rPr>
        <w:t>Экобокс</w:t>
      </w:r>
      <w:proofErr w:type="spellEnd"/>
      <w:r w:rsidRPr="00AF6D1F">
        <w:rPr>
          <w:sz w:val="28"/>
          <w:szCs w:val="28"/>
        </w:rPr>
        <w:t>», предназначен</w:t>
      </w:r>
      <w:r w:rsidR="00A01348" w:rsidRPr="00AF6D1F">
        <w:rPr>
          <w:sz w:val="28"/>
          <w:szCs w:val="28"/>
        </w:rPr>
        <w:t>н</w:t>
      </w:r>
      <w:r w:rsidRPr="00AF6D1F">
        <w:rPr>
          <w:sz w:val="28"/>
          <w:szCs w:val="28"/>
        </w:rPr>
        <w:t>ый для сбора опасных бытовых отходов.</w:t>
      </w:r>
    </w:p>
    <w:p w:rsidR="00DF7381" w:rsidRPr="00AF6D1F" w:rsidRDefault="00DF7381" w:rsidP="0026353C">
      <w:pPr>
        <w:jc w:val="both"/>
        <w:rPr>
          <w:sz w:val="28"/>
          <w:szCs w:val="28"/>
        </w:rPr>
      </w:pPr>
    </w:p>
    <w:p w:rsidR="0007168E" w:rsidRPr="00AF6D1F" w:rsidRDefault="00BD5FA8" w:rsidP="008075A9">
      <w:pPr>
        <w:pStyle w:val="af"/>
        <w:tabs>
          <w:tab w:val="left" w:pos="935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AF6D1F">
        <w:rPr>
          <w:b/>
          <w:sz w:val="28"/>
          <w:szCs w:val="28"/>
        </w:rPr>
        <w:t xml:space="preserve">Раздел </w:t>
      </w:r>
      <w:r w:rsidR="00A33708" w:rsidRPr="00AF6D1F">
        <w:rPr>
          <w:b/>
          <w:sz w:val="28"/>
          <w:szCs w:val="28"/>
        </w:rPr>
        <w:t>8</w:t>
      </w:r>
      <w:r w:rsidRPr="00AF6D1F">
        <w:rPr>
          <w:b/>
          <w:sz w:val="28"/>
          <w:szCs w:val="28"/>
        </w:rPr>
        <w:t>. Основные задачи Комитета на 2017 год и предложения по совершенствованию законотворческой деятельности Комитета</w:t>
      </w:r>
    </w:p>
    <w:p w:rsidR="004E3B90" w:rsidRPr="008075A9" w:rsidRDefault="004E3B90" w:rsidP="0026353C">
      <w:pPr>
        <w:pStyle w:val="af"/>
        <w:tabs>
          <w:tab w:val="left" w:pos="8931"/>
        </w:tabs>
        <w:spacing w:after="0"/>
        <w:ind w:left="0"/>
        <w:rPr>
          <w:sz w:val="28"/>
          <w:szCs w:val="28"/>
        </w:rPr>
      </w:pPr>
    </w:p>
    <w:p w:rsidR="00C85310" w:rsidRPr="00AF6D1F" w:rsidRDefault="00BD5FA8" w:rsidP="0026353C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AF6D1F">
        <w:rPr>
          <w:sz w:val="28"/>
          <w:szCs w:val="28"/>
        </w:rPr>
        <w:t>В 2017 году Комитет продолжит работу в</w:t>
      </w:r>
      <w:r w:rsidR="00C85310" w:rsidRPr="00AF6D1F">
        <w:rPr>
          <w:sz w:val="28"/>
          <w:szCs w:val="28"/>
        </w:rPr>
        <w:t xml:space="preserve"> направлении совершенствования </w:t>
      </w:r>
      <w:r w:rsidR="004713DB" w:rsidRPr="00AF6D1F">
        <w:rPr>
          <w:sz w:val="28"/>
          <w:szCs w:val="28"/>
        </w:rPr>
        <w:t xml:space="preserve">природоохранного </w:t>
      </w:r>
      <w:r w:rsidR="00C85310" w:rsidRPr="00AF6D1F">
        <w:rPr>
          <w:sz w:val="28"/>
          <w:szCs w:val="28"/>
        </w:rPr>
        <w:t xml:space="preserve">законодательства, перехода предприятий на наилучшие доступные </w:t>
      </w:r>
      <w:r w:rsidR="004713DB" w:rsidRPr="00AF6D1F">
        <w:rPr>
          <w:sz w:val="28"/>
          <w:szCs w:val="28"/>
        </w:rPr>
        <w:t>эко</w:t>
      </w:r>
      <w:r w:rsidR="00C85310" w:rsidRPr="00AF6D1F">
        <w:rPr>
          <w:sz w:val="28"/>
          <w:szCs w:val="28"/>
        </w:rPr>
        <w:t xml:space="preserve">технологии, совершенствования управления отходами, расширения площади особо охраняемых природных территорий, охраны водных ресурсов, охраны животного мира, экологического просвещения. </w:t>
      </w:r>
    </w:p>
    <w:p w:rsidR="0007168E" w:rsidRPr="00DF7381" w:rsidRDefault="00C85310" w:rsidP="008075A9">
      <w:pPr>
        <w:tabs>
          <w:tab w:val="left" w:pos="9214"/>
        </w:tabs>
        <w:ind w:firstLine="709"/>
        <w:jc w:val="both"/>
        <w:rPr>
          <w:i/>
        </w:rPr>
      </w:pPr>
      <w:r w:rsidRPr="00AF6D1F">
        <w:rPr>
          <w:sz w:val="28"/>
          <w:szCs w:val="28"/>
        </w:rPr>
        <w:t>Приоритетом</w:t>
      </w:r>
      <w:r w:rsidR="00BD5FA8" w:rsidRPr="00AF6D1F">
        <w:rPr>
          <w:sz w:val="28"/>
          <w:szCs w:val="28"/>
        </w:rPr>
        <w:t xml:space="preserve"> 2017 год</w:t>
      </w:r>
      <w:r w:rsidRPr="00AF6D1F">
        <w:rPr>
          <w:sz w:val="28"/>
          <w:szCs w:val="28"/>
        </w:rPr>
        <w:t>а</w:t>
      </w:r>
      <w:r w:rsidR="00BD5FA8" w:rsidRPr="00AF6D1F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t>является</w:t>
      </w:r>
      <w:r w:rsidR="00BD5FA8" w:rsidRPr="00AF6D1F">
        <w:rPr>
          <w:sz w:val="28"/>
          <w:szCs w:val="28"/>
        </w:rPr>
        <w:t xml:space="preserve"> решени</w:t>
      </w:r>
      <w:r w:rsidRPr="00AF6D1F">
        <w:rPr>
          <w:sz w:val="28"/>
          <w:szCs w:val="28"/>
        </w:rPr>
        <w:t>е</w:t>
      </w:r>
      <w:r w:rsidR="00BD5FA8" w:rsidRPr="00AF6D1F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t>задач</w:t>
      </w:r>
      <w:r w:rsidR="00BD5FA8" w:rsidRPr="00AF6D1F">
        <w:rPr>
          <w:sz w:val="28"/>
          <w:szCs w:val="28"/>
        </w:rPr>
        <w:t xml:space="preserve">, </w:t>
      </w:r>
      <w:r w:rsidRPr="00AF6D1F">
        <w:rPr>
          <w:sz w:val="28"/>
          <w:szCs w:val="28"/>
        </w:rPr>
        <w:t>поставленных</w:t>
      </w:r>
      <w:r w:rsidR="00BD5FA8" w:rsidRPr="00AF6D1F">
        <w:rPr>
          <w:sz w:val="28"/>
          <w:szCs w:val="28"/>
        </w:rPr>
        <w:t xml:space="preserve"> </w:t>
      </w:r>
      <w:r w:rsidR="00043506">
        <w:rPr>
          <w:sz w:val="28"/>
          <w:szCs w:val="28"/>
        </w:rPr>
        <w:t xml:space="preserve">в </w:t>
      </w:r>
      <w:r w:rsidR="00BD5FA8" w:rsidRPr="00AF6D1F">
        <w:rPr>
          <w:sz w:val="28"/>
          <w:szCs w:val="28"/>
        </w:rPr>
        <w:t>Послани</w:t>
      </w:r>
      <w:r w:rsidR="00043506">
        <w:rPr>
          <w:sz w:val="28"/>
          <w:szCs w:val="28"/>
        </w:rPr>
        <w:t xml:space="preserve">и </w:t>
      </w:r>
      <w:bookmarkStart w:id="0" w:name="_GoBack"/>
      <w:bookmarkEnd w:id="0"/>
      <w:r w:rsidR="00043506" w:rsidRPr="00AF6D1F">
        <w:rPr>
          <w:sz w:val="28"/>
          <w:szCs w:val="28"/>
        </w:rPr>
        <w:t>Президента Российской Федерации В.В. Путин</w:t>
      </w:r>
      <w:r w:rsidR="00043506">
        <w:rPr>
          <w:sz w:val="28"/>
          <w:szCs w:val="28"/>
        </w:rPr>
        <w:t>а</w:t>
      </w:r>
      <w:r w:rsidR="00043506" w:rsidRPr="00AF6D1F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t xml:space="preserve">Федеральному Собранию Российской Федерации </w:t>
      </w:r>
      <w:r w:rsidR="00BD5FA8" w:rsidRPr="00AF6D1F">
        <w:rPr>
          <w:sz w:val="28"/>
          <w:szCs w:val="28"/>
        </w:rPr>
        <w:t>от 1 декабря 2016 года</w:t>
      </w:r>
      <w:r w:rsidRPr="00AF6D1F">
        <w:rPr>
          <w:sz w:val="28"/>
          <w:szCs w:val="28"/>
        </w:rPr>
        <w:t>, а также</w:t>
      </w:r>
      <w:r w:rsidR="00BD5FA8" w:rsidRPr="00AF6D1F">
        <w:rPr>
          <w:sz w:val="28"/>
          <w:szCs w:val="28"/>
        </w:rPr>
        <w:t xml:space="preserve"> реализаци</w:t>
      </w:r>
      <w:r w:rsidRPr="00AF6D1F">
        <w:rPr>
          <w:sz w:val="28"/>
          <w:szCs w:val="28"/>
        </w:rPr>
        <w:t>я</w:t>
      </w:r>
      <w:r w:rsidR="00BD5FA8" w:rsidRPr="00AF6D1F">
        <w:rPr>
          <w:sz w:val="28"/>
          <w:szCs w:val="28"/>
        </w:rPr>
        <w:t xml:space="preserve"> </w:t>
      </w:r>
      <w:r w:rsidRPr="00AF6D1F">
        <w:rPr>
          <w:sz w:val="28"/>
          <w:szCs w:val="28"/>
        </w:rPr>
        <w:lastRenderedPageBreak/>
        <w:t>поручений</w:t>
      </w:r>
      <w:r w:rsidR="00BD5FA8" w:rsidRPr="00AF6D1F">
        <w:rPr>
          <w:sz w:val="28"/>
          <w:szCs w:val="28"/>
        </w:rPr>
        <w:t xml:space="preserve">, </w:t>
      </w:r>
      <w:r w:rsidRPr="00AF6D1F">
        <w:rPr>
          <w:sz w:val="28"/>
          <w:szCs w:val="28"/>
        </w:rPr>
        <w:t>данных</w:t>
      </w:r>
      <w:r w:rsidR="00BD5FA8" w:rsidRPr="00AF6D1F">
        <w:rPr>
          <w:sz w:val="28"/>
          <w:szCs w:val="28"/>
        </w:rPr>
        <w:t xml:space="preserve"> в ежегодном обращении Губернатора Московской области А.Ю. Воробьева к жителям Московской области.</w:t>
      </w:r>
    </w:p>
    <w:sectPr w:rsidR="0007168E" w:rsidRPr="00DF73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7D" w:rsidRDefault="007B317D">
      <w:r>
        <w:separator/>
      </w:r>
    </w:p>
  </w:endnote>
  <w:endnote w:type="continuationSeparator" w:id="0">
    <w:p w:rsidR="007B317D" w:rsidRDefault="007B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7D" w:rsidRDefault="007B317D">
      <w:r>
        <w:separator/>
      </w:r>
    </w:p>
  </w:footnote>
  <w:footnote w:type="continuationSeparator" w:id="0">
    <w:p w:rsidR="007B317D" w:rsidRDefault="007B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8E" w:rsidRDefault="00BD5FA8" w:rsidP="00AF6D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3506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434F87A"/>
    <w:lvl w:ilvl="0" w:tplc="1E2A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BEA65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000003"/>
    <w:multiLevelType w:val="hybridMultilevel"/>
    <w:tmpl w:val="EB7455A4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3">
    <w:nsid w:val="00000004"/>
    <w:multiLevelType w:val="hybridMultilevel"/>
    <w:tmpl w:val="19EA77C4"/>
    <w:lvl w:ilvl="0" w:tplc="0638FAB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0098A"/>
    <w:multiLevelType w:val="hybridMultilevel"/>
    <w:tmpl w:val="C18213DE"/>
    <w:lvl w:ilvl="0" w:tplc="0876D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1B69AB"/>
    <w:multiLevelType w:val="hybridMultilevel"/>
    <w:tmpl w:val="0D3E4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C91"/>
    <w:multiLevelType w:val="hybridMultilevel"/>
    <w:tmpl w:val="700A8F04"/>
    <w:lvl w:ilvl="0" w:tplc="86D8A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8C5F41"/>
    <w:multiLevelType w:val="hybridMultilevel"/>
    <w:tmpl w:val="0600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D0A79"/>
    <w:multiLevelType w:val="hybridMultilevel"/>
    <w:tmpl w:val="2D8256DA"/>
    <w:lvl w:ilvl="0" w:tplc="5FE65AA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F303B"/>
    <w:multiLevelType w:val="hybridMultilevel"/>
    <w:tmpl w:val="A9F6E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8E"/>
    <w:rsid w:val="00010F7E"/>
    <w:rsid w:val="000149C3"/>
    <w:rsid w:val="00030EAF"/>
    <w:rsid w:val="00043506"/>
    <w:rsid w:val="00043BB8"/>
    <w:rsid w:val="00045F6F"/>
    <w:rsid w:val="0007168E"/>
    <w:rsid w:val="000B0A7A"/>
    <w:rsid w:val="000E760B"/>
    <w:rsid w:val="000F6C92"/>
    <w:rsid w:val="0013342D"/>
    <w:rsid w:val="0015734C"/>
    <w:rsid w:val="00172023"/>
    <w:rsid w:val="00181D23"/>
    <w:rsid w:val="001A55B3"/>
    <w:rsid w:val="001E4944"/>
    <w:rsid w:val="001E59E3"/>
    <w:rsid w:val="002030B6"/>
    <w:rsid w:val="00204515"/>
    <w:rsid w:val="00210722"/>
    <w:rsid w:val="00255BAD"/>
    <w:rsid w:val="0026353C"/>
    <w:rsid w:val="00273061"/>
    <w:rsid w:val="00284E0A"/>
    <w:rsid w:val="00290B19"/>
    <w:rsid w:val="00296255"/>
    <w:rsid w:val="00297C77"/>
    <w:rsid w:val="002C3210"/>
    <w:rsid w:val="002E4F79"/>
    <w:rsid w:val="00313981"/>
    <w:rsid w:val="00372143"/>
    <w:rsid w:val="00373322"/>
    <w:rsid w:val="003A1143"/>
    <w:rsid w:val="003D5A6A"/>
    <w:rsid w:val="00436653"/>
    <w:rsid w:val="004713DB"/>
    <w:rsid w:val="004A5887"/>
    <w:rsid w:val="004D395F"/>
    <w:rsid w:val="004E1986"/>
    <w:rsid w:val="004E3B90"/>
    <w:rsid w:val="004F2CA3"/>
    <w:rsid w:val="00555D00"/>
    <w:rsid w:val="00574B3B"/>
    <w:rsid w:val="005C0062"/>
    <w:rsid w:val="006413C2"/>
    <w:rsid w:val="00656A4F"/>
    <w:rsid w:val="00681D24"/>
    <w:rsid w:val="00691CAB"/>
    <w:rsid w:val="006B1EE0"/>
    <w:rsid w:val="006E68A5"/>
    <w:rsid w:val="00703D41"/>
    <w:rsid w:val="007055E5"/>
    <w:rsid w:val="00733A42"/>
    <w:rsid w:val="00733F37"/>
    <w:rsid w:val="007400DF"/>
    <w:rsid w:val="00784A37"/>
    <w:rsid w:val="007A5504"/>
    <w:rsid w:val="007B317D"/>
    <w:rsid w:val="007E3218"/>
    <w:rsid w:val="007F65FC"/>
    <w:rsid w:val="008075A9"/>
    <w:rsid w:val="0082020D"/>
    <w:rsid w:val="008503C5"/>
    <w:rsid w:val="00895EB6"/>
    <w:rsid w:val="008A0CFB"/>
    <w:rsid w:val="008A0E3F"/>
    <w:rsid w:val="008B16B7"/>
    <w:rsid w:val="008C5094"/>
    <w:rsid w:val="008E7C43"/>
    <w:rsid w:val="009146EC"/>
    <w:rsid w:val="00917718"/>
    <w:rsid w:val="009364C8"/>
    <w:rsid w:val="00972095"/>
    <w:rsid w:val="00987058"/>
    <w:rsid w:val="009B30DC"/>
    <w:rsid w:val="00A012E3"/>
    <w:rsid w:val="00A01348"/>
    <w:rsid w:val="00A33708"/>
    <w:rsid w:val="00A46DFE"/>
    <w:rsid w:val="00AD13D9"/>
    <w:rsid w:val="00AF2011"/>
    <w:rsid w:val="00AF6D1F"/>
    <w:rsid w:val="00B93247"/>
    <w:rsid w:val="00BA4B9F"/>
    <w:rsid w:val="00BD5FA8"/>
    <w:rsid w:val="00C54B96"/>
    <w:rsid w:val="00C85310"/>
    <w:rsid w:val="00CB0545"/>
    <w:rsid w:val="00CC300E"/>
    <w:rsid w:val="00CE68EB"/>
    <w:rsid w:val="00D26A70"/>
    <w:rsid w:val="00D42F3A"/>
    <w:rsid w:val="00D96F73"/>
    <w:rsid w:val="00DD1A97"/>
    <w:rsid w:val="00DE0DDB"/>
    <w:rsid w:val="00DF7381"/>
    <w:rsid w:val="00E03709"/>
    <w:rsid w:val="00E044AA"/>
    <w:rsid w:val="00E44966"/>
    <w:rsid w:val="00E62D57"/>
    <w:rsid w:val="00E70DEE"/>
    <w:rsid w:val="00ED589B"/>
    <w:rsid w:val="00EE03D6"/>
    <w:rsid w:val="00F0630F"/>
    <w:rsid w:val="00F07422"/>
    <w:rsid w:val="00FA439A"/>
    <w:rsid w:val="00FC1385"/>
    <w:rsid w:val="00FD0072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pPr>
      <w:widowControl w:val="0"/>
      <w:autoSpaceDE w:val="0"/>
      <w:autoSpaceDN w:val="0"/>
      <w:adjustRightInd w:val="0"/>
      <w:spacing w:line="260" w:lineRule="auto"/>
      <w:ind w:left="400" w:right="400"/>
      <w:jc w:val="center"/>
    </w:pPr>
    <w:rPr>
      <w:b/>
      <w:bCs/>
      <w:sz w:val="28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pPr>
      <w:widowControl w:val="0"/>
      <w:autoSpaceDE w:val="0"/>
      <w:autoSpaceDN w:val="0"/>
      <w:adjustRightInd w:val="0"/>
      <w:spacing w:line="260" w:lineRule="auto"/>
      <w:ind w:left="400" w:right="400"/>
      <w:jc w:val="center"/>
    </w:pPr>
    <w:rPr>
      <w:b/>
      <w:bCs/>
      <w:sz w:val="28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Маякова Нелли Сергеевна</dc:creator>
  <cp:lastModifiedBy>Полякова Алла Викторовна</cp:lastModifiedBy>
  <cp:revision>54</cp:revision>
  <cp:lastPrinted>2017-01-18T07:14:00Z</cp:lastPrinted>
  <dcterms:created xsi:type="dcterms:W3CDTF">2017-01-12T08:36:00Z</dcterms:created>
  <dcterms:modified xsi:type="dcterms:W3CDTF">2017-01-19T11:44:00Z</dcterms:modified>
</cp:coreProperties>
</file>