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12" w:rsidRDefault="00E70212" w:rsidP="00E70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избиратели!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Стабильное и поступательное развитие Подмосковья – это прямой результат системной работы всех ветвей власти, в том числе и депутатов областной Думы. </w:t>
      </w:r>
    </w:p>
    <w:p w:rsidR="00E70212" w:rsidRDefault="00E70212" w:rsidP="00E7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Несмотря на все трудности в экономике, Подмосковье остается в числе регионов-лидеров по важнейшим показателям социально-экономического развития. </w:t>
      </w:r>
    </w:p>
    <w:p w:rsidR="00E70212" w:rsidRPr="00C87CFD" w:rsidRDefault="00E70212" w:rsidP="00E7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CFD">
        <w:rPr>
          <w:sz w:val="28"/>
          <w:szCs w:val="28"/>
        </w:rPr>
        <w:t>Принятые Правительством, областной Думой меры позволили Московской области успешно адаптироваться к изменившейся экономической конъюнктуре, что позвол</w:t>
      </w:r>
      <w:r>
        <w:rPr>
          <w:sz w:val="28"/>
          <w:szCs w:val="28"/>
        </w:rPr>
        <w:t>яет</w:t>
      </w:r>
      <w:r w:rsidRPr="00C87CFD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</w:t>
      </w:r>
      <w:r w:rsidRPr="00C87CFD">
        <w:rPr>
          <w:sz w:val="28"/>
          <w:szCs w:val="28"/>
        </w:rPr>
        <w:t>ть рост экономики.</w:t>
      </w:r>
    </w:p>
    <w:p w:rsidR="00E70212" w:rsidRPr="00C87CFD" w:rsidRDefault="00E70212" w:rsidP="00E7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CFD">
        <w:rPr>
          <w:sz w:val="28"/>
          <w:szCs w:val="28"/>
        </w:rPr>
        <w:t xml:space="preserve">Уровень инфляции в Московской области </w:t>
      </w:r>
      <w:r>
        <w:rPr>
          <w:sz w:val="28"/>
          <w:szCs w:val="28"/>
        </w:rPr>
        <w:t xml:space="preserve">в 2018 году составил </w:t>
      </w:r>
      <w:r w:rsidRPr="00C87CFD">
        <w:rPr>
          <w:sz w:val="28"/>
          <w:szCs w:val="28"/>
        </w:rPr>
        <w:t>4</w:t>
      </w:r>
      <w:r>
        <w:rPr>
          <w:sz w:val="28"/>
          <w:szCs w:val="28"/>
        </w:rPr>
        <w:t>,3</w:t>
      </w:r>
      <w:r w:rsidRPr="00C87CFD">
        <w:rPr>
          <w:sz w:val="28"/>
          <w:szCs w:val="28"/>
        </w:rPr>
        <w:t xml:space="preserve">%. В прогнозном </w:t>
      </w:r>
      <w:r w:rsidR="00EF0347" w:rsidRPr="00C87CFD">
        <w:rPr>
          <w:sz w:val="28"/>
          <w:szCs w:val="28"/>
        </w:rPr>
        <w:t xml:space="preserve">периоде </w:t>
      </w:r>
      <w:r w:rsidR="00EF034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C87CFD">
        <w:rPr>
          <w:sz w:val="28"/>
          <w:szCs w:val="28"/>
        </w:rPr>
        <w:t>2020 год</w:t>
      </w:r>
      <w:r>
        <w:rPr>
          <w:sz w:val="28"/>
          <w:szCs w:val="28"/>
        </w:rPr>
        <w:t>а</w:t>
      </w:r>
      <w:r w:rsidRPr="00C87CFD">
        <w:rPr>
          <w:sz w:val="28"/>
          <w:szCs w:val="28"/>
        </w:rPr>
        <w:t xml:space="preserve"> инфляция останется на низком уровне.</w:t>
      </w:r>
    </w:p>
    <w:p w:rsidR="00E70212" w:rsidRPr="00C87CFD" w:rsidRDefault="00E70212" w:rsidP="00E7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CFD">
        <w:rPr>
          <w:sz w:val="28"/>
          <w:szCs w:val="28"/>
        </w:rPr>
        <w:t>Особо следует отметить высокие результаты в реальном секторе экономики. Промышленное производство в 201</w:t>
      </w:r>
      <w:r>
        <w:rPr>
          <w:sz w:val="28"/>
          <w:szCs w:val="28"/>
        </w:rPr>
        <w:t>8</w:t>
      </w:r>
      <w:r w:rsidRPr="00C87CFD">
        <w:rPr>
          <w:sz w:val="28"/>
          <w:szCs w:val="28"/>
        </w:rPr>
        <w:t xml:space="preserve"> год выросло </w:t>
      </w:r>
      <w:r>
        <w:rPr>
          <w:sz w:val="28"/>
          <w:szCs w:val="28"/>
        </w:rPr>
        <w:t xml:space="preserve">почти </w:t>
      </w:r>
      <w:r w:rsidRPr="00C87CFD">
        <w:rPr>
          <w:sz w:val="28"/>
          <w:szCs w:val="28"/>
        </w:rPr>
        <w:t xml:space="preserve">на 10 процентов. </w:t>
      </w:r>
    </w:p>
    <w:p w:rsidR="00E70212" w:rsidRPr="00C87CFD" w:rsidRDefault="00E70212" w:rsidP="00E7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CFD">
        <w:rPr>
          <w:sz w:val="28"/>
          <w:szCs w:val="28"/>
        </w:rPr>
        <w:t>Основными двигателями развития подмосковной промышленности являются производства пищевых продуктов, машин и оборудования, а также химии и электроники.</w:t>
      </w:r>
    </w:p>
    <w:p w:rsidR="00E70212" w:rsidRPr="00C87CFD" w:rsidRDefault="00E70212" w:rsidP="00E70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87CFD">
        <w:rPr>
          <w:sz w:val="28"/>
          <w:szCs w:val="28"/>
        </w:rPr>
        <w:t>овышенное внимание уделяется развитию малого и среднего предпринимательства. В совокупности проводимые мероприятия и растущий спрос населения обеспечивают рост розничной торговли, общественного питания и объёма платных услуг населению.</w:t>
      </w:r>
    </w:p>
    <w:p w:rsidR="00E70212" w:rsidRPr="00C87CFD" w:rsidRDefault="00E70212" w:rsidP="00E702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7C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сегодняшний день в нашем регионе действует самое передовое законодательство с точки зрения предоставления льгот инвесторам и малому бизнесу. </w:t>
      </w:r>
    </w:p>
    <w:p w:rsidR="00E70212" w:rsidRDefault="00E70212" w:rsidP="00E7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CFD">
        <w:rPr>
          <w:sz w:val="28"/>
          <w:szCs w:val="28"/>
        </w:rPr>
        <w:t xml:space="preserve">Поэтому Московская область остается одним из наиболее инвестиционно-привлекательных регионов Российской Федерации. </w:t>
      </w:r>
    </w:p>
    <w:p w:rsidR="00E70212" w:rsidRDefault="00E70212" w:rsidP="00E7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несколько слов 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итогах нашей законотворческой деятельности.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было проведено </w:t>
      </w:r>
      <w:r w:rsidRPr="00C9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Московской областной Думы, на которых рассмотрено </w:t>
      </w:r>
      <w:r w:rsidRPr="00C9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вопроса, принято </w:t>
      </w:r>
      <w:r w:rsidRPr="00C9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260 </w:t>
      </w:r>
      <w:r w:rsidRPr="00EB5C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аконов Московской области.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наиболее важных принятых депутатами законов – это закон «</w:t>
      </w:r>
      <w:r w:rsidRPr="00EB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бюджете Московской области на 2019 год и на плановый период 2020 и2021 годов».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2019 года сохранил безусловную приоритетность социальной сферы. Расходы социального характера составляют 70%, что позволяет обеспечить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полном объеме выполнить все принятые нами обязательства и реализовать наказы избирателей.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Основными приоритетными направлениями бюджета 2019 года являются – образование, здравоохранение, строительство дорог, ремонт подъездов, переселение граждан из аварийного жилья, рекультивация полигонов ТБО, поддержка агропромышленного комплекса и др. 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и в прошлый период, бюджет сформировался с </w:t>
      </w:r>
      <w:r w:rsidR="00EF0347">
        <w:rPr>
          <w:rFonts w:ascii="Times New Roman" w:eastAsia="Calibri" w:hAnsi="Times New Roman" w:cs="Times New Roman"/>
          <w:sz w:val="28"/>
          <w:szCs w:val="28"/>
        </w:rPr>
        <w:t>учетом наказов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наших избирателей. 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212" w:rsidRPr="007D50C3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избиратели!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под особым вниманием депутатов фракции находились вопросы, связанные с подготовкой и принятием законодательных актов, имеющих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социальную 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12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7A">
        <w:rPr>
          <w:rFonts w:ascii="Times New Roman" w:hAnsi="Times New Roman" w:cs="Times New Roman"/>
          <w:bCs/>
          <w:sz w:val="28"/>
          <w:szCs w:val="28"/>
        </w:rPr>
        <w:t xml:space="preserve">В целях сохранения установленных социальных гарантий лицам, достигшим возраста 55 лет для женщин и 60 лет для мужчин, Московской областной </w:t>
      </w:r>
      <w:r w:rsidR="00EF0347" w:rsidRPr="00581B7A">
        <w:rPr>
          <w:rFonts w:ascii="Times New Roman" w:hAnsi="Times New Roman" w:cs="Times New Roman"/>
          <w:bCs/>
          <w:sz w:val="28"/>
          <w:szCs w:val="28"/>
        </w:rPr>
        <w:t>Думой 20</w:t>
      </w:r>
      <w:r w:rsidRPr="00581B7A">
        <w:rPr>
          <w:rFonts w:ascii="Times New Roman" w:hAnsi="Times New Roman" w:cs="Times New Roman"/>
          <w:bCs/>
          <w:sz w:val="28"/>
          <w:szCs w:val="28"/>
        </w:rPr>
        <w:t xml:space="preserve"> сентября 2018 года принят Закон «</w:t>
      </w:r>
      <w:r w:rsidRPr="00581B7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законы Московской области, регулирующие предоставление мер социальной поддержки»</w:t>
      </w:r>
      <w:r w:rsidRPr="00581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7A">
        <w:rPr>
          <w:rFonts w:ascii="Times New Roman" w:hAnsi="Times New Roman" w:cs="Times New Roman"/>
          <w:bCs/>
          <w:sz w:val="28"/>
          <w:szCs w:val="28"/>
        </w:rPr>
        <w:t>С 1 января 2019 года установлены следующие льготы: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7A">
        <w:rPr>
          <w:rFonts w:ascii="Times New Roman" w:hAnsi="Times New Roman" w:cs="Times New Roman"/>
          <w:b/>
          <w:sz w:val="28"/>
          <w:szCs w:val="28"/>
        </w:rPr>
        <w:t xml:space="preserve">Лицам, достигшим </w:t>
      </w:r>
      <w:proofErr w:type="spellStart"/>
      <w:r w:rsidRPr="00581B7A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581B7A">
        <w:rPr>
          <w:rFonts w:ascii="Times New Roman" w:hAnsi="Times New Roman" w:cs="Times New Roman"/>
          <w:b/>
          <w:sz w:val="28"/>
          <w:szCs w:val="28"/>
        </w:rPr>
        <w:t xml:space="preserve"> возраста 60 и 55 лет (соответственно мужчины и женщины), имеющим статус ветерана труда или статус ветерана военной службы предоставляются следующие меры социальной поддержки: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1) бесплатное изготовление и ремонт зубных протезов в медицинских организациях по месту жительства;  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2) ежемесячная денежная компенсация расходов по оплате услуг местных телефонных соединений в размере 220 рублей;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3) ежемесячная денежная компенсация в размере 50 процентов платы за занимаемую общую площадь жилого помещения в пределах стандарта нормативной площади жилого помещения: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платы за наем и (или) платы за содержание жилого помещения;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взноса на капитальный ремонт общего имущества в многоквартирном доме ‒ для собственников жилых помещений, в пределах стандарта нормативной площади жилого помещения;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4) ежемесячная денежная компенсация в размере 50 процентов стоимости коммунальных услуг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(теплоснабжение);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лицам, проживающим в домах, не имеющих центрального отопления, ‒ ежемесячная денежная компенсация в размере 50 процентов: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стоимости платы за твердое топливо при наличии печного отопления </w:t>
      </w:r>
      <w:r w:rsidRPr="00581B7A">
        <w:rPr>
          <w:rFonts w:ascii="Times New Roman" w:hAnsi="Times New Roman" w:cs="Times New Roman"/>
          <w:sz w:val="28"/>
          <w:szCs w:val="28"/>
        </w:rPr>
        <w:br/>
        <w:t>и транспортных услуг для его доставки;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стоимости платы за природный газ или бытовой газ в баллонах </w:t>
      </w:r>
      <w:r w:rsidRPr="00581B7A">
        <w:rPr>
          <w:rFonts w:ascii="Times New Roman" w:hAnsi="Times New Roman" w:cs="Times New Roman"/>
          <w:sz w:val="28"/>
          <w:szCs w:val="28"/>
        </w:rPr>
        <w:br/>
        <w:t>и электроэнергию, используемые для отопления в объемах, соответствующих нормативам расхода тепловой энергии на указанные цели;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5) бесплатный проезд на автомобильном и городском наземном электрическом транспорте Московской области (автобус, троллейбус, трамвай) по маршрутам регулярных перевозок по регулируемым тарифам </w:t>
      </w:r>
      <w:r w:rsidRPr="00581B7A">
        <w:rPr>
          <w:rFonts w:ascii="Times New Roman" w:hAnsi="Times New Roman" w:cs="Times New Roman"/>
          <w:sz w:val="28"/>
          <w:szCs w:val="28"/>
        </w:rPr>
        <w:br/>
        <w:t>по социальной карте жителя Московской области;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lastRenderedPageBreak/>
        <w:t>6) оплата в размере 50 процентов стоимости проезда на внутреннем водном транспорте общего пользования по местным и пригородным маршрутам по удостоверению единого образца;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7) бесплатный проезд на железнодорожном транспорте пригородного сообщения по социальной карте жителя Московской области;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8) ежемесячная денежная выплата, установленная для ветеранов труда и ветеранов военной службы;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9) лица, достигшие </w:t>
      </w:r>
      <w:proofErr w:type="spellStart"/>
      <w:r w:rsidRPr="00581B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81B7A">
        <w:rPr>
          <w:rFonts w:ascii="Times New Roman" w:hAnsi="Times New Roman" w:cs="Times New Roman"/>
          <w:sz w:val="28"/>
          <w:szCs w:val="28"/>
        </w:rPr>
        <w:t xml:space="preserve"> возраста 60 и 55 лет, имеющие статус ветерана труда или статус ветерана военной службы и имеющие среднедушевой доход семьи (доход одиноко проживающего гражданина) ниже двукратной величины прожиточного минимума,</w:t>
      </w:r>
      <w:r w:rsidRPr="0058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B7A">
        <w:rPr>
          <w:rFonts w:ascii="Times New Roman" w:hAnsi="Times New Roman" w:cs="Times New Roman"/>
          <w:sz w:val="28"/>
          <w:szCs w:val="28"/>
        </w:rPr>
        <w:t>обеспечиваются бесплатными санаторно-курортными путевками при наличии медицинских показаний и отсутствии противопоказаний для санаторно-курортного лечения.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7A">
        <w:rPr>
          <w:rFonts w:ascii="Times New Roman" w:hAnsi="Times New Roman" w:cs="Times New Roman"/>
          <w:b/>
          <w:sz w:val="28"/>
          <w:szCs w:val="28"/>
        </w:rPr>
        <w:t xml:space="preserve">Лицам, достигшим </w:t>
      </w:r>
      <w:proofErr w:type="spellStart"/>
      <w:r w:rsidRPr="00581B7A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581B7A">
        <w:rPr>
          <w:rFonts w:ascii="Times New Roman" w:hAnsi="Times New Roman" w:cs="Times New Roman"/>
          <w:b/>
          <w:sz w:val="28"/>
          <w:szCs w:val="28"/>
        </w:rPr>
        <w:t xml:space="preserve"> возраста 60 и 55 лет (соответственно мужчины и женщины), награжденным знаком «Почетный донор СССР» или «Почетный донор России», предоставляются следующие меры социальной поддержки: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1)</w:t>
      </w:r>
      <w:r w:rsidRPr="00581B7A">
        <w:rPr>
          <w:rFonts w:ascii="Times New Roman" w:hAnsi="Times New Roman" w:cs="Times New Roman"/>
          <w:sz w:val="28"/>
          <w:szCs w:val="28"/>
        </w:rPr>
        <w:tab/>
        <w:t>ежемесячная денежная компенсация в размере 50 процентов стоимости коммунальных услуг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(теплоснабжение);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лицам, проживающим в домах, не имеющих центрального отопления, ‒ ежемесячная денежная компенсация в размере 50 процентов: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стоимости платы за твердое топливо при наличии печного отопления </w:t>
      </w:r>
      <w:r w:rsidRPr="00581B7A">
        <w:rPr>
          <w:rFonts w:ascii="Times New Roman" w:hAnsi="Times New Roman" w:cs="Times New Roman"/>
          <w:sz w:val="28"/>
          <w:szCs w:val="28"/>
        </w:rPr>
        <w:br/>
        <w:t>и транспортных услуг для его доставки;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стоимости платы за природный газ или бытовой газ в баллонах </w:t>
      </w:r>
      <w:r w:rsidRPr="00581B7A">
        <w:rPr>
          <w:rFonts w:ascii="Times New Roman" w:hAnsi="Times New Roman" w:cs="Times New Roman"/>
          <w:sz w:val="28"/>
          <w:szCs w:val="28"/>
        </w:rPr>
        <w:br/>
        <w:t>и электроэнергию, используемые для отопления в объемах, соответствующих нормативам расхода тепловой энергии на указанные цели.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2) ежемесячная денежная выплата, установленная для лиц, награжденных знаком «Почетный донор СССР» или «Почетный донор России». 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7A">
        <w:rPr>
          <w:rFonts w:ascii="Times New Roman" w:hAnsi="Times New Roman" w:cs="Times New Roman"/>
          <w:b/>
          <w:sz w:val="28"/>
          <w:szCs w:val="28"/>
        </w:rPr>
        <w:t xml:space="preserve">Лицам, достигшим </w:t>
      </w:r>
      <w:proofErr w:type="spellStart"/>
      <w:r w:rsidRPr="00581B7A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581B7A">
        <w:rPr>
          <w:rFonts w:ascii="Times New Roman" w:hAnsi="Times New Roman" w:cs="Times New Roman"/>
          <w:b/>
          <w:sz w:val="28"/>
          <w:szCs w:val="28"/>
        </w:rPr>
        <w:t xml:space="preserve"> возраста 60 и 55 лет: 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предоставляется бесплатный проезд на автомобильном и городском наземном электрическом транспорте Московской области (автобус, троллейбус, трамвай) по маршрутам регулярных перевозок по регулируемым тарифам;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1B7A">
        <w:rPr>
          <w:rFonts w:ascii="Times New Roman" w:hAnsi="Times New Roman" w:cs="Times New Roman"/>
          <w:sz w:val="28"/>
          <w:szCs w:val="28"/>
          <w:u w:val="single"/>
        </w:rPr>
        <w:t>имеющим доход ниже величины прожиточного минимума</w:t>
      </w:r>
      <w:r w:rsidRPr="00581B7A">
        <w:rPr>
          <w:rFonts w:ascii="Times New Roman" w:hAnsi="Times New Roman" w:cs="Times New Roman"/>
          <w:sz w:val="28"/>
          <w:szCs w:val="28"/>
        </w:rPr>
        <w:t>, предоставляются: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ежемесячная денежная компенсация в размере 100 процентов платы за занимаемую общую площадь жилого помещения в пределах стандарта нормативной площади жилого помещения, установленного законом Московской области: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>платы за наем и (или) платы за содержание жилого помещения;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взноса на капитальный ремонт общего имущества в многоквартирном доме ‒ для собственников жилых помещений;  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lastRenderedPageBreak/>
        <w:t>обеспечение периодическими печатными изданиями;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  <w:u w:val="single"/>
        </w:rPr>
        <w:t>имеющим доход ниже двукратной величины прожиточного минимума</w:t>
      </w:r>
      <w:r w:rsidRPr="00581B7A">
        <w:rPr>
          <w:rFonts w:ascii="Times New Roman" w:hAnsi="Times New Roman" w:cs="Times New Roman"/>
          <w:sz w:val="28"/>
          <w:szCs w:val="28"/>
        </w:rPr>
        <w:t>, обеспечиваются бесплатными санаторно-курортными путевками при наличии медицинских показаний и отсутствии противопоказаний для санаторно-курортного лечения;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  <w:u w:val="single"/>
        </w:rPr>
        <w:t>имеющим доход ниже двух с половиной кратной величины прожиточного минимума</w:t>
      </w:r>
      <w:r w:rsidRPr="00581B7A">
        <w:rPr>
          <w:rFonts w:ascii="Times New Roman" w:hAnsi="Times New Roman" w:cs="Times New Roman"/>
          <w:sz w:val="28"/>
          <w:szCs w:val="28"/>
        </w:rPr>
        <w:t xml:space="preserve">, предоставляется бесплатное изготовление и ремонт зубных протезов.  </w:t>
      </w: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12" w:rsidRPr="00581B7A" w:rsidRDefault="00E70212" w:rsidP="00E70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7A">
        <w:rPr>
          <w:rFonts w:ascii="Times New Roman" w:hAnsi="Times New Roman" w:cs="Times New Roman"/>
          <w:sz w:val="28"/>
          <w:szCs w:val="28"/>
        </w:rPr>
        <w:t xml:space="preserve">Дополнительно в Закон </w:t>
      </w:r>
      <w:r w:rsidRPr="00581B7A">
        <w:rPr>
          <w:rFonts w:ascii="Times New Roman" w:hAnsi="Times New Roman" w:cs="Times New Roman"/>
          <w:b/>
          <w:sz w:val="28"/>
          <w:szCs w:val="28"/>
        </w:rPr>
        <w:t>"О предоставлении дополнительных мер социальной поддержки отдельным категориям граждан, имеющим место жительства в Московской области, по бесплатному проезду на железнодорожном транспорте пригородного сообщения"</w:t>
      </w:r>
      <w:r w:rsidRPr="00581B7A">
        <w:rPr>
          <w:rFonts w:ascii="Times New Roman" w:hAnsi="Times New Roman" w:cs="Times New Roman"/>
          <w:sz w:val="28"/>
          <w:szCs w:val="28"/>
        </w:rPr>
        <w:t xml:space="preserve"> внесены изменения, согласно которым льгота по бесплатному проезду на железнодорожном транспорте пригородного сообщения распространена на лиц, достигших </w:t>
      </w:r>
      <w:proofErr w:type="spellStart"/>
      <w:r w:rsidRPr="00581B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81B7A">
        <w:rPr>
          <w:rFonts w:ascii="Times New Roman" w:hAnsi="Times New Roman" w:cs="Times New Roman"/>
          <w:sz w:val="28"/>
          <w:szCs w:val="28"/>
        </w:rPr>
        <w:t xml:space="preserve"> возраста 60 и 55 лет (соответственно мужчины и женщины).</w:t>
      </w:r>
    </w:p>
    <w:p w:rsidR="00E70212" w:rsidRPr="00581B7A" w:rsidRDefault="00E70212" w:rsidP="00E70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7A">
        <w:rPr>
          <w:rFonts w:ascii="Times New Roman" w:hAnsi="Times New Roman" w:cs="Times New Roman"/>
          <w:bCs/>
          <w:sz w:val="28"/>
          <w:szCs w:val="28"/>
        </w:rPr>
        <w:t xml:space="preserve">Прогнозная численность жителей Московской области достигающих </w:t>
      </w:r>
      <w:proofErr w:type="spellStart"/>
      <w:r w:rsidRPr="00581B7A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581B7A">
        <w:rPr>
          <w:rFonts w:ascii="Times New Roman" w:hAnsi="Times New Roman" w:cs="Times New Roman"/>
          <w:bCs/>
          <w:sz w:val="28"/>
          <w:szCs w:val="28"/>
        </w:rPr>
        <w:t xml:space="preserve"> возраста </w:t>
      </w:r>
      <w:r w:rsidRPr="00581B7A">
        <w:rPr>
          <w:rFonts w:ascii="Times New Roman" w:hAnsi="Times New Roman" w:cs="Times New Roman"/>
          <w:sz w:val="28"/>
          <w:szCs w:val="28"/>
        </w:rPr>
        <w:t xml:space="preserve">60 и 55 лет (соответственно мужчины и женщины) </w:t>
      </w:r>
      <w:r w:rsidRPr="00581B7A">
        <w:rPr>
          <w:rFonts w:ascii="Times New Roman" w:hAnsi="Times New Roman" w:cs="Times New Roman"/>
          <w:bCs/>
          <w:sz w:val="28"/>
          <w:szCs w:val="28"/>
        </w:rPr>
        <w:t xml:space="preserve">ежегодно - 30 000 человек.  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7A">
        <w:rPr>
          <w:rFonts w:ascii="Times New Roman" w:hAnsi="Times New Roman" w:cs="Times New Roman"/>
          <w:bCs/>
          <w:sz w:val="28"/>
          <w:szCs w:val="28"/>
        </w:rPr>
        <w:t xml:space="preserve">В проекте бюджета Московской области на 2019 год на предоставление указанных мер социальной поддержки </w:t>
      </w:r>
      <w:r w:rsidRPr="00581B7A">
        <w:rPr>
          <w:rFonts w:ascii="Times New Roman" w:hAnsi="Times New Roman" w:cs="Times New Roman"/>
          <w:b/>
          <w:bCs/>
          <w:sz w:val="28"/>
          <w:szCs w:val="28"/>
        </w:rPr>
        <w:t>предусмотрено 617,96 млн. рублей</w:t>
      </w:r>
      <w:r w:rsidRPr="00581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212" w:rsidRPr="00581B7A" w:rsidRDefault="00E70212" w:rsidP="00E7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избиратели!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несколько слов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задач, поставленных перед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нашей фракцией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Губернатором и областной партийной организацией.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было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заседаний в адрес депутатов было направлено </w:t>
      </w:r>
      <w:r w:rsidRPr="005E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протокольных поручений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количество поручений были связаны с депутатской деятельностью в территориальных округах и с реализацией основных направлений работы фракции.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фракции на 2018 год были утверждены следующие и по ним проведено мероприятий: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строительства и капитального ремонта объектов здравоохранения – проведено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строительства и ремонта учреждений образования 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554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строительства и ремонта учреждений культуры и спорта 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реализации планов капитального ремонта многоквартирных домов, </w:t>
      </w:r>
      <w:r w:rsidRPr="00770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подъездов и благоустройство дворовых территорий</w:t>
      </w:r>
      <w:r w:rsidRPr="00770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E0F32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74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Ремонт </w:t>
      </w:r>
      <w:r w:rsidRPr="00770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региональных автомобильных</w:t>
      </w:r>
      <w:r w:rsidRPr="0077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 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432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мероприятия;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переселения граждан из ветхого и аварийного жилья 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мероприятия;</w:t>
      </w:r>
    </w:p>
    <w:p w:rsidR="00E70212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мероприятий по модернизации бывших военных городков 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мероприятия;</w:t>
      </w:r>
    </w:p>
    <w:p w:rsidR="00E70212" w:rsidRPr="00770A86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</w:t>
      </w:r>
      <w:r w:rsidRPr="00770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захоронению и переработке твёрдых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мероприятий;</w:t>
      </w:r>
    </w:p>
    <w:p w:rsidR="00E70212" w:rsidRPr="00770A86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фракциями «ЕДИНАЯ РОССИЯ» в местных Советах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мероприятий;</w:t>
      </w:r>
    </w:p>
    <w:p w:rsidR="00E70212" w:rsidRPr="00770A86" w:rsidRDefault="00E70212" w:rsidP="00E7021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граждан – участников долевого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2018 году депутатами фракции было проведено почти </w:t>
      </w:r>
      <w:r w:rsidRPr="0077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тринадцать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непосредственно связанных с их реализацией.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депутаты фракции провели в территориальных округах </w:t>
      </w:r>
      <w:r w:rsidRPr="00B50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недель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непосредственным участием Глав, местных депутатов, партийного актива и наших избирателей, а это почти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1300 мероприятий.</w:t>
      </w:r>
    </w:p>
    <w:p w:rsidR="00E70212" w:rsidRDefault="00E70212" w:rsidP="00E7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12" w:rsidRDefault="00E70212" w:rsidP="00E7021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в адрес депутатов поступило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двенадцати </w:t>
      </w:r>
      <w:r w:rsidR="009418D1">
        <w:rPr>
          <w:rFonts w:ascii="Times New Roman" w:eastAsia="Times New Roman" w:hAnsi="Times New Roman" w:cs="Times New Roman"/>
          <w:b/>
          <w:sz w:val="28"/>
          <w:szCs w:val="28"/>
        </w:rPr>
        <w:t xml:space="preserve">тысяч </w:t>
      </w:r>
      <w:r w:rsidR="009418D1">
        <w:rPr>
          <w:rFonts w:ascii="Times New Roman" w:eastAsia="Times New Roman" w:hAnsi="Times New Roman" w:cs="Times New Roman"/>
          <w:sz w:val="28"/>
          <w:szCs w:val="28"/>
        </w:rPr>
        <w:t>писем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обращений и жалоб избирателей. </w:t>
      </w:r>
    </w:p>
    <w:p w:rsidR="00E70212" w:rsidRDefault="00E70212" w:rsidP="00E7021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личных приёмах депутатами и их помощниками принято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восьми 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граждан. </w:t>
      </w:r>
    </w:p>
    <w:p w:rsidR="00E70212" w:rsidRDefault="00E70212" w:rsidP="00E7021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212" w:rsidRDefault="00E70212" w:rsidP="00E7021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E45B3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Важной составной частью деятельности депутата является работа в избирательных округах</w:t>
      </w:r>
    </w:p>
    <w:p w:rsidR="00E70212" w:rsidRPr="00E45B3A" w:rsidRDefault="00E70212" w:rsidP="00E7021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E70212" w:rsidRDefault="009418D1" w:rsidP="00E70212">
      <w:pPr>
        <w:spacing w:line="360" w:lineRule="auto"/>
        <w:ind w:firstLine="540"/>
        <w:jc w:val="both"/>
        <w:rPr>
          <w:rStyle w:val="14"/>
          <w:szCs w:val="28"/>
        </w:rPr>
      </w:pPr>
      <w:r>
        <w:rPr>
          <w:rStyle w:val="14"/>
          <w:rFonts w:ascii="Times New Roman" w:hAnsi="Times New Roman"/>
          <w:b/>
          <w:szCs w:val="28"/>
        </w:rPr>
        <w:t xml:space="preserve">На территориях Волоколамского </w:t>
      </w:r>
      <w:proofErr w:type="spellStart"/>
      <w:r>
        <w:rPr>
          <w:rStyle w:val="14"/>
          <w:rFonts w:ascii="Times New Roman" w:hAnsi="Times New Roman"/>
          <w:b/>
          <w:szCs w:val="28"/>
        </w:rPr>
        <w:t>м.р</w:t>
      </w:r>
      <w:proofErr w:type="spellEnd"/>
      <w:r>
        <w:rPr>
          <w:rStyle w:val="14"/>
          <w:rFonts w:ascii="Times New Roman" w:hAnsi="Times New Roman"/>
          <w:b/>
          <w:szCs w:val="28"/>
        </w:rPr>
        <w:t xml:space="preserve">. и Рузского </w:t>
      </w:r>
      <w:proofErr w:type="spellStart"/>
      <w:r w:rsidRPr="007F2616">
        <w:rPr>
          <w:rStyle w:val="14"/>
          <w:rFonts w:ascii="Times New Roman" w:hAnsi="Times New Roman"/>
          <w:b/>
          <w:szCs w:val="28"/>
        </w:rPr>
        <w:t>г.о</w:t>
      </w:r>
      <w:proofErr w:type="spellEnd"/>
      <w:r w:rsidRPr="007F2616">
        <w:rPr>
          <w:rStyle w:val="14"/>
          <w:rFonts w:ascii="Times New Roman" w:hAnsi="Times New Roman"/>
          <w:b/>
          <w:szCs w:val="28"/>
        </w:rPr>
        <w:t>.</w:t>
      </w:r>
      <w:r w:rsidR="00E70212" w:rsidRPr="007F2616">
        <w:rPr>
          <w:rStyle w:val="14"/>
          <w:rFonts w:ascii="Times New Roman" w:hAnsi="Times New Roman"/>
          <w:b/>
          <w:szCs w:val="28"/>
        </w:rPr>
        <w:t xml:space="preserve"> в</w:t>
      </w:r>
      <w:r w:rsidR="00E70212">
        <w:rPr>
          <w:rStyle w:val="14"/>
          <w:rFonts w:ascii="Times New Roman" w:hAnsi="Times New Roman"/>
          <w:b/>
          <w:szCs w:val="28"/>
        </w:rPr>
        <w:t>есь 2018</w:t>
      </w:r>
      <w:r w:rsidR="00E70212" w:rsidRPr="007F2616">
        <w:rPr>
          <w:rStyle w:val="14"/>
          <w:rFonts w:ascii="Times New Roman" w:hAnsi="Times New Roman"/>
          <w:b/>
          <w:szCs w:val="28"/>
        </w:rPr>
        <w:t xml:space="preserve"> год</w:t>
      </w:r>
      <w:r w:rsidR="00E70212">
        <w:rPr>
          <w:rStyle w:val="14"/>
          <w:rFonts w:ascii="Times New Roman" w:hAnsi="Times New Roman"/>
          <w:szCs w:val="28"/>
        </w:rPr>
        <w:t xml:space="preserve"> проходил под знаком подготовки и проведения выборов Президента РФ и Губернатора МО.</w:t>
      </w:r>
    </w:p>
    <w:p w:rsidR="00E70212" w:rsidRDefault="00E70212" w:rsidP="00E70212">
      <w:pPr>
        <w:spacing w:line="360" w:lineRule="auto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>Я регулярно встречался с избирателями. На этих встречах рассказывал о работе Московской областной Думы и Комитета по вопросам охраны здоровья, труда и социальной политики, о правах граждан на получение мер социальной поддержки, бесплатной медицинской помощи и льготного лекарственного обеспечения, также проводилась работа по личным обращениям граждан.</w:t>
      </w:r>
    </w:p>
    <w:p w:rsidR="00E70212" w:rsidRDefault="00E70212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>Регулярными были выступления в печатных СМИ.</w:t>
      </w:r>
    </w:p>
    <w:p w:rsidR="009418D1" w:rsidRDefault="00EF0347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lastRenderedPageBreak/>
        <w:t>В</w:t>
      </w:r>
      <w:r w:rsidR="00E70212">
        <w:rPr>
          <w:rStyle w:val="14"/>
          <w:rFonts w:ascii="Times New Roman" w:hAnsi="Times New Roman"/>
          <w:szCs w:val="28"/>
        </w:rPr>
        <w:t xml:space="preserve"> приемн</w:t>
      </w:r>
      <w:r w:rsidR="009418D1">
        <w:rPr>
          <w:rStyle w:val="14"/>
          <w:rFonts w:ascii="Times New Roman" w:hAnsi="Times New Roman"/>
          <w:szCs w:val="28"/>
        </w:rPr>
        <w:t>ые</w:t>
      </w:r>
      <w:r w:rsidR="00E70212">
        <w:rPr>
          <w:rStyle w:val="14"/>
          <w:rFonts w:ascii="Times New Roman" w:hAnsi="Times New Roman"/>
          <w:szCs w:val="28"/>
        </w:rPr>
        <w:t xml:space="preserve"> депутата </w:t>
      </w:r>
      <w:r w:rsidR="009418D1">
        <w:rPr>
          <w:rStyle w:val="14"/>
          <w:rFonts w:ascii="Times New Roman" w:hAnsi="Times New Roman"/>
          <w:szCs w:val="28"/>
        </w:rPr>
        <w:t xml:space="preserve">обратилось 159 человек. </w:t>
      </w:r>
    </w:p>
    <w:p w:rsidR="00E70212" w:rsidRDefault="009418D1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 xml:space="preserve">Всего проведено 20 приемов. </w:t>
      </w:r>
      <w:r w:rsidR="00E70212">
        <w:rPr>
          <w:rStyle w:val="14"/>
          <w:rFonts w:ascii="Times New Roman" w:hAnsi="Times New Roman"/>
          <w:szCs w:val="28"/>
        </w:rPr>
        <w:t xml:space="preserve">Поступило </w:t>
      </w:r>
      <w:r>
        <w:rPr>
          <w:rStyle w:val="14"/>
          <w:rFonts w:ascii="Times New Roman" w:hAnsi="Times New Roman"/>
          <w:szCs w:val="28"/>
        </w:rPr>
        <w:t>145</w:t>
      </w:r>
      <w:r w:rsidR="00E70212">
        <w:rPr>
          <w:rStyle w:val="14"/>
          <w:rFonts w:ascii="Times New Roman" w:hAnsi="Times New Roman"/>
          <w:szCs w:val="28"/>
        </w:rPr>
        <w:t xml:space="preserve"> обращений в письменном виде. Все обращения (и устные и письменные) были рассмотрены, по ним приняты решения, даны ответы, разъяснения и рекомендации. </w:t>
      </w:r>
    </w:p>
    <w:p w:rsidR="00E70212" w:rsidRDefault="00E70212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 xml:space="preserve">За 2018 год </w:t>
      </w:r>
      <w:r w:rsidR="009418D1">
        <w:rPr>
          <w:rStyle w:val="14"/>
          <w:rFonts w:ascii="Times New Roman" w:hAnsi="Times New Roman"/>
          <w:szCs w:val="28"/>
        </w:rPr>
        <w:t>53 избирателя</w:t>
      </w:r>
      <w:r w:rsidR="00EF0347">
        <w:rPr>
          <w:rStyle w:val="14"/>
          <w:rFonts w:ascii="Times New Roman" w:hAnsi="Times New Roman"/>
          <w:szCs w:val="28"/>
        </w:rPr>
        <w:t xml:space="preserve"> (Волоколамского </w:t>
      </w:r>
      <w:proofErr w:type="spellStart"/>
      <w:r w:rsidR="00EF0347">
        <w:rPr>
          <w:rStyle w:val="14"/>
          <w:rFonts w:ascii="Times New Roman" w:hAnsi="Times New Roman"/>
          <w:szCs w:val="28"/>
        </w:rPr>
        <w:t>м.р</w:t>
      </w:r>
      <w:proofErr w:type="spellEnd"/>
      <w:r w:rsidR="00EF0347">
        <w:rPr>
          <w:rStyle w:val="14"/>
          <w:rFonts w:ascii="Times New Roman" w:hAnsi="Times New Roman"/>
          <w:szCs w:val="28"/>
        </w:rPr>
        <w:t xml:space="preserve">., Рузского </w:t>
      </w:r>
      <w:proofErr w:type="spellStart"/>
      <w:r w:rsidR="00EF0347">
        <w:rPr>
          <w:rStyle w:val="14"/>
          <w:rFonts w:ascii="Times New Roman" w:hAnsi="Times New Roman"/>
          <w:szCs w:val="28"/>
        </w:rPr>
        <w:t>г.о</w:t>
      </w:r>
      <w:proofErr w:type="spellEnd"/>
      <w:r w:rsidR="00EF0347">
        <w:rPr>
          <w:rStyle w:val="14"/>
          <w:rFonts w:ascii="Times New Roman" w:hAnsi="Times New Roman"/>
          <w:szCs w:val="28"/>
        </w:rPr>
        <w:t>.)</w:t>
      </w:r>
      <w:r>
        <w:rPr>
          <w:rStyle w:val="14"/>
          <w:rFonts w:ascii="Times New Roman" w:hAnsi="Times New Roman"/>
          <w:szCs w:val="28"/>
        </w:rPr>
        <w:t xml:space="preserve"> был</w:t>
      </w:r>
      <w:r w:rsidR="009418D1">
        <w:rPr>
          <w:rStyle w:val="14"/>
          <w:rFonts w:ascii="Times New Roman" w:hAnsi="Times New Roman"/>
          <w:szCs w:val="28"/>
        </w:rPr>
        <w:t>и</w:t>
      </w:r>
      <w:r>
        <w:rPr>
          <w:rStyle w:val="14"/>
          <w:rFonts w:ascii="Times New Roman" w:hAnsi="Times New Roman"/>
          <w:szCs w:val="28"/>
        </w:rPr>
        <w:t xml:space="preserve"> награжден</w:t>
      </w:r>
      <w:r w:rsidR="009418D1">
        <w:rPr>
          <w:rStyle w:val="14"/>
          <w:rFonts w:ascii="Times New Roman" w:hAnsi="Times New Roman"/>
          <w:szCs w:val="28"/>
        </w:rPr>
        <w:t>ы Почетными знаками (4), Почетными грамотами (10</w:t>
      </w:r>
      <w:r>
        <w:rPr>
          <w:rStyle w:val="14"/>
          <w:rFonts w:ascii="Times New Roman" w:hAnsi="Times New Roman"/>
          <w:szCs w:val="28"/>
        </w:rPr>
        <w:t>), Благод</w:t>
      </w:r>
      <w:r w:rsidR="009418D1">
        <w:rPr>
          <w:rStyle w:val="14"/>
          <w:rFonts w:ascii="Times New Roman" w:hAnsi="Times New Roman"/>
          <w:szCs w:val="28"/>
        </w:rPr>
        <w:t>арственными письмами (32</w:t>
      </w:r>
      <w:r>
        <w:rPr>
          <w:rStyle w:val="14"/>
          <w:rFonts w:ascii="Times New Roman" w:hAnsi="Times New Roman"/>
          <w:szCs w:val="28"/>
        </w:rPr>
        <w:t>)</w:t>
      </w:r>
      <w:r w:rsidR="009418D1">
        <w:rPr>
          <w:rStyle w:val="14"/>
          <w:rFonts w:ascii="Times New Roman" w:hAnsi="Times New Roman"/>
          <w:szCs w:val="28"/>
        </w:rPr>
        <w:t>, Дипломами (7) Московской</w:t>
      </w:r>
      <w:r>
        <w:rPr>
          <w:rStyle w:val="14"/>
          <w:rFonts w:ascii="Times New Roman" w:hAnsi="Times New Roman"/>
          <w:szCs w:val="28"/>
        </w:rPr>
        <w:t xml:space="preserve"> областной Думы. </w:t>
      </w:r>
    </w:p>
    <w:p w:rsidR="00E70212" w:rsidRDefault="009418D1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>25</w:t>
      </w:r>
      <w:r w:rsidR="00E70212">
        <w:rPr>
          <w:rStyle w:val="14"/>
          <w:rFonts w:ascii="Times New Roman" w:hAnsi="Times New Roman"/>
          <w:szCs w:val="28"/>
        </w:rPr>
        <w:t xml:space="preserve"> человек награждены ценными подарками, приобретенными на средства, выделяемые депутату.</w:t>
      </w:r>
    </w:p>
    <w:p w:rsidR="00E70212" w:rsidRDefault="00E70212" w:rsidP="00E70212">
      <w:pPr>
        <w:spacing w:line="360" w:lineRule="auto"/>
        <w:ind w:firstLine="709"/>
        <w:jc w:val="both"/>
      </w:pPr>
      <w:r>
        <w:rPr>
          <w:rStyle w:val="14"/>
          <w:rFonts w:ascii="Times New Roman" w:hAnsi="Times New Roman"/>
          <w:szCs w:val="28"/>
        </w:rPr>
        <w:t xml:space="preserve">Важной частью работы на территории района было выполнение наказов избирателей. На эти цели на 2018 год было </w:t>
      </w:r>
      <w:r w:rsidR="009418D1">
        <w:rPr>
          <w:rFonts w:ascii="Times New Roman" w:hAnsi="Times New Roman"/>
          <w:sz w:val="28"/>
          <w:szCs w:val="28"/>
        </w:rPr>
        <w:t xml:space="preserve">выделено </w:t>
      </w:r>
      <w:r w:rsidR="00EF0347">
        <w:rPr>
          <w:rFonts w:ascii="Times New Roman" w:hAnsi="Times New Roman"/>
          <w:sz w:val="28"/>
          <w:szCs w:val="28"/>
        </w:rPr>
        <w:t>16</w:t>
      </w:r>
      <w:r w:rsidR="009418D1">
        <w:rPr>
          <w:rFonts w:ascii="Times New Roman" w:hAnsi="Times New Roman"/>
          <w:sz w:val="28"/>
          <w:szCs w:val="28"/>
        </w:rPr>
        <w:t xml:space="preserve"> м</w:t>
      </w:r>
      <w:r w:rsidR="00EF0347">
        <w:rPr>
          <w:rFonts w:ascii="Times New Roman" w:hAnsi="Times New Roman"/>
          <w:sz w:val="28"/>
          <w:szCs w:val="28"/>
        </w:rPr>
        <w:t>лн. 642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E70212" w:rsidRDefault="00E70212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денежные средства были направлены на:</w:t>
      </w:r>
    </w:p>
    <w:p w:rsidR="009418D1" w:rsidRDefault="009418D1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Волоколамский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0212" w:rsidRDefault="009418D1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образование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9 млн. 742</w:t>
      </w:r>
      <w:r w:rsidR="00E7021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="00E70212">
        <w:rPr>
          <w:rFonts w:ascii="Times New Roman" w:hAnsi="Times New Roman"/>
          <w:sz w:val="28"/>
          <w:szCs w:val="28"/>
        </w:rPr>
        <w:t>;</w:t>
      </w:r>
    </w:p>
    <w:p w:rsidR="00E70212" w:rsidRDefault="00E70212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418D1">
        <w:rPr>
          <w:rFonts w:ascii="Times New Roman" w:hAnsi="Times New Roman"/>
          <w:sz w:val="28"/>
          <w:szCs w:val="28"/>
        </w:rPr>
        <w:t>физическая культура и спорт</w:t>
      </w:r>
      <w:r w:rsidR="009418D1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>200 тыс. руб</w:t>
      </w:r>
      <w:r w:rsidR="009418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E70212" w:rsidRDefault="009418D1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социальная защита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2</w:t>
      </w:r>
      <w:r w:rsidR="00E70212">
        <w:rPr>
          <w:rFonts w:ascii="Times New Roman" w:hAnsi="Times New Roman"/>
          <w:sz w:val="28"/>
          <w:szCs w:val="28"/>
        </w:rPr>
        <w:t xml:space="preserve">00 тыс. руб. </w:t>
      </w:r>
    </w:p>
    <w:p w:rsidR="009418D1" w:rsidRDefault="009418D1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Рузский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18D1" w:rsidRDefault="009418D1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образование                                       5 млн. 500 тыс. руб.;</w:t>
      </w:r>
    </w:p>
    <w:p w:rsidR="009418D1" w:rsidRDefault="009418D1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социальная защита                            200 тыс. руб.</w:t>
      </w:r>
    </w:p>
    <w:p w:rsidR="00E70212" w:rsidRDefault="00E70212" w:rsidP="00E702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этих же средств </w:t>
      </w:r>
      <w:r w:rsidR="009418D1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семьям и </w:t>
      </w:r>
      <w:r w:rsidR="009418D1">
        <w:rPr>
          <w:rFonts w:ascii="Times New Roman" w:hAnsi="Times New Roman"/>
          <w:sz w:val="28"/>
          <w:szCs w:val="28"/>
        </w:rPr>
        <w:t xml:space="preserve">отдельным гражданам, </w:t>
      </w:r>
      <w:r>
        <w:rPr>
          <w:rFonts w:ascii="Times New Roman" w:hAnsi="Times New Roman"/>
          <w:sz w:val="28"/>
          <w:szCs w:val="28"/>
        </w:rPr>
        <w:t xml:space="preserve">попавшим в </w:t>
      </w:r>
      <w:r w:rsidR="009418D1">
        <w:rPr>
          <w:rFonts w:ascii="Times New Roman" w:hAnsi="Times New Roman"/>
          <w:sz w:val="28"/>
          <w:szCs w:val="28"/>
        </w:rPr>
        <w:t>трудную жизненную ситуацию,</w:t>
      </w:r>
      <w:r>
        <w:rPr>
          <w:rFonts w:ascii="Times New Roman" w:hAnsi="Times New Roman"/>
          <w:sz w:val="28"/>
          <w:szCs w:val="28"/>
        </w:rPr>
        <w:t xml:space="preserve"> была оказана материальная помощь на сумму </w:t>
      </w:r>
      <w:r w:rsidR="009418D1">
        <w:rPr>
          <w:rFonts w:ascii="Times New Roman" w:hAnsi="Times New Roman"/>
          <w:sz w:val="28"/>
          <w:szCs w:val="28"/>
        </w:rPr>
        <w:t xml:space="preserve">400 тыс. рублей на </w:t>
      </w:r>
      <w:r>
        <w:rPr>
          <w:rFonts w:ascii="Times New Roman" w:hAnsi="Times New Roman"/>
          <w:sz w:val="28"/>
          <w:szCs w:val="28"/>
        </w:rPr>
        <w:t xml:space="preserve">приобретение жизненно необходимых лекарств, </w:t>
      </w:r>
      <w:r w:rsidR="009418D1">
        <w:rPr>
          <w:rFonts w:ascii="Times New Roman" w:hAnsi="Times New Roman"/>
          <w:sz w:val="28"/>
          <w:szCs w:val="28"/>
        </w:rPr>
        <w:t>одежды, реабилитация инвалидов и т.д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70212" w:rsidRDefault="00E70212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lastRenderedPageBreak/>
        <w:t xml:space="preserve">Большую поддержку мне оказывали и оказывают СМИ округа в пропаганде и освещении депутатской </w:t>
      </w:r>
      <w:r w:rsidR="009418D1">
        <w:rPr>
          <w:rStyle w:val="14"/>
          <w:rFonts w:ascii="Times New Roman" w:hAnsi="Times New Roman"/>
          <w:szCs w:val="28"/>
        </w:rPr>
        <w:t>деятельности.</w:t>
      </w:r>
    </w:p>
    <w:p w:rsidR="00E70212" w:rsidRDefault="00E70212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>Остаются самые тесные, деловые отношения с руководством и Советом депутатов округа, Советом ветеранов, молодежными и общественными организациями.</w:t>
      </w:r>
    </w:p>
    <w:p w:rsidR="00E70212" w:rsidRDefault="00E70212" w:rsidP="00E70212">
      <w:pPr>
        <w:spacing w:line="360" w:lineRule="auto"/>
        <w:ind w:firstLine="709"/>
        <w:jc w:val="both"/>
        <w:rPr>
          <w:rStyle w:val="14"/>
          <w:rFonts w:ascii="Times New Roman" w:hAnsi="Times New Roman"/>
          <w:szCs w:val="28"/>
        </w:rPr>
      </w:pPr>
      <w:r>
        <w:rPr>
          <w:rStyle w:val="14"/>
          <w:rFonts w:ascii="Times New Roman" w:hAnsi="Times New Roman"/>
          <w:szCs w:val="28"/>
        </w:rPr>
        <w:t>Выражаю уверенность в дальнейшем тесном сотрудничестве на благо всех жителей.</w:t>
      </w:r>
    </w:p>
    <w:p w:rsidR="00D15771" w:rsidRDefault="00D15771" w:rsidP="00D15771"/>
    <w:p w:rsidR="00812B81" w:rsidRDefault="00812B81"/>
    <w:sectPr w:rsidR="0081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468"/>
    <w:multiLevelType w:val="hybridMultilevel"/>
    <w:tmpl w:val="0BC853C0"/>
    <w:lvl w:ilvl="0" w:tplc="6C9E7AA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93"/>
    <w:rsid w:val="00162693"/>
    <w:rsid w:val="00812B81"/>
    <w:rsid w:val="009418D1"/>
    <w:rsid w:val="00BC690E"/>
    <w:rsid w:val="00D15771"/>
    <w:rsid w:val="00E70212"/>
    <w:rsid w:val="00E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56E13-5BD8-4E75-B74D-C330369E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E70212"/>
    <w:rPr>
      <w:sz w:val="28"/>
    </w:rPr>
  </w:style>
  <w:style w:type="table" w:styleId="a4">
    <w:name w:val="Table Grid"/>
    <w:basedOn w:val="a1"/>
    <w:uiPriority w:val="39"/>
    <w:rsid w:val="00D15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КНА</dc:creator>
  <cp:keywords/>
  <dc:description/>
  <cp:lastModifiedBy>Вшивцев Владимир Сергеевич</cp:lastModifiedBy>
  <cp:revision>4</cp:revision>
  <dcterms:created xsi:type="dcterms:W3CDTF">2019-04-09T08:15:00Z</dcterms:created>
  <dcterms:modified xsi:type="dcterms:W3CDTF">2019-04-09T08:54:00Z</dcterms:modified>
</cp:coreProperties>
</file>