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E" w:rsidRDefault="007C52AE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A63" w:rsidRDefault="003476DD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</w:t>
      </w:r>
      <w:r w:rsidR="004255E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 перед избирателями </w:t>
      </w:r>
      <w:r w:rsidR="004E45A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4F0A51">
        <w:rPr>
          <w:rFonts w:ascii="Times New Roman" w:eastAsia="Times New Roman" w:hAnsi="Times New Roman"/>
          <w:sz w:val="24"/>
          <w:szCs w:val="24"/>
          <w:lang w:eastAsia="ru-RU"/>
        </w:rPr>
        <w:t>Клин</w:t>
      </w:r>
      <w:r w:rsidR="00F23A63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отчетом о деятельности </w:t>
      </w:r>
    </w:p>
    <w:p w:rsidR="004255E7" w:rsidRDefault="00F23A63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p w:rsidR="004255E7" w:rsidRDefault="004255E7" w:rsidP="004255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5E7" w:rsidRDefault="0026445A" w:rsidP="004255E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Добрый день, у</w:t>
      </w:r>
      <w:r w:rsidR="004255E7">
        <w:rPr>
          <w:rFonts w:ascii="Times New Roman" w:eastAsia="Times New Roman" w:hAnsi="Times New Roman"/>
          <w:sz w:val="32"/>
          <w:szCs w:val="32"/>
          <w:lang w:eastAsia="ru-RU"/>
        </w:rPr>
        <w:t xml:space="preserve">важаемые избиратели! </w:t>
      </w:r>
    </w:p>
    <w:p w:rsidR="004255E7" w:rsidRDefault="004255E7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EE1" w:rsidRDefault="003D15ED" w:rsidP="005921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Представляю отчет о своей работе</w:t>
      </w:r>
      <w:r w:rsidR="003F6EE1">
        <w:rPr>
          <w:rFonts w:ascii="Times New Roman" w:eastAsia="Times New Roman" w:hAnsi="Times New Roman"/>
          <w:sz w:val="32"/>
          <w:szCs w:val="32"/>
          <w:lang w:eastAsia="ru-RU"/>
        </w:rPr>
        <w:t xml:space="preserve"> в качестве депутата 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Московской областной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>Д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умы по Клинскому одномандатному округу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№ 8 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>за 201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год. </w:t>
      </w:r>
    </w:p>
    <w:p w:rsidR="008B3C0C" w:rsidRDefault="003F6EE1" w:rsidP="0081236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Напомню, что в избирательный округ вход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ят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наряду с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городским округом </w:t>
      </w:r>
      <w:r w:rsidR="004F0A5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Клин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еще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>городск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ие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округ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Лотошино</w:t>
      </w:r>
      <w:r w:rsidR="004F0A51" w:rsidRPr="004F0A5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F0A51">
        <w:rPr>
          <w:rFonts w:ascii="Times New Roman" w:eastAsia="Times New Roman" w:hAnsi="Times New Roman"/>
          <w:bCs/>
          <w:sz w:val="32"/>
          <w:szCs w:val="32"/>
          <w:lang w:eastAsia="ru-RU"/>
        </w:rPr>
        <w:t>и Солнечногорск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Основные характеристики избирательного округа представлены на слайдах.</w:t>
      </w:r>
    </w:p>
    <w:p w:rsidR="00FF45E4" w:rsidRDefault="00FF45E4" w:rsidP="00FF45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Прошедший год знаменовался 90-летием со дня образования Московской области. </w:t>
      </w:r>
      <w:r w:rsidR="004F0A51">
        <w:rPr>
          <w:rFonts w:eastAsia="Calibri"/>
          <w:sz w:val="32"/>
          <w:szCs w:val="32"/>
        </w:rPr>
        <w:t xml:space="preserve">Завершены </w:t>
      </w:r>
      <w:r>
        <w:rPr>
          <w:rFonts w:eastAsia="Calibri"/>
          <w:sz w:val="32"/>
          <w:szCs w:val="32"/>
        </w:rPr>
        <w:t>преобразования муниципальных районов в городские округа.</w:t>
      </w:r>
      <w:r w:rsidR="00063CCC">
        <w:rPr>
          <w:rFonts w:eastAsia="Calibri"/>
          <w:sz w:val="32"/>
          <w:szCs w:val="32"/>
        </w:rPr>
        <w:t xml:space="preserve"> В настоящий момент </w:t>
      </w:r>
      <w:r w:rsidR="001F79A1">
        <w:rPr>
          <w:rFonts w:eastAsia="Calibri"/>
          <w:sz w:val="32"/>
          <w:szCs w:val="32"/>
        </w:rPr>
        <w:t xml:space="preserve">из 360 муниципальных образований в Московской области - </w:t>
      </w:r>
      <w:r w:rsidR="00063CCC">
        <w:rPr>
          <w:rFonts w:eastAsia="Calibri"/>
          <w:sz w:val="32"/>
          <w:szCs w:val="32"/>
        </w:rPr>
        <w:t>64 городских окр</w:t>
      </w:r>
      <w:r w:rsidR="00EC5D36">
        <w:rPr>
          <w:rFonts w:eastAsia="Calibri"/>
          <w:sz w:val="32"/>
          <w:szCs w:val="32"/>
        </w:rPr>
        <w:t>у</w:t>
      </w:r>
      <w:r w:rsidR="00063CCC">
        <w:rPr>
          <w:rFonts w:eastAsia="Calibri"/>
          <w:sz w:val="32"/>
          <w:szCs w:val="32"/>
        </w:rPr>
        <w:t>га.</w:t>
      </w:r>
    </w:p>
    <w:p w:rsidR="0081236E" w:rsidRDefault="00BC5A5E" w:rsidP="008123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протяжении всего срока моих депутатских полномочий вхожу во фракцию «ЕДИНАЯ РОССИЯ».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Я как депутат Московской областной Думы, в 201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 w:rsidR="00F23A6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как и прежде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представлял Ваши интересы во всех сферах общественной и политической жизни области.  В первую очередь – это реализация Ваших наказов, как в законотворческой деятельности, так и через реализацию конкретных мероприятий совместно с органами местного самоуправ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>ления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Моим приоритетом в работе на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территории округа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неизменно 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остаются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проблемы социальной сферы, а именно: дошкольного и общего образования, здравоохранения, культуры, спорта, социальной защиты населения.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BC5A5E" w:rsidRPr="007B3AB6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Коротко о социально-экономическом положении нашей области. По итогам прошедшего года </w:t>
      </w:r>
      <w:r w:rsidR="00FF45E4">
        <w:rPr>
          <w:rFonts w:eastAsia="Calibri"/>
          <w:sz w:val="32"/>
          <w:szCs w:val="32"/>
        </w:rPr>
        <w:t xml:space="preserve">мы </w:t>
      </w:r>
      <w:r w:rsidRPr="0067755D">
        <w:rPr>
          <w:rFonts w:eastAsia="Calibri"/>
          <w:sz w:val="32"/>
          <w:szCs w:val="32"/>
        </w:rPr>
        <w:t xml:space="preserve">в числе регионов-лидеров по важнейшим показателям социально-экономического развития. </w:t>
      </w:r>
      <w:r w:rsidR="00FF45E4">
        <w:rPr>
          <w:rFonts w:eastAsia="Calibri"/>
          <w:sz w:val="32"/>
          <w:szCs w:val="32"/>
        </w:rPr>
        <w:t>О</w:t>
      </w:r>
      <w:r w:rsidRPr="007B3AB6">
        <w:rPr>
          <w:sz w:val="32"/>
          <w:szCs w:val="32"/>
        </w:rPr>
        <w:t>бласт</w:t>
      </w:r>
      <w:r w:rsidR="00FF45E4">
        <w:rPr>
          <w:sz w:val="32"/>
          <w:szCs w:val="32"/>
        </w:rPr>
        <w:t>ь</w:t>
      </w:r>
      <w:r w:rsidRPr="007B3AB6">
        <w:rPr>
          <w:sz w:val="32"/>
          <w:szCs w:val="32"/>
        </w:rPr>
        <w:t xml:space="preserve"> занимает 2 место в стране по приросту валового регионального продукта.</w:t>
      </w:r>
    </w:p>
    <w:p w:rsidR="00BC5A5E" w:rsidRPr="004764F8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764F8">
        <w:rPr>
          <w:rFonts w:ascii="Times New Roman" w:hAnsi="Times New Roman"/>
          <w:sz w:val="32"/>
          <w:szCs w:val="32"/>
        </w:rPr>
        <w:t>Особо следует отметить высокие результаты в реальном секторе экономики.</w:t>
      </w:r>
      <w:r w:rsidRPr="00223C23">
        <w:rPr>
          <w:sz w:val="32"/>
          <w:szCs w:val="32"/>
        </w:rPr>
        <w:t xml:space="preserve"> </w:t>
      </w:r>
    </w:p>
    <w:p w:rsidR="00BC5A5E" w:rsidRPr="007B3AB6" w:rsidRDefault="00265552" w:rsidP="00BC5A5E">
      <w:pPr>
        <w:pStyle w:val="3"/>
        <w:widowControl w:val="0"/>
        <w:ind w:firstLine="709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предварительным данным р</w:t>
      </w:r>
      <w:r w:rsidR="001F79A1">
        <w:rPr>
          <w:sz w:val="32"/>
          <w:szCs w:val="32"/>
          <w:lang w:val="ru-RU"/>
        </w:rPr>
        <w:t>ост</w:t>
      </w:r>
      <w:r w:rsidR="00BC5A5E" w:rsidRPr="007B3AB6">
        <w:rPr>
          <w:sz w:val="32"/>
          <w:szCs w:val="32"/>
        </w:rPr>
        <w:t xml:space="preserve"> промышленного производства в 2019 году </w:t>
      </w:r>
      <w:r w:rsidR="001F79A1">
        <w:rPr>
          <w:sz w:val="32"/>
          <w:szCs w:val="32"/>
          <w:lang w:val="ru-RU"/>
        </w:rPr>
        <w:t>составил</w:t>
      </w:r>
      <w:r w:rsidR="00BC5A5E" w:rsidRPr="007B3AB6">
        <w:rPr>
          <w:sz w:val="32"/>
          <w:szCs w:val="32"/>
        </w:rPr>
        <w:t xml:space="preserve"> </w:t>
      </w:r>
      <w:r w:rsidR="001F79A1">
        <w:rPr>
          <w:sz w:val="32"/>
          <w:szCs w:val="32"/>
          <w:lang w:val="ru-RU"/>
        </w:rPr>
        <w:t>1</w:t>
      </w:r>
      <w:r w:rsidR="00BC5A5E" w:rsidRPr="007B3AB6">
        <w:rPr>
          <w:sz w:val="32"/>
          <w:szCs w:val="32"/>
        </w:rPr>
        <w:t>12,3</w:t>
      </w:r>
      <w:r w:rsidR="00BC5A5E">
        <w:rPr>
          <w:sz w:val="32"/>
          <w:szCs w:val="32"/>
          <w:lang w:val="ru-RU"/>
        </w:rPr>
        <w:t xml:space="preserve"> процента.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</w:t>
      </w:r>
      <w:r w:rsidRPr="00223C23">
        <w:rPr>
          <w:sz w:val="32"/>
          <w:szCs w:val="32"/>
        </w:rPr>
        <w:t>обеспеч</w:t>
      </w:r>
      <w:r>
        <w:rPr>
          <w:sz w:val="32"/>
          <w:szCs w:val="32"/>
        </w:rPr>
        <w:t>ен</w:t>
      </w:r>
      <w:r w:rsidRPr="00223C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значительный </w:t>
      </w:r>
      <w:r w:rsidRPr="00223C23">
        <w:rPr>
          <w:sz w:val="32"/>
          <w:szCs w:val="32"/>
        </w:rPr>
        <w:t>рост розничной торговли, общественного питания и объёма платных услуг населению.</w:t>
      </w:r>
      <w:r w:rsidR="00FF45E4">
        <w:rPr>
          <w:sz w:val="32"/>
          <w:szCs w:val="32"/>
        </w:rPr>
        <w:t xml:space="preserve"> Возросли примерно на 4 процента объемы производства продукции сельского хозяйства, перевозок автомобильным транспортом, строительство жилья.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Средняя заработная плата </w:t>
      </w:r>
      <w:r w:rsidR="00F23A63">
        <w:rPr>
          <w:sz w:val="32"/>
          <w:szCs w:val="32"/>
        </w:rPr>
        <w:t xml:space="preserve">составила более </w:t>
      </w:r>
      <w:r w:rsidR="001F79A1">
        <w:rPr>
          <w:sz w:val="32"/>
          <w:szCs w:val="32"/>
        </w:rPr>
        <w:t>53</w:t>
      </w:r>
      <w:r w:rsidRPr="00223C23">
        <w:rPr>
          <w:sz w:val="32"/>
          <w:szCs w:val="32"/>
        </w:rPr>
        <w:t xml:space="preserve"> тысяч рублей, а по прогнозу </w:t>
      </w:r>
      <w:r>
        <w:rPr>
          <w:sz w:val="32"/>
          <w:szCs w:val="32"/>
        </w:rPr>
        <w:t xml:space="preserve">в </w:t>
      </w:r>
      <w:r w:rsidRPr="00223C23">
        <w:rPr>
          <w:sz w:val="32"/>
          <w:szCs w:val="32"/>
        </w:rPr>
        <w:t xml:space="preserve">2020 году она </w:t>
      </w:r>
      <w:r w:rsidR="00F23A63">
        <w:rPr>
          <w:sz w:val="32"/>
          <w:szCs w:val="32"/>
        </w:rPr>
        <w:t xml:space="preserve">вырастет до </w:t>
      </w:r>
      <w:r w:rsidR="00CB0D82">
        <w:rPr>
          <w:sz w:val="32"/>
          <w:szCs w:val="32"/>
        </w:rPr>
        <w:t>60</w:t>
      </w:r>
      <w:r w:rsidRPr="00223C23">
        <w:rPr>
          <w:sz w:val="32"/>
          <w:szCs w:val="32"/>
        </w:rPr>
        <w:t xml:space="preserve"> тысяч рублей. 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этом на протяжении последних лет </w:t>
      </w:r>
      <w:r w:rsidRPr="00223C23">
        <w:rPr>
          <w:sz w:val="32"/>
          <w:szCs w:val="32"/>
        </w:rPr>
        <w:t>рост заработной платы опережает инфляцию.</w:t>
      </w:r>
    </w:p>
    <w:p w:rsidR="00BC5A5E" w:rsidRPr="0067755D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области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действует законодательство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обеспечивающее 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>льгот</w:t>
      </w:r>
      <w:r>
        <w:rPr>
          <w:rFonts w:ascii="Times New Roman" w:hAnsi="Times New Roman"/>
          <w:sz w:val="32"/>
          <w:szCs w:val="32"/>
          <w:shd w:val="clear" w:color="auto" w:fill="FFFFFF"/>
        </w:rPr>
        <w:t>ы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инвесторам и малому бизнесу. 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Поэтому </w:t>
      </w:r>
      <w:r w:rsidR="001F79A1">
        <w:rPr>
          <w:sz w:val="32"/>
          <w:szCs w:val="32"/>
        </w:rPr>
        <w:t>наша</w:t>
      </w:r>
      <w:r w:rsidRPr="00223C23">
        <w:rPr>
          <w:sz w:val="32"/>
          <w:szCs w:val="32"/>
        </w:rPr>
        <w:t xml:space="preserve"> область остается одним из наиболее инвестиционно-привлекательных регионов Российской Федерации. </w:t>
      </w:r>
    </w:p>
    <w:p w:rsidR="00BC5A5E" w:rsidRPr="007B3AB6" w:rsidRDefault="00BC5A5E" w:rsidP="00BC5A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7B3AB6">
        <w:rPr>
          <w:rFonts w:ascii="Times New Roman" w:hAnsi="Times New Roman"/>
          <w:sz w:val="32"/>
          <w:szCs w:val="32"/>
        </w:rPr>
        <w:lastRenderedPageBreak/>
        <w:t>В Национальном</w:t>
      </w:r>
      <w:bookmarkStart w:id="0" w:name="_GoBack"/>
      <w:bookmarkEnd w:id="0"/>
      <w:r w:rsidRPr="007B3AB6">
        <w:rPr>
          <w:rFonts w:ascii="Times New Roman" w:hAnsi="Times New Roman"/>
          <w:sz w:val="32"/>
          <w:szCs w:val="32"/>
        </w:rPr>
        <w:t xml:space="preserve"> рейтинге состояния инвестиционного климата </w:t>
      </w:r>
      <w:r w:rsidR="00FF45E4">
        <w:rPr>
          <w:rFonts w:ascii="Times New Roman" w:hAnsi="Times New Roman"/>
          <w:sz w:val="32"/>
          <w:szCs w:val="32"/>
        </w:rPr>
        <w:t xml:space="preserve">нам </w:t>
      </w:r>
      <w:r w:rsidRPr="007B3AB6">
        <w:rPr>
          <w:rFonts w:ascii="Times New Roman" w:hAnsi="Times New Roman"/>
          <w:sz w:val="32"/>
          <w:szCs w:val="32"/>
        </w:rPr>
        <w:t>удалось подняться с 22 строчки в 2015 году до 7 места в 2019 году.</w:t>
      </w:r>
    </w:p>
    <w:p w:rsidR="00BC5A5E" w:rsidRPr="0067755D" w:rsidRDefault="00BC5A5E" w:rsidP="00BC5A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благоустройству территорий, 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ремонту подъездов, многоквартирных домов и </w:t>
      </w:r>
      <w:r w:rsidRPr="0067755D">
        <w:rPr>
          <w:rFonts w:ascii="Times New Roman" w:eastAsia="Times New Roman" w:hAnsi="Times New Roman"/>
          <w:sz w:val="32"/>
          <w:szCs w:val="32"/>
          <w:lang w:eastAsia="ru-RU"/>
        </w:rPr>
        <w:t>расселения аварийного жилья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Несколько слов об общих итогах работы Московской областной Думы. В 2019 году было проведено 32 заседания. Рассмотрено 745 вопросов, принят 291 закон. </w:t>
      </w:r>
    </w:p>
    <w:p w:rsidR="00BC5A5E" w:rsidRPr="003F05E5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05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Безусловно, основным является закон о бюджете.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Назову основные его параметры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2020 год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Общий объем доходов прогнозируется  617,5 млрд. рублей, а расходы составят 673,3 млрд. рублей, дефицит бюджета – 55,8 млрд. рублей. 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Обязательные ассигнования социального характера </w:t>
      </w:r>
      <w:r w:rsidR="00CB0D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протяжении последних лет остаются на уровне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70 процентов всех расходов, в том числе на образование предусмотрено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здравоохранение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19 млрд. рублей, на социальную защиту – 84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спорт – 7,4 млрд. рублей,  на культуру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,5 млрд. рублей.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>запланирова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но 87,1 млрд. рублей, на госпрограмму «Экология и окружающая среда» – 18 млрд. рублей, на </w:t>
      </w:r>
      <w:r w:rsidRPr="009E74AD">
        <w:rPr>
          <w:rFonts w:ascii="Times New Roman" w:hAnsi="Times New Roman"/>
          <w:bCs/>
          <w:color w:val="000000"/>
          <w:sz w:val="32"/>
          <w:szCs w:val="32"/>
        </w:rPr>
        <w:t>формирование современной комфортной городской среды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13,1 млрд. рублей.</w:t>
      </w:r>
    </w:p>
    <w:p w:rsidR="00BC5A5E" w:rsidRDefault="00BC5A5E" w:rsidP="00BC5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Говоря о законопроектной деятельности, докладываю, что в 2019 году при моем личном участии было  подготовлено 38  законов, в том числе: </w:t>
      </w:r>
      <w:r w:rsidRPr="001761AC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 xml:space="preserve">преобразовании ряда муниципальных районов в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городские округа, </w:t>
      </w:r>
      <w:r w:rsidR="001F79A1">
        <w:rPr>
          <w:rFonts w:ascii="Times New Roman" w:hAnsi="Times New Roman"/>
          <w:bCs/>
          <w:color w:val="000000"/>
          <w:sz w:val="32"/>
          <w:szCs w:val="32"/>
        </w:rPr>
        <w:t xml:space="preserve">о межбюджетных отношениях, </w:t>
      </w:r>
      <w:r>
        <w:rPr>
          <w:rFonts w:ascii="Times New Roman" w:hAnsi="Times New Roman"/>
          <w:sz w:val="32"/>
          <w:szCs w:val="32"/>
        </w:rPr>
        <w:t>о</w:t>
      </w:r>
      <w:r w:rsidRPr="00F607D0">
        <w:rPr>
          <w:rFonts w:ascii="Times New Roman" w:hAnsi="Times New Roman"/>
          <w:bCs/>
          <w:sz w:val="32"/>
          <w:szCs w:val="32"/>
        </w:rPr>
        <w:t xml:space="preserve"> внесении изменений </w:t>
      </w:r>
      <w:r>
        <w:rPr>
          <w:rFonts w:ascii="Times New Roman" w:hAnsi="Times New Roman"/>
          <w:bCs/>
          <w:sz w:val="32"/>
          <w:szCs w:val="32"/>
        </w:rPr>
        <w:t xml:space="preserve">в законы: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9B31F3">
        <w:rPr>
          <w:rFonts w:ascii="Times New Roman" w:hAnsi="Times New Roman"/>
          <w:sz w:val="32"/>
          <w:szCs w:val="32"/>
        </w:rPr>
        <w:t>сельских старостах,</w:t>
      </w:r>
      <w:r>
        <w:rPr>
          <w:rFonts w:ascii="Times New Roman" w:hAnsi="Times New Roman"/>
          <w:sz w:val="32"/>
          <w:szCs w:val="32"/>
        </w:rPr>
        <w:t xml:space="preserve"> о</w:t>
      </w:r>
      <w:r w:rsidRPr="00C63551">
        <w:rPr>
          <w:rFonts w:ascii="Times New Roman" w:hAnsi="Times New Roman"/>
          <w:sz w:val="32"/>
          <w:szCs w:val="32"/>
        </w:rPr>
        <w:t xml:space="preserve"> статусе и границах</w:t>
      </w:r>
      <w:r>
        <w:rPr>
          <w:rFonts w:ascii="Times New Roman" w:hAnsi="Times New Roman"/>
          <w:sz w:val="32"/>
          <w:szCs w:val="32"/>
        </w:rPr>
        <w:t xml:space="preserve"> ряда муниципальных образований, о</w:t>
      </w:r>
      <w:r w:rsidRPr="00CA5970">
        <w:rPr>
          <w:rFonts w:ascii="Times New Roman" w:hAnsi="Times New Roman"/>
          <w:sz w:val="32"/>
          <w:szCs w:val="32"/>
        </w:rPr>
        <w:t xml:space="preserve"> местном референдуме,</w:t>
      </w:r>
      <w:r>
        <w:rPr>
          <w:b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1F3">
        <w:rPr>
          <w:rFonts w:ascii="Times New Roman" w:hAnsi="Times New Roman"/>
          <w:sz w:val="32"/>
          <w:szCs w:val="32"/>
        </w:rPr>
        <w:t>о муниципальных выборах</w:t>
      </w:r>
      <w:r>
        <w:rPr>
          <w:rFonts w:ascii="Times New Roman" w:hAnsi="Times New Roman"/>
          <w:sz w:val="32"/>
          <w:szCs w:val="32"/>
        </w:rPr>
        <w:t>, о</w:t>
      </w:r>
      <w:r w:rsidRPr="00CA5970">
        <w:rPr>
          <w:rFonts w:ascii="Times New Roman" w:hAnsi="Times New Roman"/>
          <w:sz w:val="32"/>
          <w:szCs w:val="32"/>
        </w:rPr>
        <w:t xml:space="preserve"> муниципальной службе, </w:t>
      </w:r>
      <w:r>
        <w:rPr>
          <w:rFonts w:ascii="Times New Roman" w:hAnsi="Times New Roman"/>
          <w:sz w:val="32"/>
          <w:szCs w:val="32"/>
        </w:rPr>
        <w:t>о</w:t>
      </w:r>
      <w:r w:rsidRPr="008B34E6">
        <w:rPr>
          <w:rFonts w:ascii="Times New Roman" w:hAnsi="Times New Roman"/>
          <w:sz w:val="32"/>
          <w:szCs w:val="32"/>
        </w:rPr>
        <w:t xml:space="preserve"> наделении органов местного самоуправления городских округов государственными полномочиями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607D0">
        <w:rPr>
          <w:rFonts w:ascii="Times New Roman" w:hAnsi="Times New Roman"/>
          <w:bCs/>
          <w:sz w:val="32"/>
          <w:szCs w:val="32"/>
        </w:rPr>
        <w:t>в некот</w:t>
      </w:r>
      <w:r>
        <w:rPr>
          <w:rFonts w:ascii="Times New Roman" w:hAnsi="Times New Roman"/>
          <w:bCs/>
          <w:sz w:val="32"/>
          <w:szCs w:val="32"/>
        </w:rPr>
        <w:t>орые другие законы Московской области.</w:t>
      </w:r>
    </w:p>
    <w:p w:rsidR="00CB0D82" w:rsidRDefault="001F79A1" w:rsidP="00805E93">
      <w:pPr>
        <w:pStyle w:val="ad"/>
        <w:spacing w:after="0" w:line="360" w:lineRule="auto"/>
        <w:ind w:left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Назову</w:t>
      </w:r>
      <w:r w:rsidR="00805E93">
        <w:rPr>
          <w:rFonts w:ascii="Times New Roman" w:hAnsi="Times New Roman"/>
          <w:bCs/>
          <w:sz w:val="32"/>
          <w:szCs w:val="32"/>
        </w:rPr>
        <w:t xml:space="preserve"> наиболее социально-значимые нормы, принятые за год при поддержке фракции «ЕДИНАЯ РОССИЯ»</w:t>
      </w:r>
      <w:r w:rsidR="00CB0D82">
        <w:rPr>
          <w:rFonts w:ascii="Times New Roman" w:hAnsi="Times New Roman"/>
          <w:bCs/>
          <w:sz w:val="32"/>
          <w:szCs w:val="32"/>
        </w:rPr>
        <w:t>, при моем непосредственном участии</w:t>
      </w:r>
      <w:r w:rsidR="00805E93">
        <w:rPr>
          <w:rFonts w:ascii="Times New Roman" w:hAnsi="Times New Roman"/>
          <w:bCs/>
          <w:sz w:val="32"/>
          <w:szCs w:val="32"/>
        </w:rPr>
        <w:t xml:space="preserve">. </w:t>
      </w:r>
    </w:p>
    <w:p w:rsidR="00805E93" w:rsidRDefault="00805E93" w:rsidP="00805E93">
      <w:pPr>
        <w:pStyle w:val="ad"/>
        <w:spacing w:after="0" w:line="360" w:lineRule="auto"/>
        <w:ind w:left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Так с 1 января 2019 года отдельным категориям граждан предоставляется </w:t>
      </w:r>
      <w:r>
        <w:rPr>
          <w:rFonts w:ascii="Times New Roman" w:hAnsi="Times New Roman"/>
          <w:spacing w:val="2"/>
          <w:sz w:val="32"/>
          <w:szCs w:val="32"/>
        </w:rPr>
        <w:t>ежемесячная денежная компенсация расходов по оплате за обращение с твердыми коммунальными отходами в следующих размерах: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 xml:space="preserve">пенсионерам </w:t>
      </w:r>
      <w:r>
        <w:rPr>
          <w:rFonts w:ascii="Times New Roman" w:hAnsi="Times New Roman"/>
          <w:spacing w:val="2"/>
          <w:sz w:val="32"/>
          <w:szCs w:val="32"/>
          <w:lang w:eastAsia="ru-RU"/>
        </w:rPr>
        <w:t>– 30%;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70 лет и старше – 50%;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80 лет и старше – 100%.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 сентября 2019 года родители получают подарочные наборы для новорожденных</w:t>
      </w:r>
      <w:r w:rsidR="00655FFC">
        <w:rPr>
          <w:rFonts w:ascii="Times New Roman" w:hAnsi="Times New Roman"/>
          <w:sz w:val="32"/>
          <w:szCs w:val="32"/>
        </w:rPr>
        <w:t xml:space="preserve"> стоимостью 3 300 рублей</w:t>
      </w:r>
      <w:r>
        <w:rPr>
          <w:rFonts w:ascii="Times New Roman" w:hAnsi="Times New Roman"/>
          <w:sz w:val="32"/>
          <w:szCs w:val="32"/>
        </w:rPr>
        <w:t xml:space="preserve"> </w:t>
      </w:r>
      <w:r w:rsidR="001F79A1">
        <w:rPr>
          <w:rFonts w:ascii="Times New Roman" w:hAnsi="Times New Roman"/>
          <w:sz w:val="32"/>
          <w:szCs w:val="32"/>
        </w:rPr>
        <w:t xml:space="preserve">или </w:t>
      </w:r>
      <w:r>
        <w:rPr>
          <w:rFonts w:ascii="Times New Roman" w:hAnsi="Times New Roman"/>
          <w:sz w:val="32"/>
          <w:szCs w:val="32"/>
        </w:rPr>
        <w:t xml:space="preserve">денежную компенсацию вместо него в размере </w:t>
      </w:r>
      <w:r w:rsidR="00655FFC">
        <w:rPr>
          <w:rFonts w:ascii="Times New Roman" w:hAnsi="Times New Roman"/>
          <w:sz w:val="32"/>
          <w:szCs w:val="32"/>
        </w:rPr>
        <w:t>19 250</w:t>
      </w:r>
      <w:r>
        <w:rPr>
          <w:rFonts w:ascii="Times New Roman" w:hAnsi="Times New Roman"/>
          <w:sz w:val="32"/>
          <w:szCs w:val="32"/>
        </w:rPr>
        <w:t xml:space="preserve">  рублей. </w:t>
      </w:r>
    </w:p>
    <w:p w:rsidR="00FF45E4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Первоклассникам и юбилярам пожилого возраста</w:t>
      </w:r>
      <w:r w:rsidR="00FF45E4">
        <w:rPr>
          <w:rFonts w:ascii="Times New Roman" w:hAnsi="Times New Roman"/>
          <w:sz w:val="32"/>
          <w:szCs w:val="32"/>
        </w:rPr>
        <w:t>, начиная с 80 лет,</w:t>
      </w:r>
      <w:r>
        <w:rPr>
          <w:rFonts w:ascii="Times New Roman" w:hAnsi="Times New Roman"/>
          <w:sz w:val="32"/>
          <w:szCs w:val="32"/>
        </w:rPr>
        <w:t xml:space="preserve"> так же выдаются подарочные наборы. </w:t>
      </w:r>
    </w:p>
    <w:p w:rsidR="00805E93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lastRenderedPageBreak/>
        <w:t xml:space="preserve">Льготы по транспортному налогу для многодетных семей стали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предоставляться за весь налоговый период.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Выделена </w:t>
      </w:r>
      <w:r>
        <w:rPr>
          <w:rFonts w:ascii="Times New Roman" w:hAnsi="Times New Roman"/>
          <w:sz w:val="32"/>
          <w:szCs w:val="32"/>
        </w:rPr>
        <w:t>единовременная выплата от 6</w:t>
      </w:r>
      <w:r w:rsidR="00CB0D82">
        <w:rPr>
          <w:rFonts w:ascii="Times New Roman" w:hAnsi="Times New Roman"/>
          <w:sz w:val="32"/>
          <w:szCs w:val="32"/>
        </w:rPr>
        <w:t xml:space="preserve"> тыс.</w:t>
      </w:r>
      <w:r>
        <w:rPr>
          <w:rFonts w:ascii="Times New Roman" w:hAnsi="Times New Roman"/>
          <w:sz w:val="32"/>
          <w:szCs w:val="32"/>
        </w:rPr>
        <w:t xml:space="preserve"> до 10</w:t>
      </w:r>
      <w:r w:rsidR="00CB0D82">
        <w:rPr>
          <w:rFonts w:ascii="Times New Roman" w:hAnsi="Times New Roman"/>
          <w:sz w:val="32"/>
          <w:szCs w:val="32"/>
        </w:rPr>
        <w:t xml:space="preserve"> тыс</w:t>
      </w:r>
      <w:r w:rsidR="0026555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рублей для инвалидов и ветеранов боевых действий в Афганистане и 4</w:t>
      </w:r>
      <w:r w:rsidR="00CB0D82">
        <w:rPr>
          <w:rFonts w:ascii="Times New Roman" w:hAnsi="Times New Roman"/>
          <w:sz w:val="32"/>
          <w:szCs w:val="32"/>
        </w:rPr>
        <w:t xml:space="preserve"> тыс. </w:t>
      </w:r>
      <w:r>
        <w:rPr>
          <w:rFonts w:ascii="Times New Roman" w:hAnsi="Times New Roman"/>
          <w:sz w:val="32"/>
          <w:szCs w:val="32"/>
        </w:rPr>
        <w:t>рублей – членам семей военнослужащих, погибших в Афганистане.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Введены новые виды бесплатных социальных услуг: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перевозка лиц старше 65 лет, проживающих в сельской местности в медицинские организации Московской области</w:t>
      </w:r>
      <w:r w:rsidR="00CB0D8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CB0D8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ужно отметить, что уже закуплено 54 автомобиля для этих целей;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обучение лиц, осуществляющих уход за инвалидами первой и второй группы, практическим навыкам;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предоставление бесплатных услуг по поддержанию активного образа жизни</w:t>
      </w:r>
      <w:r w:rsidR="00655FFC">
        <w:rPr>
          <w:rFonts w:ascii="Times New Roman" w:hAnsi="Times New Roman"/>
          <w:sz w:val="32"/>
          <w:szCs w:val="32"/>
        </w:rPr>
        <w:t xml:space="preserve"> по программе «Активное долголетие»</w:t>
      </w:r>
      <w:r>
        <w:rPr>
          <w:rFonts w:ascii="Times New Roman" w:hAnsi="Times New Roman"/>
          <w:sz w:val="32"/>
          <w:szCs w:val="32"/>
        </w:rPr>
        <w:t>.</w:t>
      </w:r>
    </w:p>
    <w:p w:rsidR="00805E93" w:rsidRDefault="00655FFC" w:rsidP="00805E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С</w:t>
      </w:r>
      <w:r w:rsidR="00254624">
        <w:rPr>
          <w:rFonts w:ascii="Times New Roman" w:hAnsi="Times New Roman"/>
          <w:sz w:val="32"/>
          <w:szCs w:val="32"/>
        </w:rPr>
        <w:t xml:space="preserve"> 1 января 2020 года к</w:t>
      </w:r>
      <w:r w:rsidR="00805E93">
        <w:rPr>
          <w:rFonts w:ascii="Times New Roman" w:hAnsi="Times New Roman"/>
          <w:sz w:val="32"/>
          <w:szCs w:val="32"/>
        </w:rPr>
        <w:t xml:space="preserve">аждая беременная жительница области будет получать вместо молока по 400 рублей, кормящие матери с детьми до года - по 1 тысяче рублей, а </w:t>
      </w:r>
      <w:r w:rsidR="00254624">
        <w:rPr>
          <w:rFonts w:ascii="Times New Roman" w:hAnsi="Times New Roman"/>
          <w:sz w:val="32"/>
          <w:szCs w:val="32"/>
        </w:rPr>
        <w:t xml:space="preserve">на </w:t>
      </w:r>
      <w:r w:rsidR="00805E93">
        <w:rPr>
          <w:rFonts w:ascii="Times New Roman" w:hAnsi="Times New Roman"/>
          <w:sz w:val="32"/>
          <w:szCs w:val="32"/>
        </w:rPr>
        <w:t>дет</w:t>
      </w:r>
      <w:r w:rsidR="00254624">
        <w:rPr>
          <w:rFonts w:ascii="Times New Roman" w:hAnsi="Times New Roman"/>
          <w:sz w:val="32"/>
          <w:szCs w:val="32"/>
        </w:rPr>
        <w:t>ей</w:t>
      </w:r>
      <w:r w:rsidR="00805E93">
        <w:rPr>
          <w:rFonts w:ascii="Times New Roman" w:hAnsi="Times New Roman"/>
          <w:sz w:val="32"/>
          <w:szCs w:val="32"/>
        </w:rPr>
        <w:t xml:space="preserve"> от года до трех лет </w:t>
      </w:r>
      <w:r w:rsidR="00254624">
        <w:rPr>
          <w:rFonts w:ascii="Times New Roman" w:hAnsi="Times New Roman"/>
          <w:sz w:val="32"/>
          <w:szCs w:val="32"/>
        </w:rPr>
        <w:t>предусмотрено</w:t>
      </w:r>
      <w:r w:rsidR="00805E93">
        <w:rPr>
          <w:rFonts w:ascii="Times New Roman" w:hAnsi="Times New Roman"/>
          <w:sz w:val="32"/>
          <w:szCs w:val="32"/>
        </w:rPr>
        <w:t xml:space="preserve"> по 600 рублей ежемесячно.</w:t>
      </w:r>
    </w:p>
    <w:p w:rsidR="00805E93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Внесены изменения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ряд законов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, благодаря которым ещё 486 тысяч жителей Московской области бесплатно ездят на общественном транспорте Москвы.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А именно жители области, которые уже имели право ездить бесплатно на железнодорожном транспорте пригородного сообщения, теперь безвозмездно пользуются ещё и московским метро, линиями МЦК и МЦД. Речь идёт о следующих категориях: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лица, не достигшие возраста 60-ти лет и получающие пенсию;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опекунов, приёмных родителей, патронатный воспитатель ребёнка-сироты;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родителей инвалида с детства, обучающегося по очной форме, до достижения им возраста 23 лет;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 предпенсионного возраста, имеющие страховой стаж, необходимый для назначения соответствующей пенсии.</w:t>
      </w:r>
    </w:p>
    <w:p w:rsidR="00805E93" w:rsidRDefault="00805E93" w:rsidP="00805E93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Также </w:t>
      </w:r>
      <w:r w:rsidR="00FF45E4">
        <w:rPr>
          <w:rFonts w:ascii="Times New Roman" w:eastAsia="Times New Roman" w:hAnsi="Times New Roman"/>
          <w:sz w:val="32"/>
          <w:szCs w:val="32"/>
          <w:lang w:eastAsia="ru-RU"/>
        </w:rPr>
        <w:t xml:space="preserve">получили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право на бесплатный проезд на железнодорожном транспорте пригородного сообщения дет</w:t>
      </w:r>
      <w:r w:rsidR="00FF45E4">
        <w:rPr>
          <w:rFonts w:ascii="Times New Roman" w:eastAsia="Times New Roman" w:hAnsi="Times New Roman"/>
          <w:sz w:val="32"/>
          <w:szCs w:val="32"/>
          <w:lang w:eastAsia="ru-RU"/>
        </w:rPr>
        <w:t>и в возрасте от 5 до 7 лет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F0A51" w:rsidRDefault="00BC5A5E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избиратели, с целью укрепления взаимодействия  с органами местного самоуправления </w:t>
      </w:r>
      <w:r w:rsidRPr="00EF78D5">
        <w:rPr>
          <w:rFonts w:ascii="Times New Roman" w:hAnsi="Times New Roman"/>
          <w:bCs/>
          <w:sz w:val="32"/>
          <w:szCs w:val="32"/>
        </w:rPr>
        <w:t>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EF78D5">
        <w:rPr>
          <w:rFonts w:ascii="Times New Roman" w:hAnsi="Times New Roman"/>
          <w:bCs/>
          <w:sz w:val="32"/>
          <w:szCs w:val="32"/>
        </w:rPr>
        <w:t xml:space="preserve"> году</w:t>
      </w:r>
      <w:r w:rsidRPr="006769C0">
        <w:rPr>
          <w:rFonts w:ascii="Times New Roman" w:hAnsi="Times New Roman"/>
          <w:bCs/>
          <w:sz w:val="32"/>
          <w:szCs w:val="32"/>
        </w:rPr>
        <w:t xml:space="preserve"> под моим руководством проведено </w:t>
      </w:r>
      <w:r>
        <w:rPr>
          <w:rFonts w:ascii="Times New Roman" w:hAnsi="Times New Roman"/>
          <w:bCs/>
          <w:sz w:val="32"/>
          <w:szCs w:val="32"/>
        </w:rPr>
        <w:t>9</w:t>
      </w:r>
      <w:r w:rsidRPr="006769C0">
        <w:rPr>
          <w:rFonts w:ascii="Times New Roman" w:hAnsi="Times New Roman"/>
          <w:bCs/>
          <w:sz w:val="32"/>
          <w:szCs w:val="32"/>
        </w:rPr>
        <w:t xml:space="preserve"> семинаров </w:t>
      </w:r>
      <w:r w:rsidRPr="00EF78D5">
        <w:rPr>
          <w:rFonts w:ascii="Times New Roman" w:hAnsi="Times New Roman"/>
          <w:sz w:val="32"/>
          <w:szCs w:val="32"/>
        </w:rPr>
        <w:t>с</w:t>
      </w:r>
      <w:r w:rsidRPr="006769C0">
        <w:rPr>
          <w:rFonts w:ascii="Times New Roman" w:hAnsi="Times New Roman"/>
          <w:sz w:val="32"/>
          <w:szCs w:val="32"/>
        </w:rPr>
        <w:t xml:space="preserve"> депутатами и главами </w:t>
      </w:r>
      <w:r>
        <w:rPr>
          <w:rFonts w:ascii="Times New Roman" w:hAnsi="Times New Roman"/>
          <w:sz w:val="32"/>
          <w:szCs w:val="32"/>
        </w:rPr>
        <w:t>32</w:t>
      </w:r>
      <w:r w:rsidRPr="006769C0">
        <w:rPr>
          <w:rFonts w:ascii="Times New Roman" w:hAnsi="Times New Roman"/>
          <w:sz w:val="32"/>
          <w:szCs w:val="32"/>
        </w:rPr>
        <w:t xml:space="preserve"> муниципальн</w:t>
      </w:r>
      <w:r>
        <w:rPr>
          <w:rFonts w:ascii="Times New Roman" w:hAnsi="Times New Roman"/>
          <w:sz w:val="32"/>
          <w:szCs w:val="32"/>
        </w:rPr>
        <w:t>ых образований</w:t>
      </w:r>
      <w:r w:rsidRPr="006769C0">
        <w:rPr>
          <w:rFonts w:ascii="Times New Roman" w:hAnsi="Times New Roman"/>
          <w:sz w:val="32"/>
          <w:szCs w:val="32"/>
        </w:rPr>
        <w:t xml:space="preserve">, в которых приняло участие </w:t>
      </w:r>
      <w:r>
        <w:rPr>
          <w:rFonts w:ascii="Times New Roman" w:hAnsi="Times New Roman"/>
          <w:sz w:val="32"/>
          <w:szCs w:val="32"/>
        </w:rPr>
        <w:t>более полу</w:t>
      </w:r>
      <w:r w:rsidRPr="006769C0">
        <w:rPr>
          <w:rFonts w:ascii="Times New Roman" w:hAnsi="Times New Roman"/>
          <w:sz w:val="32"/>
          <w:szCs w:val="32"/>
        </w:rPr>
        <w:t xml:space="preserve">тысячи представителей органов местного самоуправления. До них были доведены актуальные аспекты принимаемого областного законодательства и даны пояснения по </w:t>
      </w:r>
      <w:r>
        <w:rPr>
          <w:rFonts w:ascii="Times New Roman" w:hAnsi="Times New Roman"/>
          <w:sz w:val="32"/>
          <w:szCs w:val="32"/>
        </w:rPr>
        <w:t xml:space="preserve">практике </w:t>
      </w:r>
      <w:r w:rsidRPr="006769C0">
        <w:rPr>
          <w:rFonts w:ascii="Times New Roman" w:hAnsi="Times New Roman"/>
          <w:sz w:val="32"/>
          <w:szCs w:val="32"/>
        </w:rPr>
        <w:t xml:space="preserve">их применения. Депутатов местных советов </w:t>
      </w:r>
      <w:r>
        <w:rPr>
          <w:rFonts w:ascii="Times New Roman" w:hAnsi="Times New Roman"/>
          <w:sz w:val="32"/>
          <w:szCs w:val="32"/>
        </w:rPr>
        <w:t xml:space="preserve">интересуют прежде всего </w:t>
      </w:r>
      <w:r w:rsidRPr="006769C0">
        <w:rPr>
          <w:rFonts w:ascii="Times New Roman" w:hAnsi="Times New Roman"/>
          <w:sz w:val="32"/>
          <w:szCs w:val="32"/>
        </w:rPr>
        <w:lastRenderedPageBreak/>
        <w:t xml:space="preserve">вопросы </w:t>
      </w:r>
      <w:r w:rsidRPr="006769C0">
        <w:rPr>
          <w:rFonts w:ascii="Times New Roman" w:hAnsi="Times New Roman"/>
          <w:color w:val="1F1F1F"/>
          <w:sz w:val="32"/>
          <w:szCs w:val="32"/>
        </w:rPr>
        <w:t>межбюджетных отношений, дополнительных источников доходов, распределение полномочий, проблемы ЖКХ, развити</w:t>
      </w:r>
      <w:r>
        <w:rPr>
          <w:rFonts w:ascii="Times New Roman" w:hAnsi="Times New Roman"/>
          <w:color w:val="1F1F1F"/>
          <w:sz w:val="32"/>
          <w:szCs w:val="32"/>
        </w:rPr>
        <w:t>я</w:t>
      </w:r>
      <w:r w:rsidRPr="006769C0">
        <w:rPr>
          <w:rFonts w:ascii="Times New Roman" w:hAnsi="Times New Roman"/>
          <w:color w:val="1F1F1F"/>
          <w:sz w:val="32"/>
          <w:szCs w:val="32"/>
        </w:rPr>
        <w:t xml:space="preserve"> социальной сферы.</w:t>
      </w:r>
      <w:r w:rsidR="00FF45E4">
        <w:rPr>
          <w:rFonts w:ascii="Times New Roman" w:hAnsi="Times New Roman"/>
          <w:color w:val="1F1F1F"/>
          <w:sz w:val="32"/>
          <w:szCs w:val="32"/>
        </w:rPr>
        <w:t xml:space="preserve"> </w:t>
      </w:r>
    </w:p>
    <w:p w:rsidR="00644741" w:rsidRDefault="00644741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hAnsi="Times New Roman"/>
          <w:color w:val="1F1F1F"/>
          <w:sz w:val="32"/>
          <w:szCs w:val="32"/>
        </w:rPr>
        <w:t xml:space="preserve">В 2019 году мною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регулярно </w:t>
      </w:r>
      <w:r>
        <w:rPr>
          <w:rFonts w:ascii="Times New Roman" w:hAnsi="Times New Roman"/>
          <w:color w:val="1F1F1F"/>
          <w:sz w:val="32"/>
          <w:szCs w:val="32"/>
        </w:rPr>
        <w:t xml:space="preserve">совместно с депутатами Совета проводились проверки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хода исполнения </w:t>
      </w:r>
      <w:r>
        <w:rPr>
          <w:rFonts w:ascii="Times New Roman" w:hAnsi="Times New Roman"/>
          <w:color w:val="1F1F1F"/>
          <w:sz w:val="32"/>
          <w:szCs w:val="32"/>
        </w:rPr>
        <w:t xml:space="preserve">мероприятий предусмотренных национальными проектами и государственными программами Московской области. Мы инспектировали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ремонт и </w:t>
      </w:r>
      <w:r>
        <w:rPr>
          <w:rFonts w:ascii="Times New Roman" w:hAnsi="Times New Roman"/>
          <w:color w:val="1F1F1F"/>
          <w:sz w:val="32"/>
          <w:szCs w:val="32"/>
        </w:rPr>
        <w:t>строительство объектов культуры, ЖКХ, образования,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 здравоохранения, ремонт многоквартирных домов, подъездов, дорог</w:t>
      </w:r>
      <w:r>
        <w:rPr>
          <w:rFonts w:ascii="Times New Roman" w:hAnsi="Times New Roman"/>
          <w:color w:val="1F1F1F"/>
          <w:sz w:val="32"/>
          <w:szCs w:val="32"/>
        </w:rPr>
        <w:t>.</w:t>
      </w:r>
    </w:p>
    <w:p w:rsidR="00644741" w:rsidRPr="000C335C" w:rsidRDefault="00644741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hAnsi="Times New Roman"/>
          <w:color w:val="1F1F1F"/>
          <w:sz w:val="32"/>
          <w:szCs w:val="32"/>
        </w:rPr>
        <w:t xml:space="preserve">Хочу поблагодарить за </w:t>
      </w:r>
      <w:r w:rsidR="00655FFC">
        <w:rPr>
          <w:rFonts w:ascii="Times New Roman" w:hAnsi="Times New Roman"/>
          <w:color w:val="1F1F1F"/>
          <w:sz w:val="32"/>
          <w:szCs w:val="32"/>
        </w:rPr>
        <w:t>актив</w:t>
      </w:r>
      <w:r>
        <w:rPr>
          <w:rFonts w:ascii="Times New Roman" w:hAnsi="Times New Roman"/>
          <w:color w:val="1F1F1F"/>
          <w:sz w:val="32"/>
          <w:szCs w:val="32"/>
        </w:rPr>
        <w:t>ную совместную работу депутатов</w:t>
      </w:r>
      <w:r w:rsidR="000C335C">
        <w:rPr>
          <w:rFonts w:ascii="Times New Roman" w:hAnsi="Times New Roman"/>
          <w:color w:val="1F1F1F"/>
          <w:sz w:val="32"/>
          <w:szCs w:val="32"/>
        </w:rPr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Надежду </w:t>
      </w:r>
      <w:r w:rsidR="00265552" w:rsidRPr="00265552">
        <w:rPr>
          <w:rFonts w:ascii="Times New Roman" w:hAnsi="Times New Roman"/>
          <w:sz w:val="32"/>
          <w:szCs w:val="32"/>
        </w:rPr>
        <w:t>Владимировн</w:t>
      </w:r>
      <w:r w:rsidR="00265552">
        <w:rPr>
          <w:rFonts w:ascii="Times New Roman" w:hAnsi="Times New Roman"/>
          <w:sz w:val="32"/>
          <w:szCs w:val="32"/>
        </w:rPr>
        <w:t>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Федюкину, Татьяну </w:t>
      </w:r>
      <w:r w:rsidR="00265552" w:rsidRPr="00265552">
        <w:rPr>
          <w:rFonts w:ascii="Times New Roman" w:hAnsi="Times New Roman"/>
          <w:sz w:val="32"/>
          <w:szCs w:val="32"/>
        </w:rPr>
        <w:t>Николаевн</w:t>
      </w:r>
      <w:r w:rsidR="00265552">
        <w:rPr>
          <w:rFonts w:ascii="Times New Roman" w:hAnsi="Times New Roman"/>
          <w:sz w:val="32"/>
          <w:szCs w:val="32"/>
        </w:rPr>
        <w:t>у</w:t>
      </w:r>
      <w:r w:rsidR="00265552" w:rsidRPr="00265552">
        <w:rPr>
          <w:rFonts w:ascii="Times New Roman" w:hAnsi="Times New Roman"/>
          <w:sz w:val="32"/>
          <w:szCs w:val="32"/>
        </w:rPr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Фролкину, Наталью </w:t>
      </w:r>
      <w:r w:rsidR="00265552" w:rsidRPr="00265552">
        <w:rPr>
          <w:rFonts w:ascii="Times New Roman" w:hAnsi="Times New Roman"/>
          <w:sz w:val="32"/>
          <w:szCs w:val="32"/>
        </w:rPr>
        <w:t>Васильевн</w:t>
      </w:r>
      <w:r w:rsidR="00265552">
        <w:rPr>
          <w:rFonts w:ascii="Times New Roman" w:hAnsi="Times New Roman"/>
          <w:sz w:val="32"/>
          <w:szCs w:val="32"/>
        </w:rPr>
        <w:t>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Васильеву, Вадима </w:t>
      </w:r>
      <w:r w:rsidR="00265552" w:rsidRPr="00265552">
        <w:rPr>
          <w:rFonts w:ascii="Times New Roman" w:hAnsi="Times New Roman"/>
          <w:sz w:val="32"/>
          <w:szCs w:val="32"/>
        </w:rPr>
        <w:t xml:space="preserve">Викторовича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Захарова, Людмилу </w:t>
      </w:r>
      <w:r w:rsidR="00265552" w:rsidRPr="00265552">
        <w:rPr>
          <w:rFonts w:ascii="Times New Roman" w:hAnsi="Times New Roman"/>
          <w:sz w:val="32"/>
          <w:szCs w:val="32"/>
        </w:rPr>
        <w:t>Васильевн</w:t>
      </w:r>
      <w:r w:rsidR="00265552">
        <w:rPr>
          <w:rFonts w:ascii="Times New Roman" w:hAnsi="Times New Roman"/>
          <w:sz w:val="32"/>
          <w:szCs w:val="32"/>
        </w:rPr>
        <w:t>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Шведюк, Николая </w:t>
      </w:r>
      <w:r w:rsidR="00265552" w:rsidRPr="00265552">
        <w:rPr>
          <w:rFonts w:ascii="Times New Roman" w:hAnsi="Times New Roman"/>
          <w:sz w:val="32"/>
          <w:szCs w:val="32"/>
        </w:rPr>
        <w:t>Васильевича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>Ан</w:t>
      </w:r>
      <w:r w:rsidR="000C335C">
        <w:rPr>
          <w:rFonts w:ascii="Times New Roman" w:hAnsi="Times New Roman"/>
          <w:color w:val="1F1F1F"/>
          <w:sz w:val="32"/>
          <w:szCs w:val="32"/>
        </w:rPr>
        <w:t xml:space="preserve">тонова, Надежду </w:t>
      </w:r>
      <w:r w:rsidR="00265552" w:rsidRPr="00265552">
        <w:rPr>
          <w:rFonts w:ascii="Times New Roman" w:hAnsi="Times New Roman"/>
          <w:sz w:val="32"/>
          <w:szCs w:val="32"/>
        </w:rPr>
        <w:t>Николаевн</w:t>
      </w:r>
      <w:r w:rsidR="00265552">
        <w:rPr>
          <w:rFonts w:ascii="Times New Roman" w:hAnsi="Times New Roman"/>
          <w:sz w:val="32"/>
          <w:szCs w:val="32"/>
        </w:rPr>
        <w:t>у</w:t>
      </w:r>
      <w:r w:rsidR="00265552">
        <w:t xml:space="preserve"> </w:t>
      </w:r>
      <w:r w:rsidR="000C335C">
        <w:rPr>
          <w:rFonts w:ascii="Times New Roman" w:hAnsi="Times New Roman"/>
          <w:color w:val="1F1F1F"/>
          <w:sz w:val="32"/>
          <w:szCs w:val="32"/>
        </w:rPr>
        <w:t xml:space="preserve">Преображенскую,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Елену </w:t>
      </w:r>
      <w:r w:rsidR="00265552" w:rsidRPr="00265552">
        <w:rPr>
          <w:rFonts w:ascii="Times New Roman" w:hAnsi="Times New Roman"/>
          <w:sz w:val="32"/>
          <w:szCs w:val="32"/>
        </w:rPr>
        <w:t>Викторовну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Хрусталеву,  Галину </w:t>
      </w:r>
      <w:r w:rsidR="00265552" w:rsidRPr="00265552">
        <w:rPr>
          <w:rFonts w:ascii="Times New Roman" w:hAnsi="Times New Roman"/>
          <w:sz w:val="32"/>
          <w:szCs w:val="32"/>
        </w:rPr>
        <w:t>Александровну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Захарчук, Елену </w:t>
      </w:r>
      <w:r w:rsidR="00265552" w:rsidRPr="00265552">
        <w:rPr>
          <w:rFonts w:ascii="Times New Roman" w:hAnsi="Times New Roman"/>
          <w:sz w:val="32"/>
          <w:szCs w:val="32"/>
        </w:rPr>
        <w:t xml:space="preserve">Витальевну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Сизову, Галину </w:t>
      </w:r>
      <w:r w:rsidR="00265552" w:rsidRPr="00265552">
        <w:rPr>
          <w:rFonts w:ascii="Times New Roman" w:hAnsi="Times New Roman"/>
          <w:sz w:val="32"/>
          <w:szCs w:val="32"/>
        </w:rPr>
        <w:t>Ивановну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Сальникову, Елену </w:t>
      </w:r>
      <w:r w:rsidR="00265552" w:rsidRPr="00265552">
        <w:rPr>
          <w:rFonts w:ascii="Times New Roman" w:hAnsi="Times New Roman"/>
          <w:sz w:val="32"/>
          <w:szCs w:val="32"/>
        </w:rPr>
        <w:t>Николаевну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 xml:space="preserve">Попкову, Максима </w:t>
      </w:r>
      <w:r w:rsidR="00265552" w:rsidRPr="00265552">
        <w:rPr>
          <w:rFonts w:ascii="Times New Roman" w:hAnsi="Times New Roman"/>
          <w:sz w:val="32"/>
          <w:szCs w:val="32"/>
        </w:rPr>
        <w:t>Анатольевича</w:t>
      </w:r>
      <w:r w:rsidR="00265552">
        <w:t xml:space="preserve"> </w:t>
      </w:r>
      <w:r w:rsidR="000C335C" w:rsidRPr="000C335C">
        <w:rPr>
          <w:rFonts w:ascii="Times New Roman" w:hAnsi="Times New Roman"/>
          <w:color w:val="1F1F1F"/>
          <w:sz w:val="32"/>
          <w:szCs w:val="32"/>
        </w:rPr>
        <w:t>Максимова</w:t>
      </w:r>
      <w:r w:rsidR="00955BAF" w:rsidRPr="000C335C">
        <w:rPr>
          <w:rFonts w:ascii="Times New Roman" w:hAnsi="Times New Roman"/>
          <w:sz w:val="32"/>
          <w:szCs w:val="32"/>
        </w:rPr>
        <w:t>.</w:t>
      </w:r>
    </w:p>
    <w:p w:rsidR="00BC5A5E" w:rsidRDefault="00BC5A5E" w:rsidP="00BC5A5E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Одним из приоритетов для меня </w:t>
      </w:r>
      <w:r w:rsidR="00955B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была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задача привлечения средств областного бюджета в городской округ.</w:t>
      </w:r>
    </w:p>
    <w:p w:rsidR="00BC5A5E" w:rsidRDefault="00BC5A5E" w:rsidP="00BC5A5E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результате в 2019 году, с моим участием, городской округ получил: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с</w:t>
      </w:r>
      <w:r w:rsidRPr="001C2E47">
        <w:rPr>
          <w:rFonts w:ascii="Times New Roman" w:hAnsi="Times New Roman"/>
          <w:sz w:val="32"/>
          <w:szCs w:val="32"/>
        </w:rPr>
        <w:t>троительство школ</w:t>
      </w:r>
      <w:r>
        <w:rPr>
          <w:rFonts w:ascii="Times New Roman" w:hAnsi="Times New Roman"/>
          <w:sz w:val="32"/>
          <w:szCs w:val="32"/>
        </w:rPr>
        <w:t>ы</w:t>
      </w:r>
      <w:r w:rsidRPr="001C2E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</w:t>
      </w:r>
      <w:r w:rsidRPr="001C2E47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 xml:space="preserve">ороде </w:t>
      </w:r>
      <w:r w:rsidRPr="001C2E47">
        <w:rPr>
          <w:rFonts w:ascii="Times New Roman" w:hAnsi="Times New Roman"/>
          <w:sz w:val="32"/>
          <w:szCs w:val="32"/>
        </w:rPr>
        <w:t xml:space="preserve"> Клин</w:t>
      </w:r>
      <w:r>
        <w:rPr>
          <w:rFonts w:ascii="Times New Roman" w:hAnsi="Times New Roman"/>
          <w:sz w:val="32"/>
          <w:szCs w:val="32"/>
        </w:rPr>
        <w:t>у</w:t>
      </w:r>
      <w:r w:rsidRPr="001C2E47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1100</w:t>
      </w:r>
      <w:r w:rsidRPr="001C2E47">
        <w:rPr>
          <w:rFonts w:ascii="Times New Roman" w:hAnsi="Times New Roman"/>
          <w:sz w:val="32"/>
          <w:szCs w:val="32"/>
        </w:rPr>
        <w:t xml:space="preserve"> мест </w:t>
      </w:r>
      <w:r>
        <w:rPr>
          <w:rFonts w:ascii="Times New Roman" w:hAnsi="Times New Roman"/>
          <w:sz w:val="32"/>
          <w:szCs w:val="32"/>
        </w:rPr>
        <w:t>134,4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 </w:t>
      </w:r>
    </w:p>
    <w:p w:rsidR="009B3A31" w:rsidRDefault="009B3A31" w:rsidP="009B3A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реконструкцию школы искусств – 195,8 </w:t>
      </w:r>
      <w:r>
        <w:rPr>
          <w:rFonts w:ascii="Times New Roman" w:hAnsi="Times New Roman"/>
          <w:sz w:val="32"/>
          <w:szCs w:val="32"/>
        </w:rPr>
        <w:t>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стадиона «Химик»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- 49,4 </w:t>
      </w:r>
      <w:r>
        <w:rPr>
          <w:rFonts w:ascii="Times New Roman" w:hAnsi="Times New Roman"/>
          <w:sz w:val="32"/>
          <w:szCs w:val="32"/>
        </w:rPr>
        <w:t>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строительство </w:t>
      </w:r>
      <w:r w:rsidRPr="006132D2">
        <w:rPr>
          <w:rFonts w:ascii="Times New Roman" w:hAnsi="Times New Roman"/>
          <w:sz w:val="32"/>
          <w:szCs w:val="32"/>
        </w:rPr>
        <w:t>блочно-модульной станции обезжелезивания воды в Клин-9</w:t>
      </w:r>
      <w:r>
        <w:rPr>
          <w:rFonts w:ascii="Times New Roman" w:hAnsi="Times New Roman"/>
          <w:sz w:val="32"/>
          <w:szCs w:val="32"/>
        </w:rPr>
        <w:t xml:space="preserve"> – 15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 строительство ФАПа в пос. Туркмен – 23,3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п</w:t>
      </w:r>
      <w:r w:rsidRPr="007C294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роведение капитального ремонта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поликлиники Клинской городской больницы – 40,5 </w:t>
      </w:r>
      <w:r>
        <w:rPr>
          <w:rFonts w:ascii="Times New Roman" w:hAnsi="Times New Roman"/>
          <w:sz w:val="32"/>
          <w:szCs w:val="32"/>
        </w:rPr>
        <w:t>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центр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 xml:space="preserve"> реабилитации инвалидов Импульс</w:t>
      </w:r>
      <w:r>
        <w:rPr>
          <w:rFonts w:ascii="Times New Roman" w:hAnsi="Times New Roman"/>
          <w:sz w:val="32"/>
          <w:szCs w:val="32"/>
        </w:rPr>
        <w:t xml:space="preserve"> – 8,5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дом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>-интернат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 xml:space="preserve"> для престарелых и инвалидо</w:t>
      </w:r>
      <w:r>
        <w:rPr>
          <w:rFonts w:ascii="Times New Roman" w:hAnsi="Times New Roman"/>
          <w:sz w:val="32"/>
          <w:szCs w:val="32"/>
        </w:rPr>
        <w:t>в – 7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реабилитационн</w:t>
      </w:r>
      <w:r>
        <w:rPr>
          <w:rFonts w:ascii="Times New Roman" w:hAnsi="Times New Roman"/>
          <w:sz w:val="32"/>
          <w:szCs w:val="32"/>
        </w:rPr>
        <w:t>ого</w:t>
      </w:r>
      <w:r w:rsidRPr="006132D2">
        <w:rPr>
          <w:rFonts w:ascii="Times New Roman" w:hAnsi="Times New Roman"/>
          <w:sz w:val="32"/>
          <w:szCs w:val="32"/>
        </w:rPr>
        <w:t xml:space="preserve"> центр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 xml:space="preserve"> для детей и подростков</w:t>
      </w:r>
      <w:r>
        <w:rPr>
          <w:rFonts w:ascii="Times New Roman" w:hAnsi="Times New Roman"/>
          <w:sz w:val="32"/>
          <w:szCs w:val="32"/>
        </w:rPr>
        <w:t xml:space="preserve">  – 5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центр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 xml:space="preserve"> социальной адаптации «Бабайки»</w:t>
      </w:r>
      <w:r>
        <w:rPr>
          <w:rFonts w:ascii="Times New Roman" w:hAnsi="Times New Roman"/>
          <w:sz w:val="32"/>
          <w:szCs w:val="32"/>
        </w:rPr>
        <w:t xml:space="preserve"> - 1,4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ремонт 301 подъезда – 11,7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 на капитальный ремонт 40 МКД – 190,6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благоустройство городского парка – 10 млн. руб.,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о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>борудование инженерно-техническими средствами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>олледж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"Подмосковье"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2,2 </w:t>
      </w:r>
      <w:r>
        <w:rPr>
          <w:rFonts w:ascii="Times New Roman" w:hAnsi="Times New Roman"/>
          <w:sz w:val="32"/>
          <w:szCs w:val="32"/>
        </w:rPr>
        <w:t>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музе</w:t>
      </w:r>
      <w:r>
        <w:rPr>
          <w:rFonts w:ascii="Times New Roman" w:hAnsi="Times New Roman"/>
          <w:sz w:val="32"/>
          <w:szCs w:val="32"/>
        </w:rPr>
        <w:t>я</w:t>
      </w:r>
      <w:r w:rsidRPr="006132D2">
        <w:rPr>
          <w:rFonts w:ascii="Times New Roman" w:hAnsi="Times New Roman"/>
          <w:sz w:val="32"/>
          <w:szCs w:val="32"/>
        </w:rPr>
        <w:t>-заповедник</w:t>
      </w:r>
      <w:r>
        <w:rPr>
          <w:rFonts w:ascii="Times New Roman" w:hAnsi="Times New Roman"/>
          <w:sz w:val="32"/>
          <w:szCs w:val="32"/>
        </w:rPr>
        <w:t>а</w:t>
      </w:r>
      <w:r w:rsidRPr="006132D2">
        <w:rPr>
          <w:rFonts w:ascii="Times New Roman" w:hAnsi="Times New Roman"/>
          <w:sz w:val="32"/>
          <w:szCs w:val="32"/>
        </w:rPr>
        <w:t xml:space="preserve">  П.И. Чайковского</w:t>
      </w:r>
      <w:r>
        <w:rPr>
          <w:rFonts w:ascii="Times New Roman" w:hAnsi="Times New Roman"/>
          <w:sz w:val="32"/>
          <w:szCs w:val="32"/>
        </w:rPr>
        <w:t xml:space="preserve"> - 0,5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132D2">
        <w:rPr>
          <w:rFonts w:ascii="Times New Roman" w:hAnsi="Times New Roman"/>
          <w:sz w:val="32"/>
          <w:szCs w:val="32"/>
        </w:rPr>
        <w:t>реабилитационн</w:t>
      </w:r>
      <w:r>
        <w:rPr>
          <w:rFonts w:ascii="Times New Roman" w:hAnsi="Times New Roman"/>
          <w:sz w:val="32"/>
          <w:szCs w:val="32"/>
        </w:rPr>
        <w:t>ых</w:t>
      </w:r>
      <w:r w:rsidRPr="006132D2">
        <w:rPr>
          <w:rFonts w:ascii="Times New Roman" w:hAnsi="Times New Roman"/>
          <w:sz w:val="32"/>
          <w:szCs w:val="32"/>
        </w:rPr>
        <w:t xml:space="preserve"> центр</w:t>
      </w:r>
      <w:r>
        <w:rPr>
          <w:rFonts w:ascii="Times New Roman" w:hAnsi="Times New Roman"/>
          <w:sz w:val="32"/>
          <w:szCs w:val="32"/>
        </w:rPr>
        <w:t>ов</w:t>
      </w:r>
      <w:r w:rsidRPr="006132D2">
        <w:rPr>
          <w:rFonts w:ascii="Times New Roman" w:hAnsi="Times New Roman"/>
          <w:sz w:val="32"/>
          <w:szCs w:val="32"/>
        </w:rPr>
        <w:t xml:space="preserve"> «Радуга»</w:t>
      </w:r>
      <w:r>
        <w:rPr>
          <w:rFonts w:ascii="Times New Roman" w:hAnsi="Times New Roman"/>
          <w:sz w:val="32"/>
          <w:szCs w:val="32"/>
        </w:rPr>
        <w:t xml:space="preserve"> и «Согласие» - по 0,1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hAnsi="Times New Roman"/>
          <w:sz w:val="32"/>
          <w:szCs w:val="32"/>
        </w:rPr>
        <w:t>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у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>становк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6132D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дизель-генератор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городской больнице – 1,8 </w:t>
      </w:r>
      <w:r>
        <w:rPr>
          <w:rFonts w:ascii="Times New Roman" w:hAnsi="Times New Roman"/>
          <w:sz w:val="32"/>
          <w:szCs w:val="32"/>
        </w:rPr>
        <w:t>млн</w:t>
      </w:r>
      <w:r w:rsidRPr="001C2E47">
        <w:rPr>
          <w:rFonts w:ascii="Times New Roman" w:hAnsi="Times New Roman"/>
          <w:sz w:val="32"/>
          <w:szCs w:val="32"/>
        </w:rPr>
        <w:t>. руб.</w:t>
      </w:r>
    </w:p>
    <w:p w:rsidR="00D93C5A" w:rsidRDefault="00FF45E4" w:rsidP="00AE0D6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Кроме того н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епосредственно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мной привлечены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средств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сумме </w:t>
      </w:r>
      <w:r w:rsidR="004F0A51">
        <w:rPr>
          <w:rFonts w:ascii="Times New Roman" w:eastAsia="Times New Roman" w:hAnsi="Times New Roman"/>
          <w:bCs/>
          <w:sz w:val="32"/>
          <w:szCs w:val="32"/>
          <w:lang w:eastAsia="ru-RU"/>
        </w:rPr>
        <w:t>7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="004F0A51">
        <w:rPr>
          <w:rFonts w:ascii="Times New Roman" w:eastAsia="Times New Roman" w:hAnsi="Times New Roman"/>
          <w:bCs/>
          <w:sz w:val="32"/>
          <w:szCs w:val="32"/>
          <w:lang w:eastAsia="ru-RU"/>
        </w:rPr>
        <w:t>3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 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на реализацию наказов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BC5A5E" w:rsidRDefault="004F0A51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замену окон в гимназиях № 1 и 2, Воздвиженской школе,  детском саду Звездочка, на р</w:t>
      </w:r>
      <w:r w:rsidRPr="000503BF">
        <w:rPr>
          <w:rFonts w:ascii="Times New Roman" w:hAnsi="Times New Roman"/>
          <w:sz w:val="32"/>
          <w:szCs w:val="32"/>
        </w:rPr>
        <w:t xml:space="preserve">емонт кровли и фасада </w:t>
      </w:r>
      <w:r>
        <w:rPr>
          <w:rFonts w:ascii="Times New Roman" w:hAnsi="Times New Roman"/>
          <w:sz w:val="32"/>
          <w:szCs w:val="32"/>
        </w:rPr>
        <w:t>д</w:t>
      </w:r>
      <w:r w:rsidRPr="000503BF">
        <w:rPr>
          <w:rFonts w:ascii="Times New Roman" w:hAnsi="Times New Roman"/>
          <w:sz w:val="32"/>
          <w:szCs w:val="32"/>
        </w:rPr>
        <w:t>етск</w:t>
      </w:r>
      <w:r>
        <w:rPr>
          <w:rFonts w:ascii="Times New Roman" w:hAnsi="Times New Roman"/>
          <w:sz w:val="32"/>
          <w:szCs w:val="32"/>
        </w:rPr>
        <w:t>ого</w:t>
      </w:r>
      <w:r w:rsidRPr="000503BF">
        <w:rPr>
          <w:rFonts w:ascii="Times New Roman" w:hAnsi="Times New Roman"/>
          <w:sz w:val="32"/>
          <w:szCs w:val="32"/>
        </w:rPr>
        <w:t xml:space="preserve"> сад</w:t>
      </w:r>
      <w:r>
        <w:rPr>
          <w:rFonts w:ascii="Times New Roman" w:hAnsi="Times New Roman"/>
          <w:sz w:val="32"/>
          <w:szCs w:val="32"/>
        </w:rPr>
        <w:t>а</w:t>
      </w:r>
      <w:r w:rsidRPr="000503BF">
        <w:rPr>
          <w:rFonts w:ascii="Times New Roman" w:hAnsi="Times New Roman"/>
          <w:sz w:val="32"/>
          <w:szCs w:val="32"/>
        </w:rPr>
        <w:t xml:space="preserve"> Сосенка, входной группы Алферовск</w:t>
      </w:r>
      <w:r>
        <w:rPr>
          <w:rFonts w:ascii="Times New Roman" w:hAnsi="Times New Roman"/>
          <w:sz w:val="32"/>
          <w:szCs w:val="32"/>
        </w:rPr>
        <w:t>ой</w:t>
      </w:r>
      <w:r w:rsidRPr="000503BF">
        <w:rPr>
          <w:rFonts w:ascii="Times New Roman" w:hAnsi="Times New Roman"/>
          <w:sz w:val="32"/>
          <w:szCs w:val="32"/>
        </w:rPr>
        <w:t xml:space="preserve"> школ</w:t>
      </w:r>
      <w:r>
        <w:rPr>
          <w:rFonts w:ascii="Times New Roman" w:hAnsi="Times New Roman"/>
          <w:sz w:val="32"/>
          <w:szCs w:val="32"/>
        </w:rPr>
        <w:t>ы</w:t>
      </w:r>
      <w:r w:rsidRPr="000503BF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 з</w:t>
      </w:r>
      <w:r w:rsidRPr="000503BF">
        <w:rPr>
          <w:rFonts w:ascii="Times New Roman" w:hAnsi="Times New Roman"/>
          <w:sz w:val="32"/>
          <w:szCs w:val="32"/>
        </w:rPr>
        <w:t>амен</w:t>
      </w:r>
      <w:r>
        <w:rPr>
          <w:rFonts w:ascii="Times New Roman" w:hAnsi="Times New Roman"/>
          <w:sz w:val="32"/>
          <w:szCs w:val="32"/>
        </w:rPr>
        <w:t>у</w:t>
      </w:r>
      <w:r w:rsidRPr="000503BF">
        <w:rPr>
          <w:rFonts w:ascii="Times New Roman" w:hAnsi="Times New Roman"/>
          <w:sz w:val="32"/>
          <w:szCs w:val="32"/>
        </w:rPr>
        <w:t xml:space="preserve"> электропроводк</w:t>
      </w:r>
      <w:r>
        <w:rPr>
          <w:rFonts w:ascii="Times New Roman" w:hAnsi="Times New Roman"/>
          <w:sz w:val="32"/>
          <w:szCs w:val="32"/>
        </w:rPr>
        <w:t>и</w:t>
      </w:r>
      <w:r w:rsidRPr="000503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</w:t>
      </w:r>
      <w:r w:rsidRPr="000503BF">
        <w:rPr>
          <w:rFonts w:ascii="Times New Roman" w:hAnsi="Times New Roman"/>
          <w:sz w:val="32"/>
          <w:szCs w:val="32"/>
        </w:rPr>
        <w:t>етск</w:t>
      </w:r>
      <w:r>
        <w:rPr>
          <w:rFonts w:ascii="Times New Roman" w:hAnsi="Times New Roman"/>
          <w:sz w:val="32"/>
          <w:szCs w:val="32"/>
        </w:rPr>
        <w:t>ого</w:t>
      </w:r>
      <w:r w:rsidRPr="000503BF">
        <w:rPr>
          <w:rFonts w:ascii="Times New Roman" w:hAnsi="Times New Roman"/>
          <w:sz w:val="32"/>
          <w:szCs w:val="32"/>
        </w:rPr>
        <w:t xml:space="preserve"> сад</w:t>
      </w:r>
      <w:r>
        <w:rPr>
          <w:rFonts w:ascii="Times New Roman" w:hAnsi="Times New Roman"/>
          <w:sz w:val="32"/>
          <w:szCs w:val="32"/>
        </w:rPr>
        <w:t>а</w:t>
      </w:r>
      <w:r w:rsidRPr="000503BF">
        <w:rPr>
          <w:rFonts w:ascii="Times New Roman" w:hAnsi="Times New Roman"/>
          <w:sz w:val="32"/>
          <w:szCs w:val="32"/>
        </w:rPr>
        <w:t xml:space="preserve"> Снежинка и </w:t>
      </w:r>
      <w:r>
        <w:rPr>
          <w:rFonts w:ascii="Times New Roman" w:hAnsi="Times New Roman"/>
          <w:sz w:val="32"/>
          <w:szCs w:val="32"/>
        </w:rPr>
        <w:t>п</w:t>
      </w:r>
      <w:r w:rsidRPr="000503BF">
        <w:rPr>
          <w:rFonts w:ascii="Times New Roman" w:hAnsi="Times New Roman"/>
          <w:sz w:val="32"/>
          <w:szCs w:val="32"/>
        </w:rPr>
        <w:t>риобретен</w:t>
      </w:r>
      <w:r>
        <w:rPr>
          <w:rFonts w:ascii="Times New Roman" w:hAnsi="Times New Roman"/>
          <w:sz w:val="32"/>
          <w:szCs w:val="32"/>
        </w:rPr>
        <w:t>ия</w:t>
      </w:r>
      <w:r w:rsidRPr="000503BF">
        <w:rPr>
          <w:rFonts w:ascii="Times New Roman" w:hAnsi="Times New Roman"/>
          <w:sz w:val="32"/>
          <w:szCs w:val="32"/>
        </w:rPr>
        <w:t xml:space="preserve"> мебел</w:t>
      </w:r>
      <w:r>
        <w:rPr>
          <w:rFonts w:ascii="Times New Roman" w:hAnsi="Times New Roman"/>
          <w:sz w:val="32"/>
          <w:szCs w:val="32"/>
        </w:rPr>
        <w:t>и</w:t>
      </w:r>
      <w:r w:rsidRPr="000503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для </w:t>
      </w:r>
      <w:r w:rsidRPr="000503BF">
        <w:rPr>
          <w:rFonts w:ascii="Times New Roman" w:hAnsi="Times New Roman"/>
          <w:sz w:val="32"/>
          <w:szCs w:val="32"/>
        </w:rPr>
        <w:t>Слободско</w:t>
      </w:r>
      <w:r>
        <w:rPr>
          <w:rFonts w:ascii="Times New Roman" w:hAnsi="Times New Roman"/>
          <w:sz w:val="32"/>
          <w:szCs w:val="32"/>
        </w:rPr>
        <w:t>го</w:t>
      </w:r>
      <w:r w:rsidRPr="000503BF">
        <w:rPr>
          <w:rFonts w:ascii="Times New Roman" w:hAnsi="Times New Roman"/>
          <w:sz w:val="32"/>
          <w:szCs w:val="32"/>
        </w:rPr>
        <w:t xml:space="preserve"> дом</w:t>
      </w:r>
      <w:r>
        <w:rPr>
          <w:rFonts w:ascii="Times New Roman" w:hAnsi="Times New Roman"/>
          <w:sz w:val="32"/>
          <w:szCs w:val="32"/>
        </w:rPr>
        <w:t>а</w:t>
      </w:r>
      <w:r w:rsidRPr="000503BF">
        <w:rPr>
          <w:rFonts w:ascii="Times New Roman" w:hAnsi="Times New Roman"/>
          <w:sz w:val="32"/>
          <w:szCs w:val="32"/>
        </w:rPr>
        <w:t xml:space="preserve"> культуры</w:t>
      </w:r>
      <w:r>
        <w:rPr>
          <w:rFonts w:ascii="Times New Roman" w:hAnsi="Times New Roman"/>
          <w:sz w:val="32"/>
          <w:szCs w:val="32"/>
        </w:rPr>
        <w:t>, компьютера Детскому дому творчества</w:t>
      </w:r>
      <w:r w:rsidR="001105BE">
        <w:rPr>
          <w:rFonts w:ascii="Times New Roman" w:hAnsi="Times New Roman"/>
          <w:sz w:val="32"/>
          <w:szCs w:val="32"/>
        </w:rPr>
        <w:t xml:space="preserve"> и фотооборудования </w:t>
      </w:r>
      <w:r w:rsidR="001105BE" w:rsidRPr="001105BE">
        <w:rPr>
          <w:rFonts w:ascii="Times New Roman CYR" w:hAnsi="Times New Roman CYR" w:cs="Times New Roman CYR"/>
          <w:sz w:val="32"/>
          <w:szCs w:val="32"/>
        </w:rPr>
        <w:t>Центр</w:t>
      </w:r>
      <w:r w:rsidR="001105BE">
        <w:rPr>
          <w:rFonts w:ascii="Times New Roman CYR" w:hAnsi="Times New Roman CYR" w:cs="Times New Roman CYR"/>
          <w:sz w:val="32"/>
          <w:szCs w:val="32"/>
        </w:rPr>
        <w:t>у</w:t>
      </w:r>
      <w:r w:rsidR="001105BE" w:rsidRPr="001105BE">
        <w:rPr>
          <w:rFonts w:ascii="Times New Roman CYR" w:hAnsi="Times New Roman CYR" w:cs="Times New Roman CYR"/>
          <w:sz w:val="32"/>
          <w:szCs w:val="32"/>
        </w:rPr>
        <w:t xml:space="preserve"> реабилитации инвалидов «Импульс»</w:t>
      </w:r>
      <w:r w:rsidRPr="001105BE">
        <w:rPr>
          <w:rFonts w:ascii="Times New Roman CYR" w:hAnsi="Times New Roman CYR" w:cs="Times New Roman CYR"/>
          <w:sz w:val="32"/>
          <w:szCs w:val="32"/>
        </w:rPr>
        <w:t>.</w:t>
      </w:r>
    </w:p>
    <w:p w:rsidR="00BC5A5E" w:rsidRPr="00AB75DB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Оказана материальная помощь </w:t>
      </w:r>
      <w:r w:rsidR="004F0A51">
        <w:rPr>
          <w:rFonts w:ascii="Times New Roman CYR" w:hAnsi="Times New Roman CYR" w:cs="Times New Roman CYR"/>
          <w:sz w:val="32"/>
          <w:szCs w:val="32"/>
        </w:rPr>
        <w:t>9</w:t>
      </w:r>
      <w:r w:rsidR="00722B95">
        <w:rPr>
          <w:rFonts w:ascii="Times New Roman CYR" w:hAnsi="Times New Roman CYR" w:cs="Times New Roman CYR"/>
          <w:sz w:val="32"/>
          <w:szCs w:val="32"/>
        </w:rPr>
        <w:t>3</w:t>
      </w:r>
      <w:r>
        <w:rPr>
          <w:rFonts w:ascii="Times New Roman CYR" w:hAnsi="Times New Roman CYR" w:cs="Times New Roman CYR"/>
          <w:sz w:val="32"/>
          <w:szCs w:val="32"/>
        </w:rPr>
        <w:t xml:space="preserve"> гражданам, оказавшимся в трудной жизненной ситуации</w:t>
      </w:r>
      <w:r w:rsidR="00207C66">
        <w:rPr>
          <w:rFonts w:ascii="Times New Roman CYR" w:hAnsi="Times New Roman CYR" w:cs="Times New Roman CYR"/>
          <w:sz w:val="32"/>
          <w:szCs w:val="32"/>
        </w:rPr>
        <w:t xml:space="preserve"> на общую сумму </w:t>
      </w:r>
      <w:r w:rsidR="001105BE">
        <w:rPr>
          <w:rFonts w:ascii="Times New Roman CYR" w:hAnsi="Times New Roman CYR" w:cs="Times New Roman CYR"/>
          <w:sz w:val="32"/>
          <w:szCs w:val="32"/>
        </w:rPr>
        <w:t>55</w:t>
      </w:r>
      <w:r w:rsidR="00207C66">
        <w:rPr>
          <w:rFonts w:ascii="Times New Roman CYR" w:hAnsi="Times New Roman CYR" w:cs="Times New Roman CYR"/>
          <w:sz w:val="32"/>
          <w:szCs w:val="32"/>
        </w:rPr>
        <w:t>0 тысяч рублей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C22229" w:rsidRPr="00F2331C" w:rsidRDefault="00BC5A5E" w:rsidP="00C22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Из внебюджетных источников мною </w:t>
      </w:r>
      <w:r w:rsidR="00B67FC1">
        <w:rPr>
          <w:rFonts w:ascii="Times New Roman" w:hAnsi="Times New Roman"/>
          <w:sz w:val="32"/>
          <w:szCs w:val="32"/>
        </w:rPr>
        <w:t>приобретены подарки</w:t>
      </w:r>
      <w:r w:rsidR="004F0A51">
        <w:rPr>
          <w:rFonts w:ascii="Times New Roman" w:hAnsi="Times New Roman"/>
          <w:sz w:val="32"/>
          <w:szCs w:val="32"/>
        </w:rPr>
        <w:t xml:space="preserve"> </w:t>
      </w:r>
      <w:r w:rsidR="004F0A51" w:rsidRPr="009246BC">
        <w:rPr>
          <w:rFonts w:ascii="Times New Roman CYR" w:hAnsi="Times New Roman CYR" w:cs="Times New Roman CYR"/>
          <w:sz w:val="32"/>
          <w:szCs w:val="32"/>
        </w:rPr>
        <w:t>Дом</w:t>
      </w:r>
      <w:r w:rsidR="004F0A51">
        <w:rPr>
          <w:rFonts w:ascii="Times New Roman CYR" w:hAnsi="Times New Roman CYR" w:cs="Times New Roman CYR"/>
          <w:sz w:val="32"/>
          <w:szCs w:val="32"/>
        </w:rPr>
        <w:t>у</w:t>
      </w:r>
      <w:r w:rsidR="004F0A51" w:rsidRPr="009246BC">
        <w:rPr>
          <w:rFonts w:ascii="Times New Roman CYR" w:hAnsi="Times New Roman CYR" w:cs="Times New Roman CYR"/>
          <w:sz w:val="32"/>
          <w:szCs w:val="32"/>
        </w:rPr>
        <w:t xml:space="preserve"> детского творчества</w:t>
      </w:r>
      <w:r w:rsidR="004F0A51"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4F0A51" w:rsidRPr="009246BC">
        <w:rPr>
          <w:rFonts w:ascii="Times New Roman CYR" w:hAnsi="Times New Roman CYR" w:cs="Times New Roman CYR"/>
          <w:sz w:val="32"/>
          <w:szCs w:val="32"/>
        </w:rPr>
        <w:t>Молодежн</w:t>
      </w:r>
      <w:r w:rsidR="004F0A51">
        <w:rPr>
          <w:rFonts w:ascii="Times New Roman CYR" w:hAnsi="Times New Roman CYR" w:cs="Times New Roman CYR"/>
          <w:sz w:val="32"/>
          <w:szCs w:val="32"/>
        </w:rPr>
        <w:t>ому</w:t>
      </w:r>
      <w:r w:rsidR="004F0A51" w:rsidRPr="009246BC">
        <w:rPr>
          <w:rFonts w:ascii="Times New Roman CYR" w:hAnsi="Times New Roman CYR" w:cs="Times New Roman CYR"/>
          <w:sz w:val="32"/>
          <w:szCs w:val="32"/>
        </w:rPr>
        <w:t xml:space="preserve"> парламент</w:t>
      </w:r>
      <w:r w:rsidR="004F0A51">
        <w:rPr>
          <w:rFonts w:ascii="Times New Roman CYR" w:hAnsi="Times New Roman CYR" w:cs="Times New Roman CYR"/>
          <w:sz w:val="32"/>
          <w:szCs w:val="32"/>
        </w:rPr>
        <w:t xml:space="preserve">у, многодетным семьям, 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>Воронинскому ДК</w:t>
      </w:r>
      <w:r w:rsidR="004F0A51">
        <w:rPr>
          <w:rFonts w:ascii="Times New Roman CYR" w:hAnsi="Times New Roman CYR" w:cs="Times New Roman CYR"/>
          <w:sz w:val="32"/>
          <w:szCs w:val="32"/>
        </w:rPr>
        <w:t>, х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>оккейн</w:t>
      </w:r>
      <w:r w:rsidR="004F0A51">
        <w:rPr>
          <w:rFonts w:ascii="Times New Roman CYR" w:hAnsi="Times New Roman CYR" w:cs="Times New Roman CYR"/>
          <w:sz w:val="32"/>
          <w:szCs w:val="32"/>
        </w:rPr>
        <w:t>ой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 xml:space="preserve"> команд</w:t>
      </w:r>
      <w:r w:rsidR="004F0A51">
        <w:rPr>
          <w:rFonts w:ascii="Times New Roman CYR" w:hAnsi="Times New Roman CYR" w:cs="Times New Roman CYR"/>
          <w:sz w:val="32"/>
          <w:szCs w:val="32"/>
        </w:rPr>
        <w:t>е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 xml:space="preserve"> пос. Решетниково</w:t>
      </w:r>
      <w:r w:rsidR="004F0A51">
        <w:rPr>
          <w:rFonts w:ascii="Times New Roman CYR" w:hAnsi="Times New Roman CYR" w:cs="Times New Roman CYR"/>
          <w:sz w:val="32"/>
          <w:szCs w:val="32"/>
        </w:rPr>
        <w:t>,</w:t>
      </w:r>
      <w:r w:rsidR="004F0A51" w:rsidRPr="004F0A51">
        <w:rPr>
          <w:rFonts w:ascii="Times New Roman" w:hAnsi="Times New Roman"/>
          <w:sz w:val="32"/>
          <w:szCs w:val="32"/>
        </w:rPr>
        <w:t xml:space="preserve"> </w:t>
      </w:r>
      <w:r w:rsidR="004F0A51">
        <w:rPr>
          <w:rFonts w:ascii="Times New Roman" w:hAnsi="Times New Roman"/>
          <w:sz w:val="32"/>
          <w:szCs w:val="32"/>
        </w:rPr>
        <w:t>школе «Планета детства»,</w:t>
      </w:r>
      <w:r w:rsidR="004F0A51">
        <w:rPr>
          <w:rFonts w:ascii="Times New Roman CYR" w:hAnsi="Times New Roman CYR" w:cs="Times New Roman CYR"/>
          <w:sz w:val="32"/>
          <w:szCs w:val="32"/>
        </w:rPr>
        <w:t xml:space="preserve"> сухой бассейн 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 xml:space="preserve">для </w:t>
      </w:r>
      <w:r w:rsidR="004F0A51">
        <w:rPr>
          <w:rFonts w:ascii="Times New Roman CYR" w:hAnsi="Times New Roman CYR" w:cs="Times New Roman CYR"/>
          <w:sz w:val="32"/>
          <w:szCs w:val="32"/>
        </w:rPr>
        <w:t>«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>доброй комнаты</w:t>
      </w:r>
      <w:r w:rsidR="004F0A51">
        <w:rPr>
          <w:rFonts w:ascii="Times New Roman CYR" w:hAnsi="Times New Roman CYR" w:cs="Times New Roman CYR"/>
          <w:sz w:val="32"/>
          <w:szCs w:val="32"/>
        </w:rPr>
        <w:t>»</w:t>
      </w:r>
      <w:r w:rsidR="004F0A51" w:rsidRPr="00084DB6">
        <w:rPr>
          <w:rFonts w:ascii="Times New Roman CYR" w:hAnsi="Times New Roman CYR" w:cs="Times New Roman CYR"/>
          <w:sz w:val="32"/>
          <w:szCs w:val="32"/>
        </w:rPr>
        <w:t xml:space="preserve"> в детской</w:t>
      </w:r>
      <w:r w:rsidR="004F0A51">
        <w:rPr>
          <w:rFonts w:ascii="Times New Roman CYR" w:hAnsi="Times New Roman CYR" w:cs="Times New Roman CYR"/>
          <w:sz w:val="32"/>
          <w:szCs w:val="32"/>
        </w:rPr>
        <w:t xml:space="preserve"> больнице</w:t>
      </w:r>
      <w:r w:rsidR="001105BE">
        <w:rPr>
          <w:rFonts w:ascii="Times New Roman CYR" w:hAnsi="Times New Roman CYR" w:cs="Times New Roman CYR"/>
          <w:sz w:val="32"/>
          <w:szCs w:val="32"/>
        </w:rPr>
        <w:t xml:space="preserve"> по программе «ЕДИНОЙ РОССИИ»</w:t>
      </w:r>
      <w:r w:rsidR="00C22229">
        <w:rPr>
          <w:rFonts w:ascii="Times New Roman CYR" w:hAnsi="Times New Roman CYR" w:cs="Times New Roman CYR"/>
          <w:sz w:val="32"/>
          <w:szCs w:val="32"/>
        </w:rPr>
        <w:t>.</w:t>
      </w:r>
    </w:p>
    <w:p w:rsidR="00645B3D" w:rsidRDefault="003D0AFC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2020 год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07C6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планирую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действовать по следующим направлениям: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 w:rsidRP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Первое: контроль реализаци</w:t>
      </w:r>
      <w:r w:rsidR="00B67FC1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Национальных проектов,</w:t>
      </w:r>
      <w:r w:rsidR="00207C6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выполнения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B67FC1" w:rsidRPr="00B67FC1">
        <w:rPr>
          <w:rFonts w:ascii="Times New Roman" w:hAnsi="Times New Roman"/>
          <w:sz w:val="32"/>
          <w:szCs w:val="32"/>
          <w:lang w:eastAsia="ru-RU"/>
        </w:rPr>
        <w:t>областных</w:t>
      </w:r>
      <w:r w:rsidR="00B67FC1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государственных программ – за эффективностью использования </w:t>
      </w:r>
      <w:r w:rsidR="00207C66">
        <w:rPr>
          <w:rFonts w:ascii="Times New Roman" w:hAnsi="Times New Roman"/>
          <w:sz w:val="32"/>
          <w:szCs w:val="32"/>
          <w:lang w:eastAsia="ru-RU"/>
        </w:rPr>
        <w:t>средств</w:t>
      </w:r>
      <w:r>
        <w:rPr>
          <w:rFonts w:ascii="Times New Roman" w:hAnsi="Times New Roman"/>
          <w:sz w:val="32"/>
          <w:szCs w:val="32"/>
          <w:lang w:eastAsia="ru-RU"/>
        </w:rPr>
        <w:t>, за сроками и качеством работ.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Прежде всего, это касается: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строительства объектов социальной инфраструктуры</w:t>
      </w:r>
      <w:r w:rsidR="00B67FC1">
        <w:rPr>
          <w:rFonts w:ascii="Times New Roman" w:hAnsi="Times New Roman"/>
          <w:sz w:val="32"/>
          <w:szCs w:val="32"/>
        </w:rPr>
        <w:t xml:space="preserve"> (школы, детские сады, </w:t>
      </w:r>
      <w:r w:rsidR="00C04345">
        <w:rPr>
          <w:rFonts w:ascii="Times New Roman" w:hAnsi="Times New Roman"/>
          <w:sz w:val="32"/>
          <w:szCs w:val="32"/>
        </w:rPr>
        <w:t>Ф</w:t>
      </w:r>
      <w:r w:rsidR="00B67FC1">
        <w:rPr>
          <w:rFonts w:ascii="Times New Roman" w:hAnsi="Times New Roman"/>
          <w:sz w:val="32"/>
          <w:szCs w:val="32"/>
        </w:rPr>
        <w:t>АПы и т.д.)</w:t>
      </w:r>
      <w:r>
        <w:rPr>
          <w:rFonts w:ascii="Times New Roman" w:hAnsi="Times New Roman"/>
          <w:sz w:val="32"/>
          <w:szCs w:val="32"/>
        </w:rPr>
        <w:t>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>-</w:t>
      </w:r>
      <w:r>
        <w:rPr>
          <w:rFonts w:ascii="Times New Roman" w:hAnsi="Times New Roman"/>
          <w:sz w:val="32"/>
          <w:szCs w:val="32"/>
          <w:lang w:eastAsia="ru-RU"/>
        </w:rPr>
        <w:tab/>
        <w:t>к</w:t>
      </w:r>
      <w:r>
        <w:rPr>
          <w:rFonts w:ascii="Times New Roman" w:hAnsi="Times New Roman"/>
          <w:sz w:val="32"/>
          <w:szCs w:val="32"/>
        </w:rPr>
        <w:t>апитального ремонта, реконструкции и оснащения оборудованием объектов образования, здравоохранения, культуры и спорта;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благоустройства территорий, капитального ремонта многоквартирных домов и ремонта подъездов;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строительства и ремонта региональных и муниципальных дорог.</w:t>
      </w:r>
    </w:p>
    <w:p w:rsidR="003D0AFC" w:rsidRDefault="00207C66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Второе</w:t>
      </w:r>
      <w:r w:rsidR="003D0AFC">
        <w:rPr>
          <w:rFonts w:ascii="Times New Roman" w:hAnsi="Times New Roman"/>
          <w:sz w:val="32"/>
          <w:szCs w:val="32"/>
        </w:rPr>
        <w:t>:</w:t>
      </w:r>
      <w:r w:rsidR="003D0AFC">
        <w:rPr>
          <w:rFonts w:ascii="Times New Roman" w:hAnsi="Times New Roman"/>
          <w:b/>
          <w:sz w:val="32"/>
          <w:szCs w:val="32"/>
        </w:rPr>
        <w:t xml:space="preserve"> </w:t>
      </w:r>
      <w:r w:rsidR="003D0AFC" w:rsidRPr="003D0AFC">
        <w:rPr>
          <w:rFonts w:ascii="Times New Roman" w:hAnsi="Times New Roman"/>
          <w:sz w:val="32"/>
          <w:szCs w:val="32"/>
        </w:rPr>
        <w:t>а</w:t>
      </w:r>
      <w:r w:rsidR="003D0AFC">
        <w:rPr>
          <w:rFonts w:ascii="Times New Roman" w:hAnsi="Times New Roman"/>
          <w:sz w:val="32"/>
          <w:szCs w:val="32"/>
        </w:rPr>
        <w:t>ктивное у</w:t>
      </w:r>
      <w:r w:rsidR="003D0AFC">
        <w:rPr>
          <w:rFonts w:ascii="Times New Roman" w:hAnsi="Times New Roman"/>
          <w:sz w:val="32"/>
          <w:szCs w:val="32"/>
          <w:lang w:eastAsia="ru-RU"/>
        </w:rPr>
        <w:t xml:space="preserve">частие в мероприятиях </w:t>
      </w:r>
      <w:r w:rsidR="00B67FC1">
        <w:rPr>
          <w:rFonts w:ascii="Times New Roman" w:hAnsi="Times New Roman"/>
          <w:sz w:val="32"/>
          <w:szCs w:val="32"/>
          <w:lang w:eastAsia="ru-RU"/>
        </w:rPr>
        <w:t>ч</w:t>
      </w:r>
      <w:r w:rsidR="00DF1ADA">
        <w:rPr>
          <w:rFonts w:ascii="Times New Roman" w:hAnsi="Times New Roman"/>
          <w:sz w:val="32"/>
          <w:szCs w:val="32"/>
          <w:lang w:eastAsia="ru-RU"/>
        </w:rPr>
        <w:t>ествования</w:t>
      </w:r>
      <w:r w:rsidR="00B67FC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0AFC">
        <w:rPr>
          <w:rFonts w:ascii="Times New Roman" w:hAnsi="Times New Roman"/>
          <w:sz w:val="32"/>
          <w:szCs w:val="32"/>
          <w:lang w:eastAsia="ru-RU"/>
        </w:rPr>
        <w:t>75-й годовщины Великой Победы.</w:t>
      </w:r>
    </w:p>
    <w:p w:rsidR="003D0AFC" w:rsidRDefault="00207C66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Третье</w:t>
      </w:r>
      <w:r w:rsidR="003D0AFC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взаимодействие</w:t>
      </w:r>
      <w:r w:rsidR="003D0AFC">
        <w:rPr>
          <w:rFonts w:ascii="Times New Roman" w:hAnsi="Times New Roman"/>
          <w:sz w:val="32"/>
          <w:szCs w:val="32"/>
        </w:rPr>
        <w:t xml:space="preserve"> с фракци</w:t>
      </w:r>
      <w:r>
        <w:rPr>
          <w:rFonts w:ascii="Times New Roman" w:hAnsi="Times New Roman"/>
          <w:sz w:val="32"/>
          <w:szCs w:val="32"/>
        </w:rPr>
        <w:t>ей</w:t>
      </w:r>
      <w:r w:rsidR="003D0AFC">
        <w:rPr>
          <w:rFonts w:ascii="Times New Roman" w:hAnsi="Times New Roman"/>
          <w:sz w:val="32"/>
          <w:szCs w:val="32"/>
        </w:rPr>
        <w:t xml:space="preserve"> «ЕДИНАЯ РОССИЯ» в Совет</w:t>
      </w:r>
      <w:r>
        <w:rPr>
          <w:rFonts w:ascii="Times New Roman" w:hAnsi="Times New Roman"/>
          <w:sz w:val="32"/>
          <w:szCs w:val="32"/>
        </w:rPr>
        <w:t>е</w:t>
      </w:r>
      <w:r w:rsidR="003D0AFC">
        <w:rPr>
          <w:rFonts w:ascii="Times New Roman" w:hAnsi="Times New Roman"/>
          <w:sz w:val="32"/>
          <w:szCs w:val="32"/>
        </w:rPr>
        <w:t xml:space="preserve"> депутатов</w:t>
      </w:r>
      <w:r>
        <w:rPr>
          <w:rFonts w:ascii="Times New Roman" w:hAnsi="Times New Roman"/>
          <w:sz w:val="32"/>
          <w:szCs w:val="32"/>
        </w:rPr>
        <w:t xml:space="preserve"> городского округа</w:t>
      </w:r>
      <w:r w:rsidR="003D0AFC">
        <w:rPr>
          <w:rFonts w:ascii="Times New Roman" w:hAnsi="Times New Roman"/>
          <w:sz w:val="32"/>
          <w:szCs w:val="32"/>
        </w:rPr>
        <w:t>.</w:t>
      </w:r>
    </w:p>
    <w:p w:rsidR="003D0AFC" w:rsidRDefault="00207C66" w:rsidP="003D0AF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lastRenderedPageBreak/>
        <w:t>Четвертое</w:t>
      </w:r>
      <w:r w:rsidR="003D0AFC">
        <w:rPr>
          <w:sz w:val="32"/>
          <w:szCs w:val="32"/>
        </w:rPr>
        <w:t>:</w:t>
      </w:r>
      <w:r w:rsidR="003D0AFC">
        <w:rPr>
          <w:b/>
          <w:sz w:val="32"/>
          <w:szCs w:val="32"/>
        </w:rPr>
        <w:tab/>
      </w:r>
      <w:r w:rsidR="003D0AFC" w:rsidRPr="003D0AFC">
        <w:rPr>
          <w:sz w:val="32"/>
          <w:szCs w:val="32"/>
        </w:rPr>
        <w:t>в</w:t>
      </w:r>
      <w:r w:rsidR="003D0AFC">
        <w:rPr>
          <w:sz w:val="32"/>
          <w:szCs w:val="32"/>
          <w:shd w:val="clear" w:color="auto" w:fill="FFFFFF"/>
        </w:rPr>
        <w:t xml:space="preserve">заимодействие с первичными отделениями </w:t>
      </w:r>
      <w:r>
        <w:rPr>
          <w:sz w:val="32"/>
          <w:szCs w:val="32"/>
          <w:shd w:val="clear" w:color="auto" w:fill="FFFFFF"/>
        </w:rPr>
        <w:t xml:space="preserve">нашей </w:t>
      </w:r>
      <w:r w:rsidR="003D0AFC">
        <w:rPr>
          <w:sz w:val="32"/>
          <w:szCs w:val="32"/>
          <w:shd w:val="clear" w:color="auto" w:fill="FFFFFF"/>
        </w:rPr>
        <w:t>Партии.</w:t>
      </w:r>
    </w:p>
    <w:p w:rsidR="00645B3D" w:rsidRDefault="00B67FC1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сновным для меня остается </w:t>
      </w:r>
      <w:r w:rsidR="00B6775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вопрос 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>привлечени</w:t>
      </w:r>
      <w:r w:rsidR="00B67759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средств областного бюджета в городской округ.</w:t>
      </w:r>
    </w:p>
    <w:p w:rsidR="008B3C0C" w:rsidRDefault="00937F04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Для развити</w:t>
      </w:r>
      <w:r w:rsidR="00642397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социальной сферы в 20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при моем непосредственном участии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выделяются </w:t>
      </w:r>
      <w:r w:rsidR="005416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средства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из областного бюджета</w:t>
      </w:r>
      <w:r w:rsid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о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бщеобразовательн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школ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на 1100 мест</w:t>
      </w:r>
      <w:r w:rsidR="001105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– 440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МАУ «Клинская спортивная школа олимпийского резерва»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41,5 млн. рублей, 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стадиона "Химик"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0,8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б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ыстровозводимо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модульно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здани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пожарного депо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19 млн. руб.,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троительство газопровода на ул. Окружная, Усагина, Радищева, Высоковская, Высоковский проезд в г. Высоковск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10,5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реконструкцию </w:t>
      </w:r>
      <w:r w:rsidRPr="00E066BC">
        <w:rPr>
          <w:rFonts w:ascii="Times New Roman" w:eastAsia="Times New Roman" w:hAnsi="Times New Roman"/>
          <w:bCs/>
          <w:sz w:val="32"/>
          <w:szCs w:val="32"/>
          <w:lang w:eastAsia="ru-RU"/>
        </w:rPr>
        <w:t>Здани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E066B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Народного дома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г. Высоковск – 56,7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капитальный ремонт Петровской школы «Содружество» - 47,4 млн. рублей,</w:t>
      </w:r>
      <w:r w:rsidRPr="00C0335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второго отделения детского сада Чебурашка – 27,3 млн</w:t>
      </w:r>
      <w:r w:rsidRPr="001C2E47">
        <w:rPr>
          <w:rFonts w:ascii="Times New Roman" w:hAnsi="Times New Roman"/>
          <w:sz w:val="32"/>
          <w:szCs w:val="32"/>
        </w:rPr>
        <w:t>. руб.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525F3">
        <w:rPr>
          <w:rFonts w:ascii="Times New Roman" w:eastAsia="Times New Roman" w:hAnsi="Times New Roman"/>
          <w:bCs/>
          <w:sz w:val="32"/>
          <w:szCs w:val="32"/>
          <w:lang w:eastAsia="ru-RU"/>
        </w:rPr>
        <w:t>на создание (обновление) материально-технической базы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образовательных учреждений – 2,2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525F3">
        <w:rPr>
          <w:rFonts w:ascii="Times New Roman" w:eastAsia="Times New Roman" w:hAnsi="Times New Roman"/>
          <w:bCs/>
          <w:sz w:val="32"/>
          <w:szCs w:val="32"/>
          <w:lang w:eastAsia="ru-RU"/>
        </w:rPr>
        <w:t>на создание центров цифрового образования детей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18,7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переселение из ветхого и аварийного жилья – 157,7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на о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казание государственной поддержки молодым семьям в виде социальных выплат на приобретение жилого помещения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4,8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п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редоставление многодетным семьям жилищных субсидий на приобретение жилого помещения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6,5 млн. рублей;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>обеспечени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8066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жильем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ветеранов – 1,1 млн. рублей.</w:t>
      </w:r>
    </w:p>
    <w:p w:rsidR="00FF0B0E" w:rsidRPr="004736E1" w:rsidRDefault="00D8353C" w:rsidP="00406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Что касается 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наказов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>избирателей поступивших в мой адрес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Хочу сообщить, что в связи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 принятыми изменениями в статью 139.1 Бюджетного кодекса 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 1 января 2020 года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средства на наказы могут быть направлены только на объекты, находящиеся в областной собственности. </w:t>
      </w:r>
    </w:p>
    <w:p w:rsidR="004736E1" w:rsidRDefault="004736E1" w:rsidP="00B13CA4">
      <w:pPr>
        <w:framePr w:hSpace="180" w:wrap="around" w:hAnchor="margin" w:xAlign="center" w:y="-525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Президент России Владимир Владимирович Путин 30 января провел </w:t>
      </w:r>
      <w:r w:rsidRPr="004736E1">
        <w:rPr>
          <w:rFonts w:ascii="Times New Roman" w:hAnsi="Times New Roman"/>
          <w:sz w:val="32"/>
          <w:szCs w:val="32"/>
        </w:rPr>
        <w:t>заседание Совета по развитию местного самоуправления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котором был рассмотрен и вопрос инициативного бюджетирования или как его еще назвали народное</w:t>
      </w:r>
      <w:r w:rsidR="002B2656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B2656">
        <w:rPr>
          <w:rFonts w:ascii="Times New Roman" w:eastAsia="Times New Roman" w:hAnsi="Times New Roman"/>
          <w:bCs/>
          <w:sz w:val="32"/>
          <w:szCs w:val="32"/>
          <w:lang w:eastAsia="ru-RU"/>
        </w:rPr>
        <w:t>Э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то</w:t>
      </w:r>
      <w:r w:rsidR="002B2656">
        <w:rPr>
          <w:rFonts w:ascii="Times New Roman" w:eastAsia="Times New Roman" w:hAnsi="Times New Roman"/>
          <w:bCs/>
          <w:sz w:val="32"/>
          <w:szCs w:val="32"/>
          <w:lang w:eastAsia="ru-RU"/>
        </w:rPr>
        <w:t>т механизм и будет способствовать направлению областных бюджетных средств в муниципалитеты</w:t>
      </w:r>
      <w:r w:rsidR="002B2656" w:rsidRPr="002B265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B2656">
        <w:rPr>
          <w:rFonts w:ascii="Times New Roman" w:eastAsia="Times New Roman" w:hAnsi="Times New Roman"/>
          <w:bCs/>
          <w:sz w:val="32"/>
          <w:szCs w:val="32"/>
          <w:lang w:eastAsia="ru-RU"/>
        </w:rPr>
        <w:t>организациям образования, культуры, спорта, ЖКХ и иные муниципальные объекты. Надеюсь, что он будет отработан в ближайшее время.</w:t>
      </w:r>
    </w:p>
    <w:p w:rsidR="00B13CA4" w:rsidRPr="00B13CA4" w:rsidRDefault="001105BE" w:rsidP="00B13CA4">
      <w:pPr>
        <w:framePr w:hSpace="180" w:wrap="around" w:hAnchor="margin" w:xAlign="center" w:y="-525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этом году планировались: з</w:t>
      </w:r>
      <w:r w:rsidRPr="001105BE">
        <w:rPr>
          <w:rFonts w:ascii="Times New Roman" w:hAnsi="Times New Roman"/>
          <w:sz w:val="32"/>
          <w:szCs w:val="32"/>
        </w:rPr>
        <w:t xml:space="preserve">амена окон </w:t>
      </w:r>
      <w:r w:rsidR="00B13CA4" w:rsidRPr="00B13CA4">
        <w:rPr>
          <w:rFonts w:ascii="Times New Roman" w:hAnsi="Times New Roman"/>
          <w:sz w:val="32"/>
          <w:szCs w:val="32"/>
        </w:rPr>
        <w:t xml:space="preserve">школе п. Чайковского, детсадах Искорка, Калинка и Снежинка, </w:t>
      </w:r>
      <w:r w:rsidR="00B13CA4">
        <w:rPr>
          <w:rFonts w:ascii="Times New Roman" w:hAnsi="Times New Roman"/>
          <w:sz w:val="32"/>
          <w:szCs w:val="32"/>
        </w:rPr>
        <w:t xml:space="preserve">в </w:t>
      </w:r>
      <w:r w:rsidR="00B13CA4" w:rsidRPr="00B13CA4">
        <w:rPr>
          <w:rFonts w:ascii="Times New Roman" w:hAnsi="Times New Roman"/>
          <w:sz w:val="32"/>
          <w:szCs w:val="32"/>
        </w:rPr>
        <w:t>Дом</w:t>
      </w:r>
      <w:r w:rsidR="00B13CA4">
        <w:rPr>
          <w:rFonts w:ascii="Times New Roman" w:hAnsi="Times New Roman"/>
          <w:sz w:val="32"/>
          <w:szCs w:val="32"/>
        </w:rPr>
        <w:t>е</w:t>
      </w:r>
      <w:r w:rsidR="00B13CA4" w:rsidRPr="00B13CA4">
        <w:rPr>
          <w:rFonts w:ascii="Times New Roman" w:hAnsi="Times New Roman"/>
          <w:sz w:val="32"/>
          <w:szCs w:val="32"/>
        </w:rPr>
        <w:t xml:space="preserve"> детского творчества</w:t>
      </w:r>
      <w:r w:rsidR="00B13CA4">
        <w:rPr>
          <w:rFonts w:ascii="Times New Roman" w:hAnsi="Times New Roman"/>
          <w:sz w:val="32"/>
          <w:szCs w:val="32"/>
        </w:rPr>
        <w:t xml:space="preserve">, </w:t>
      </w:r>
      <w:r w:rsidR="00B13CA4" w:rsidRPr="00B13CA4">
        <w:rPr>
          <w:rFonts w:ascii="Times New Roman CYR" w:hAnsi="Times New Roman CYR" w:cs="Times New Roman CYR"/>
          <w:sz w:val="32"/>
          <w:szCs w:val="32"/>
        </w:rPr>
        <w:t>Ремонт помещений Нудольской школы</w:t>
      </w:r>
      <w:r w:rsidR="00B13CA4"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B13CA4" w:rsidRPr="00B13CA4">
        <w:rPr>
          <w:rFonts w:ascii="Times New Roman CYR" w:hAnsi="Times New Roman CYR" w:cs="Times New Roman CYR"/>
          <w:sz w:val="32"/>
          <w:szCs w:val="32"/>
        </w:rPr>
        <w:t>Строительство хоккейной коробки в Спас Заулке</w:t>
      </w:r>
      <w:r w:rsidR="00B13CA4">
        <w:rPr>
          <w:rFonts w:ascii="Times New Roman CYR" w:hAnsi="Times New Roman CYR" w:cs="Times New Roman CYR"/>
          <w:sz w:val="32"/>
          <w:szCs w:val="32"/>
        </w:rPr>
        <w:t>. Приобретение м</w:t>
      </w:r>
      <w:r w:rsidR="00B13CA4" w:rsidRPr="00B13CA4">
        <w:rPr>
          <w:rFonts w:ascii="Times New Roman CYR" w:hAnsi="Times New Roman CYR" w:cs="Times New Roman CYR"/>
          <w:sz w:val="32"/>
          <w:szCs w:val="32"/>
        </w:rPr>
        <w:t>узыкального оборудования</w:t>
      </w:r>
      <w:r w:rsidR="00B13CA4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B13CA4" w:rsidRPr="00B13CA4">
        <w:rPr>
          <w:rFonts w:ascii="Times New Roman CYR" w:hAnsi="Times New Roman CYR" w:cs="Times New Roman CYR"/>
          <w:sz w:val="32"/>
          <w:szCs w:val="32"/>
        </w:rPr>
        <w:t>ДК Майдановский</w:t>
      </w:r>
      <w:r w:rsidR="00B13CA4">
        <w:rPr>
          <w:rFonts w:ascii="Times New Roman CYR" w:hAnsi="Times New Roman CYR" w:cs="Times New Roman CYR"/>
          <w:sz w:val="32"/>
          <w:szCs w:val="32"/>
        </w:rPr>
        <w:t>.</w:t>
      </w:r>
    </w:p>
    <w:p w:rsidR="009C7A5F" w:rsidRPr="00D9788C" w:rsidRDefault="00D8353C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Х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очу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вас завер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ить, что наказы 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>их организаций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не будут обойдены вниманием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после принятия соответствующего решения о порядке финансирования я проинформирую все заинтересованные стороны</w:t>
      </w:r>
      <w:r w:rsidR="009C7A5F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4255E7" w:rsidRDefault="004255E7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Уважаемые избиратели! 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Важным аспектом в моей работе было и конечно же будет – непосредственное общение с Вами, которое с начала созыва я проводил регулярно в своей приемной, а так же с выездом в поселения.</w:t>
      </w:r>
    </w:p>
    <w:p w:rsidR="004F0A51" w:rsidRDefault="004F0A51" w:rsidP="004F0A51">
      <w:pPr>
        <w:spacing w:line="360" w:lineRule="auto"/>
        <w:ind w:firstLine="540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целом было проведено </w:t>
      </w:r>
      <w:r w:rsidR="009B3A31">
        <w:rPr>
          <w:rFonts w:ascii="Times New Roman" w:eastAsia="Times New Roman" w:hAnsi="Times New Roman"/>
          <w:bCs/>
          <w:sz w:val="32"/>
          <w:szCs w:val="32"/>
          <w:lang w:eastAsia="ru-RU"/>
        </w:rPr>
        <w:t>143</w:t>
      </w:r>
      <w:r w:rsidRPr="006447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встреч с участием порядка </w:t>
      </w:r>
      <w:r w:rsidR="009B3A31">
        <w:rPr>
          <w:rFonts w:ascii="Times New Roman" w:eastAsia="Times New Roman" w:hAnsi="Times New Roman"/>
          <w:bCs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тысяч человек, а также 27 личных приёмов населения. Приемы организовывались не только в моей приемной в Клину, но и в населенных пунктах. В ходе приемов поступило 192 обращения. Вас волнуют вопросы </w:t>
      </w:r>
      <w:r w:rsidRPr="00754748">
        <w:rPr>
          <w:rFonts w:ascii="Times New Roman" w:hAnsi="Times New Roman"/>
          <w:sz w:val="32"/>
          <w:szCs w:val="32"/>
        </w:rPr>
        <w:t>социально</w:t>
      </w:r>
      <w:r>
        <w:rPr>
          <w:rFonts w:ascii="Times New Roman" w:hAnsi="Times New Roman"/>
          <w:sz w:val="32"/>
          <w:szCs w:val="32"/>
        </w:rPr>
        <w:t>й</w:t>
      </w:r>
      <w:r w:rsidRPr="007547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защиты</w:t>
      </w:r>
      <w:r w:rsidRPr="0075474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– 55 процента, улучшения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жилищных условий – 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процентов,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жилищно-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>коммунально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хозяйств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19</w:t>
      </w:r>
      <w:r w:rsidRPr="0075474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процентов.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 обращения были рассмотрены и в результате по </w:t>
      </w:r>
      <w:r w:rsidR="00B13CA4">
        <w:rPr>
          <w:rFonts w:ascii="Times New Roman" w:eastAsia="Times New Roman" w:hAnsi="Times New Roman"/>
          <w:bCs/>
          <w:sz w:val="32"/>
          <w:szCs w:val="32"/>
          <w:lang w:eastAsia="ru-RU"/>
        </w:rPr>
        <w:t>119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что составляет </w:t>
      </w:r>
      <w:r w:rsidR="00B13CA4">
        <w:rPr>
          <w:rFonts w:ascii="Times New Roman" w:eastAsia="Times New Roman" w:hAnsi="Times New Roman"/>
          <w:bCs/>
          <w:sz w:val="32"/>
          <w:szCs w:val="32"/>
          <w:lang w:eastAsia="ru-RU"/>
        </w:rPr>
        <w:t>62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процента от всех обращений, удалось добиться положительных  решений, по остальным обращениям были даны разъяснения. </w:t>
      </w:r>
    </w:p>
    <w:p w:rsidR="004F0A51" w:rsidRDefault="004F0A51" w:rsidP="004F0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Уважаемые клинчане! Более подробная   информация о моей депутатской деятельности с фото- и видео-отчетами размещена на персональной странице на сайте Московской областной Думы, Инстаграм, на информационной платформе «ИЗБИРАТЕЛЬ-ДЕПУТАТ», в выпусках  ТНТ «Поиск» и газеты «Серп и Молот».</w:t>
      </w:r>
    </w:p>
    <w:p w:rsidR="004F0A51" w:rsidRDefault="004F0A51" w:rsidP="004F0A5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Дорогие друзья!  В завершении своего отчета выражаю благодарность Алене Дмитриевне Сокольской, депутатам, руководителям общественных организаций, предприятий и учреждений, всем кто помогал мне в реализации депутатских полномочий.</w:t>
      </w:r>
    </w:p>
    <w:p w:rsidR="004F0A51" w:rsidRDefault="004F0A51" w:rsidP="004F0A51">
      <w:pPr>
        <w:spacing w:after="0" w:line="360" w:lineRule="auto"/>
        <w:ind w:firstLine="709"/>
        <w:jc w:val="both"/>
      </w:pPr>
      <w:r w:rsidRPr="003476DD">
        <w:rPr>
          <w:rFonts w:ascii="Times New Roman" w:eastAsia="Times New Roman" w:hAnsi="Times New Roman"/>
          <w:sz w:val="32"/>
          <w:szCs w:val="32"/>
          <w:lang w:eastAsia="ru-RU"/>
        </w:rPr>
        <w:t xml:space="preserve">Пользуясь случаем желаю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новом 2020 </w:t>
      </w:r>
      <w:r w:rsidRPr="003476DD">
        <w:rPr>
          <w:rFonts w:ascii="Times New Roman" w:eastAsia="Times New Roman" w:hAnsi="Times New Roman"/>
          <w:sz w:val="32"/>
          <w:szCs w:val="32"/>
          <w:lang w:eastAsia="ru-RU"/>
        </w:rPr>
        <w:t>году благополучия, здоровья вам и вашим близким.</w:t>
      </w:r>
    </w:p>
    <w:p w:rsidR="004F0A51" w:rsidRDefault="004F0A51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4F0A51" w:rsidSect="00494CF8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D1" w:rsidRDefault="008938D1" w:rsidP="004255E7">
      <w:pPr>
        <w:spacing w:after="0" w:line="240" w:lineRule="auto"/>
      </w:pPr>
      <w:r>
        <w:separator/>
      </w:r>
    </w:p>
  </w:endnote>
  <w:endnote w:type="continuationSeparator" w:id="0">
    <w:p w:rsidR="008938D1" w:rsidRDefault="008938D1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4255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F8">
          <w:rPr>
            <w:noProof/>
          </w:rPr>
          <w:t>3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D1" w:rsidRDefault="008938D1" w:rsidP="004255E7">
      <w:pPr>
        <w:spacing w:after="0" w:line="240" w:lineRule="auto"/>
      </w:pPr>
      <w:r>
        <w:separator/>
      </w:r>
    </w:p>
  </w:footnote>
  <w:footnote w:type="continuationSeparator" w:id="0">
    <w:p w:rsidR="008938D1" w:rsidRDefault="008938D1" w:rsidP="0042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4D2"/>
    <w:multiLevelType w:val="multilevel"/>
    <w:tmpl w:val="DF4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28D8"/>
    <w:rsid w:val="00004F8C"/>
    <w:rsid w:val="00010BD9"/>
    <w:rsid w:val="00013AC9"/>
    <w:rsid w:val="00031107"/>
    <w:rsid w:val="00034E6F"/>
    <w:rsid w:val="000452B4"/>
    <w:rsid w:val="00052FA5"/>
    <w:rsid w:val="00063CCC"/>
    <w:rsid w:val="00070AA8"/>
    <w:rsid w:val="000817A7"/>
    <w:rsid w:val="000B3FD7"/>
    <w:rsid w:val="000B608C"/>
    <w:rsid w:val="000C335C"/>
    <w:rsid w:val="000C7A4D"/>
    <w:rsid w:val="000D17FD"/>
    <w:rsid w:val="000D3B9D"/>
    <w:rsid w:val="000D62EF"/>
    <w:rsid w:val="000D69EF"/>
    <w:rsid w:val="000F586D"/>
    <w:rsid w:val="000F75DB"/>
    <w:rsid w:val="00102D95"/>
    <w:rsid w:val="001105BE"/>
    <w:rsid w:val="0013243E"/>
    <w:rsid w:val="00137D99"/>
    <w:rsid w:val="00141A83"/>
    <w:rsid w:val="00142BA3"/>
    <w:rsid w:val="00151EFE"/>
    <w:rsid w:val="00156954"/>
    <w:rsid w:val="001620CC"/>
    <w:rsid w:val="00194E1B"/>
    <w:rsid w:val="001A4EE8"/>
    <w:rsid w:val="001A59E1"/>
    <w:rsid w:val="001C302C"/>
    <w:rsid w:val="001D016D"/>
    <w:rsid w:val="001F1EE9"/>
    <w:rsid w:val="001F56E6"/>
    <w:rsid w:val="001F79A1"/>
    <w:rsid w:val="00205326"/>
    <w:rsid w:val="00207C66"/>
    <w:rsid w:val="0021660B"/>
    <w:rsid w:val="00227B6B"/>
    <w:rsid w:val="00234DC8"/>
    <w:rsid w:val="00243394"/>
    <w:rsid w:val="00254624"/>
    <w:rsid w:val="00261036"/>
    <w:rsid w:val="0026343D"/>
    <w:rsid w:val="0026445A"/>
    <w:rsid w:val="00265552"/>
    <w:rsid w:val="00271093"/>
    <w:rsid w:val="00282C34"/>
    <w:rsid w:val="00290698"/>
    <w:rsid w:val="002973F9"/>
    <w:rsid w:val="002A1F72"/>
    <w:rsid w:val="002B24D9"/>
    <w:rsid w:val="002B2656"/>
    <w:rsid w:val="002C6924"/>
    <w:rsid w:val="002D3D96"/>
    <w:rsid w:val="002F6452"/>
    <w:rsid w:val="003050EE"/>
    <w:rsid w:val="00305E24"/>
    <w:rsid w:val="003203FF"/>
    <w:rsid w:val="003476DD"/>
    <w:rsid w:val="00354171"/>
    <w:rsid w:val="00392AF5"/>
    <w:rsid w:val="003B3E5C"/>
    <w:rsid w:val="003C4CEC"/>
    <w:rsid w:val="003D0AFC"/>
    <w:rsid w:val="003D15ED"/>
    <w:rsid w:val="003F6EE1"/>
    <w:rsid w:val="004069AE"/>
    <w:rsid w:val="004255E7"/>
    <w:rsid w:val="00447E57"/>
    <w:rsid w:val="00461AEE"/>
    <w:rsid w:val="004732F8"/>
    <w:rsid w:val="004736E1"/>
    <w:rsid w:val="00477745"/>
    <w:rsid w:val="00494CF8"/>
    <w:rsid w:val="004A11F3"/>
    <w:rsid w:val="004A2841"/>
    <w:rsid w:val="004A7E19"/>
    <w:rsid w:val="004B4646"/>
    <w:rsid w:val="004C1641"/>
    <w:rsid w:val="004E3A15"/>
    <w:rsid w:val="004E3B4B"/>
    <w:rsid w:val="004E45AF"/>
    <w:rsid w:val="004F0A51"/>
    <w:rsid w:val="005059EF"/>
    <w:rsid w:val="00512ED3"/>
    <w:rsid w:val="00521D97"/>
    <w:rsid w:val="00521E28"/>
    <w:rsid w:val="00525C89"/>
    <w:rsid w:val="00526342"/>
    <w:rsid w:val="005304E2"/>
    <w:rsid w:val="00541682"/>
    <w:rsid w:val="00542724"/>
    <w:rsid w:val="0054569C"/>
    <w:rsid w:val="0054727F"/>
    <w:rsid w:val="00550F2B"/>
    <w:rsid w:val="00554A84"/>
    <w:rsid w:val="00566B56"/>
    <w:rsid w:val="00587A9F"/>
    <w:rsid w:val="0059211A"/>
    <w:rsid w:val="005A1957"/>
    <w:rsid w:val="005C29EB"/>
    <w:rsid w:val="005D0068"/>
    <w:rsid w:val="005D7357"/>
    <w:rsid w:val="005F6541"/>
    <w:rsid w:val="0060436D"/>
    <w:rsid w:val="0061472C"/>
    <w:rsid w:val="006232D6"/>
    <w:rsid w:val="00635355"/>
    <w:rsid w:val="00642397"/>
    <w:rsid w:val="00644741"/>
    <w:rsid w:val="00645B3D"/>
    <w:rsid w:val="0065585A"/>
    <w:rsid w:val="00655FFC"/>
    <w:rsid w:val="00660EAD"/>
    <w:rsid w:val="00660FCA"/>
    <w:rsid w:val="0067346A"/>
    <w:rsid w:val="006769C0"/>
    <w:rsid w:val="006A6E87"/>
    <w:rsid w:val="006C076A"/>
    <w:rsid w:val="006C34DB"/>
    <w:rsid w:val="006C66E5"/>
    <w:rsid w:val="006D3410"/>
    <w:rsid w:val="006D66BC"/>
    <w:rsid w:val="006E1834"/>
    <w:rsid w:val="006E1990"/>
    <w:rsid w:val="006E54B9"/>
    <w:rsid w:val="006F018D"/>
    <w:rsid w:val="00705BCF"/>
    <w:rsid w:val="00722B95"/>
    <w:rsid w:val="00726FE6"/>
    <w:rsid w:val="00730994"/>
    <w:rsid w:val="007435E2"/>
    <w:rsid w:val="00745679"/>
    <w:rsid w:val="00745ACA"/>
    <w:rsid w:val="00745CEC"/>
    <w:rsid w:val="007550BA"/>
    <w:rsid w:val="00762AC7"/>
    <w:rsid w:val="00763DC7"/>
    <w:rsid w:val="007A0070"/>
    <w:rsid w:val="007A47BF"/>
    <w:rsid w:val="007A7325"/>
    <w:rsid w:val="007C52AE"/>
    <w:rsid w:val="007E15E9"/>
    <w:rsid w:val="007E3734"/>
    <w:rsid w:val="007E4CEF"/>
    <w:rsid w:val="007F1240"/>
    <w:rsid w:val="007F33F2"/>
    <w:rsid w:val="007F7616"/>
    <w:rsid w:val="008037ED"/>
    <w:rsid w:val="00805E93"/>
    <w:rsid w:val="0081236E"/>
    <w:rsid w:val="008213C6"/>
    <w:rsid w:val="00825306"/>
    <w:rsid w:val="0085785F"/>
    <w:rsid w:val="00860259"/>
    <w:rsid w:val="0086746D"/>
    <w:rsid w:val="00881DC6"/>
    <w:rsid w:val="00882AF0"/>
    <w:rsid w:val="00890987"/>
    <w:rsid w:val="00893403"/>
    <w:rsid w:val="008938D1"/>
    <w:rsid w:val="0089727A"/>
    <w:rsid w:val="008A3226"/>
    <w:rsid w:val="008B2BDE"/>
    <w:rsid w:val="008B34F9"/>
    <w:rsid w:val="008B3C0C"/>
    <w:rsid w:val="008B66D5"/>
    <w:rsid w:val="008B6B6A"/>
    <w:rsid w:val="008C7B82"/>
    <w:rsid w:val="008D2A1E"/>
    <w:rsid w:val="008F3CB5"/>
    <w:rsid w:val="00911DF6"/>
    <w:rsid w:val="00916AFD"/>
    <w:rsid w:val="0093060D"/>
    <w:rsid w:val="009340FD"/>
    <w:rsid w:val="00937F04"/>
    <w:rsid w:val="00955BAF"/>
    <w:rsid w:val="00957E5E"/>
    <w:rsid w:val="009611A2"/>
    <w:rsid w:val="009656CF"/>
    <w:rsid w:val="00967C72"/>
    <w:rsid w:val="0099318F"/>
    <w:rsid w:val="00993FD8"/>
    <w:rsid w:val="00997714"/>
    <w:rsid w:val="009A0DAA"/>
    <w:rsid w:val="009A7A0E"/>
    <w:rsid w:val="009B0B4D"/>
    <w:rsid w:val="009B3A31"/>
    <w:rsid w:val="009C7A5F"/>
    <w:rsid w:val="009D2D2E"/>
    <w:rsid w:val="009D3A81"/>
    <w:rsid w:val="009E17FC"/>
    <w:rsid w:val="009F0891"/>
    <w:rsid w:val="00A00A44"/>
    <w:rsid w:val="00A03AA3"/>
    <w:rsid w:val="00A1195A"/>
    <w:rsid w:val="00A17168"/>
    <w:rsid w:val="00A2451C"/>
    <w:rsid w:val="00A36103"/>
    <w:rsid w:val="00A611C8"/>
    <w:rsid w:val="00A75DA8"/>
    <w:rsid w:val="00A86B72"/>
    <w:rsid w:val="00A97C17"/>
    <w:rsid w:val="00AA1C5C"/>
    <w:rsid w:val="00AA3B24"/>
    <w:rsid w:val="00AA4004"/>
    <w:rsid w:val="00AA45A5"/>
    <w:rsid w:val="00AC45CC"/>
    <w:rsid w:val="00AE0D62"/>
    <w:rsid w:val="00AE3E54"/>
    <w:rsid w:val="00AF1C16"/>
    <w:rsid w:val="00B03D9E"/>
    <w:rsid w:val="00B13CA4"/>
    <w:rsid w:val="00B16D1B"/>
    <w:rsid w:val="00B42071"/>
    <w:rsid w:val="00B44236"/>
    <w:rsid w:val="00B529F1"/>
    <w:rsid w:val="00B67759"/>
    <w:rsid w:val="00B67FC1"/>
    <w:rsid w:val="00B726DB"/>
    <w:rsid w:val="00B80007"/>
    <w:rsid w:val="00B93600"/>
    <w:rsid w:val="00B97319"/>
    <w:rsid w:val="00BA5E17"/>
    <w:rsid w:val="00BA6ABA"/>
    <w:rsid w:val="00BB7156"/>
    <w:rsid w:val="00BC04A5"/>
    <w:rsid w:val="00BC5A5E"/>
    <w:rsid w:val="00BC6B42"/>
    <w:rsid w:val="00BD0E32"/>
    <w:rsid w:val="00BE0D76"/>
    <w:rsid w:val="00BE3677"/>
    <w:rsid w:val="00BF0B09"/>
    <w:rsid w:val="00C04345"/>
    <w:rsid w:val="00C07B3F"/>
    <w:rsid w:val="00C22229"/>
    <w:rsid w:val="00C27F24"/>
    <w:rsid w:val="00C31C3B"/>
    <w:rsid w:val="00C34049"/>
    <w:rsid w:val="00C37133"/>
    <w:rsid w:val="00C37FAC"/>
    <w:rsid w:val="00C72B79"/>
    <w:rsid w:val="00C90698"/>
    <w:rsid w:val="00C920E9"/>
    <w:rsid w:val="00CA2210"/>
    <w:rsid w:val="00CA4428"/>
    <w:rsid w:val="00CB0D82"/>
    <w:rsid w:val="00CB3DAC"/>
    <w:rsid w:val="00CB595B"/>
    <w:rsid w:val="00CB660F"/>
    <w:rsid w:val="00CC135A"/>
    <w:rsid w:val="00CC461C"/>
    <w:rsid w:val="00CC79E5"/>
    <w:rsid w:val="00CD11AE"/>
    <w:rsid w:val="00CD157D"/>
    <w:rsid w:val="00CD3393"/>
    <w:rsid w:val="00CD41D2"/>
    <w:rsid w:val="00CE2ECF"/>
    <w:rsid w:val="00CE591B"/>
    <w:rsid w:val="00CE6705"/>
    <w:rsid w:val="00CF336A"/>
    <w:rsid w:val="00D05AC2"/>
    <w:rsid w:val="00D10872"/>
    <w:rsid w:val="00D10EAD"/>
    <w:rsid w:val="00D12D04"/>
    <w:rsid w:val="00D15F27"/>
    <w:rsid w:val="00D27D64"/>
    <w:rsid w:val="00D30A46"/>
    <w:rsid w:val="00D32BC5"/>
    <w:rsid w:val="00D40138"/>
    <w:rsid w:val="00D44BD6"/>
    <w:rsid w:val="00D509A3"/>
    <w:rsid w:val="00D5227D"/>
    <w:rsid w:val="00D57E54"/>
    <w:rsid w:val="00D76FF6"/>
    <w:rsid w:val="00D8353C"/>
    <w:rsid w:val="00D85B08"/>
    <w:rsid w:val="00D93C5A"/>
    <w:rsid w:val="00D94061"/>
    <w:rsid w:val="00D9788C"/>
    <w:rsid w:val="00DA19BF"/>
    <w:rsid w:val="00DA280D"/>
    <w:rsid w:val="00DA35B6"/>
    <w:rsid w:val="00DA63D0"/>
    <w:rsid w:val="00DA6B21"/>
    <w:rsid w:val="00DC26FF"/>
    <w:rsid w:val="00DF1ADA"/>
    <w:rsid w:val="00DF4228"/>
    <w:rsid w:val="00E07D46"/>
    <w:rsid w:val="00E215CF"/>
    <w:rsid w:val="00E30C02"/>
    <w:rsid w:val="00E44A5C"/>
    <w:rsid w:val="00E57E1B"/>
    <w:rsid w:val="00E71F3E"/>
    <w:rsid w:val="00E815FB"/>
    <w:rsid w:val="00E863A9"/>
    <w:rsid w:val="00E8662F"/>
    <w:rsid w:val="00E93BC4"/>
    <w:rsid w:val="00EC240C"/>
    <w:rsid w:val="00EC4C23"/>
    <w:rsid w:val="00EC5D36"/>
    <w:rsid w:val="00ED0DCE"/>
    <w:rsid w:val="00ED1131"/>
    <w:rsid w:val="00EE4C53"/>
    <w:rsid w:val="00F23A63"/>
    <w:rsid w:val="00F368B5"/>
    <w:rsid w:val="00F45E1C"/>
    <w:rsid w:val="00F46B19"/>
    <w:rsid w:val="00F63646"/>
    <w:rsid w:val="00F8214A"/>
    <w:rsid w:val="00F82D87"/>
    <w:rsid w:val="00F9682C"/>
    <w:rsid w:val="00FA3359"/>
    <w:rsid w:val="00FB2C63"/>
    <w:rsid w:val="00FB4032"/>
    <w:rsid w:val="00FD7054"/>
    <w:rsid w:val="00FD75C3"/>
    <w:rsid w:val="00FE0105"/>
    <w:rsid w:val="00FF0B0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ad">
    <w:name w:val="List Paragraph"/>
    <w:basedOn w:val="a"/>
    <w:uiPriority w:val="34"/>
    <w:qFormat/>
    <w:rsid w:val="00805E93"/>
    <w:pPr>
      <w:ind w:left="720" w:firstLine="709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ad">
    <w:name w:val="List Paragraph"/>
    <w:basedOn w:val="a"/>
    <w:uiPriority w:val="34"/>
    <w:qFormat/>
    <w:rsid w:val="00805E93"/>
    <w:pPr>
      <w:ind w:left="720" w:firstLine="709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5E2B-5118-461C-BB3E-AFC6FBE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Мишин Владимир Васильевич</cp:lastModifiedBy>
  <cp:revision>2</cp:revision>
  <cp:lastPrinted>2020-02-03T07:31:00Z</cp:lastPrinted>
  <dcterms:created xsi:type="dcterms:W3CDTF">2020-02-12T10:11:00Z</dcterms:created>
  <dcterms:modified xsi:type="dcterms:W3CDTF">2020-02-12T10:11:00Z</dcterms:modified>
  <dc:description>exif_MSED_fbd06ce0df82ef5323680975a74428b378356d4a36f6134416c67a7767a754e5</dc:description>
</cp:coreProperties>
</file>