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86A" w:rsidRDefault="0010286A">
      <w:pPr>
        <w:pStyle w:val="ConsPlusNormal"/>
        <w:jc w:val="both"/>
        <w:outlineLvl w:val="0"/>
      </w:pPr>
    </w:p>
    <w:p w:rsidR="0010286A" w:rsidRPr="0010286A" w:rsidRDefault="0010286A">
      <w:pPr>
        <w:pStyle w:val="ConsPlusTitle"/>
        <w:jc w:val="center"/>
        <w:outlineLvl w:val="0"/>
      </w:pPr>
      <w:r w:rsidRPr="0010286A">
        <w:t>МОСКОВСКАЯ ОБЛАСТНАЯ ДУМА</w:t>
      </w:r>
    </w:p>
    <w:p w:rsidR="0010286A" w:rsidRPr="0010286A" w:rsidRDefault="0010286A">
      <w:pPr>
        <w:pStyle w:val="ConsPlusTitle"/>
        <w:jc w:val="center"/>
      </w:pPr>
    </w:p>
    <w:p w:rsidR="0010286A" w:rsidRPr="0010286A" w:rsidRDefault="0010286A">
      <w:pPr>
        <w:pStyle w:val="ConsPlusTitle"/>
        <w:jc w:val="center"/>
      </w:pPr>
      <w:r w:rsidRPr="0010286A">
        <w:t>ПОСТАНОВЛЕНИЕ</w:t>
      </w:r>
    </w:p>
    <w:p w:rsidR="0010286A" w:rsidRPr="0010286A" w:rsidRDefault="0010286A">
      <w:pPr>
        <w:pStyle w:val="ConsPlusTitle"/>
        <w:jc w:val="center"/>
      </w:pPr>
      <w:r w:rsidRPr="0010286A">
        <w:t>от 13 декабря 2012 г. N 25/37-П</w:t>
      </w:r>
    </w:p>
    <w:p w:rsidR="0010286A" w:rsidRPr="0010286A" w:rsidRDefault="0010286A">
      <w:pPr>
        <w:pStyle w:val="ConsPlusTitle"/>
        <w:jc w:val="center"/>
      </w:pPr>
    </w:p>
    <w:p w:rsidR="0010286A" w:rsidRPr="0010286A" w:rsidRDefault="0010286A">
      <w:pPr>
        <w:pStyle w:val="ConsPlusTitle"/>
        <w:jc w:val="center"/>
      </w:pPr>
      <w:r w:rsidRPr="0010286A">
        <w:t>О ПОЛОЖЕНИИ О ПОРЯДКЕ ПРОВЕДЕНИЯ ПРАВОВОГО МОНИТОРИНГА</w:t>
      </w:r>
    </w:p>
    <w:p w:rsidR="0010286A" w:rsidRPr="0010286A" w:rsidRDefault="0010286A">
      <w:pPr>
        <w:pStyle w:val="ConsPlusTitle"/>
        <w:jc w:val="center"/>
      </w:pPr>
      <w:r w:rsidRPr="0010286A">
        <w:t>В МОСКОВСКОЙ ОБЛАСТНОЙ ДУМЕ</w:t>
      </w:r>
    </w:p>
    <w:p w:rsidR="0010286A" w:rsidRPr="0010286A" w:rsidRDefault="0010286A">
      <w:pPr>
        <w:pStyle w:val="ConsPlusTitle"/>
        <w:jc w:val="center"/>
      </w:pPr>
    </w:p>
    <w:p w:rsidR="0010286A" w:rsidRPr="0010286A" w:rsidRDefault="0010286A" w:rsidP="0010286A">
      <w:pPr>
        <w:pStyle w:val="ConsPlusNormal"/>
        <w:jc w:val="center"/>
      </w:pPr>
      <w:r w:rsidRPr="0010286A">
        <w:t xml:space="preserve">(в ред. постановлений </w:t>
      </w:r>
      <w:proofErr w:type="spellStart"/>
      <w:r w:rsidRPr="0010286A">
        <w:t>Мособлдумы</w:t>
      </w:r>
      <w:proofErr w:type="spellEnd"/>
    </w:p>
    <w:p w:rsidR="0010286A" w:rsidRPr="0010286A" w:rsidRDefault="0010286A" w:rsidP="0010286A">
      <w:pPr>
        <w:pStyle w:val="ConsPlusNormal"/>
        <w:jc w:val="center"/>
      </w:pPr>
      <w:r w:rsidRPr="0010286A">
        <w:t xml:space="preserve">от 22.05.2014 </w:t>
      </w:r>
      <w:hyperlink r:id="rId4" w:history="1">
        <w:r w:rsidRPr="0010286A">
          <w:t>N 15/90-П</w:t>
        </w:r>
      </w:hyperlink>
      <w:r w:rsidRPr="0010286A">
        <w:t xml:space="preserve">, от 09.10.2014 </w:t>
      </w:r>
      <w:hyperlink r:id="rId5" w:history="1">
        <w:r w:rsidRPr="0010286A">
          <w:t>N 21/101-П</w:t>
        </w:r>
      </w:hyperlink>
      <w:r w:rsidRPr="0010286A">
        <w:t>,</w:t>
      </w:r>
    </w:p>
    <w:p w:rsidR="0010286A" w:rsidRPr="0010286A" w:rsidRDefault="0010286A" w:rsidP="0010286A">
      <w:pPr>
        <w:pStyle w:val="ConsPlusTitle"/>
        <w:jc w:val="center"/>
        <w:rPr>
          <w:b w:val="0"/>
        </w:rPr>
      </w:pPr>
      <w:r w:rsidRPr="0010286A">
        <w:rPr>
          <w:b w:val="0"/>
        </w:rPr>
        <w:t xml:space="preserve">от 09.07.2015 </w:t>
      </w:r>
      <w:hyperlink r:id="rId6" w:history="1">
        <w:r w:rsidRPr="0010286A">
          <w:rPr>
            <w:b w:val="0"/>
          </w:rPr>
          <w:t>N 27/135-П</w:t>
        </w:r>
      </w:hyperlink>
      <w:r w:rsidRPr="0010286A">
        <w:rPr>
          <w:b w:val="0"/>
        </w:rPr>
        <w:t>)</w:t>
      </w:r>
    </w:p>
    <w:p w:rsidR="0010286A" w:rsidRPr="0010286A" w:rsidRDefault="0010286A">
      <w:pPr>
        <w:spacing w:after="1"/>
      </w:pPr>
    </w:p>
    <w:p w:rsidR="0010286A" w:rsidRPr="0010286A" w:rsidRDefault="0010286A">
      <w:pPr>
        <w:pStyle w:val="ConsPlusNormal"/>
        <w:ind w:firstLine="540"/>
        <w:jc w:val="both"/>
      </w:pPr>
      <w:bookmarkStart w:id="0" w:name="_GoBack"/>
      <w:bookmarkEnd w:id="0"/>
      <w:r w:rsidRPr="0010286A">
        <w:t xml:space="preserve">В целях придания системного характера деятельности Московской областной Думы по проведению правового мониторинга, в соответствии с </w:t>
      </w:r>
      <w:hyperlink r:id="rId7" w:history="1">
        <w:r w:rsidRPr="0010286A">
          <w:t>Указом</w:t>
        </w:r>
      </w:hyperlink>
      <w:r w:rsidRPr="0010286A">
        <w:t xml:space="preserve"> Президента Российской Федерации от 20 мая 2011 года N 657 "О мониторинге </w:t>
      </w:r>
      <w:proofErr w:type="spellStart"/>
      <w:r w:rsidRPr="0010286A">
        <w:t>правоприменения</w:t>
      </w:r>
      <w:proofErr w:type="spellEnd"/>
      <w:r w:rsidRPr="0010286A">
        <w:t xml:space="preserve"> в Российской Федерации" и </w:t>
      </w:r>
      <w:hyperlink r:id="rId8" w:history="1">
        <w:r w:rsidRPr="0010286A">
          <w:t>Законом</w:t>
        </w:r>
      </w:hyperlink>
      <w:r w:rsidRPr="0010286A">
        <w:t xml:space="preserve"> Московской области N 46/2012-ОЗ "О правовом мониторинге в Московской области" Московская областная Дума постановила:</w:t>
      </w:r>
    </w:p>
    <w:p w:rsidR="0010286A" w:rsidRPr="0010286A" w:rsidRDefault="0010286A">
      <w:pPr>
        <w:pStyle w:val="ConsPlusNormal"/>
        <w:spacing w:before="220"/>
        <w:ind w:firstLine="540"/>
        <w:jc w:val="both"/>
      </w:pPr>
      <w:r w:rsidRPr="0010286A">
        <w:t xml:space="preserve">1. Утвердить </w:t>
      </w:r>
      <w:hyperlink w:anchor="P30" w:history="1">
        <w:r w:rsidRPr="0010286A">
          <w:t>Положение</w:t>
        </w:r>
      </w:hyperlink>
      <w:r w:rsidRPr="0010286A">
        <w:t xml:space="preserve"> о порядке проведения правового мониторинга в Московской областной Думе. (Приложение.)</w:t>
      </w:r>
    </w:p>
    <w:p w:rsidR="0010286A" w:rsidRPr="0010286A" w:rsidRDefault="0010286A">
      <w:pPr>
        <w:pStyle w:val="ConsPlusNormal"/>
        <w:spacing w:before="220"/>
        <w:ind w:firstLine="540"/>
        <w:jc w:val="both"/>
      </w:pPr>
      <w:r w:rsidRPr="0010286A">
        <w:t xml:space="preserve">2. Признать утратившим силу </w:t>
      </w:r>
      <w:hyperlink r:id="rId9" w:history="1">
        <w:r w:rsidRPr="0010286A">
          <w:t>постановление</w:t>
        </w:r>
      </w:hyperlink>
      <w:r w:rsidRPr="0010286A">
        <w:t xml:space="preserve"> Московской областной Думы от 03.09.2009 N 7/88-П "О Положении о проведении в Московской областной Думе мониторинга правоприменительной практики законов Московской области".</w:t>
      </w:r>
    </w:p>
    <w:p w:rsidR="0010286A" w:rsidRPr="0010286A" w:rsidRDefault="0010286A">
      <w:pPr>
        <w:pStyle w:val="ConsPlusNormal"/>
        <w:jc w:val="both"/>
      </w:pPr>
    </w:p>
    <w:p w:rsidR="0010286A" w:rsidRPr="0010286A" w:rsidRDefault="0010286A">
      <w:pPr>
        <w:pStyle w:val="ConsPlusNormal"/>
        <w:jc w:val="right"/>
      </w:pPr>
      <w:r w:rsidRPr="0010286A">
        <w:t>Председатель</w:t>
      </w:r>
    </w:p>
    <w:p w:rsidR="0010286A" w:rsidRPr="0010286A" w:rsidRDefault="0010286A">
      <w:pPr>
        <w:pStyle w:val="ConsPlusNormal"/>
        <w:jc w:val="right"/>
      </w:pPr>
      <w:r w:rsidRPr="0010286A">
        <w:t>Московской областной Думы</w:t>
      </w:r>
    </w:p>
    <w:p w:rsidR="0010286A" w:rsidRPr="0010286A" w:rsidRDefault="0010286A">
      <w:pPr>
        <w:pStyle w:val="ConsPlusNormal"/>
        <w:jc w:val="right"/>
      </w:pPr>
      <w:r w:rsidRPr="0010286A">
        <w:t xml:space="preserve">И.Ю. </w:t>
      </w:r>
      <w:proofErr w:type="spellStart"/>
      <w:r w:rsidRPr="0010286A">
        <w:t>Брынцалов</w:t>
      </w:r>
      <w:proofErr w:type="spellEnd"/>
    </w:p>
    <w:p w:rsidR="0010286A" w:rsidRPr="0010286A" w:rsidRDefault="0010286A">
      <w:pPr>
        <w:pStyle w:val="ConsPlusNormal"/>
        <w:jc w:val="both"/>
      </w:pPr>
    </w:p>
    <w:p w:rsidR="0010286A" w:rsidRPr="0010286A" w:rsidRDefault="0010286A">
      <w:pPr>
        <w:pStyle w:val="ConsPlusNormal"/>
        <w:jc w:val="both"/>
      </w:pPr>
    </w:p>
    <w:p w:rsidR="0010286A" w:rsidRPr="0010286A" w:rsidRDefault="0010286A">
      <w:pPr>
        <w:pStyle w:val="ConsPlusNormal"/>
        <w:jc w:val="both"/>
      </w:pPr>
    </w:p>
    <w:p w:rsidR="0010286A" w:rsidRPr="0010286A" w:rsidRDefault="0010286A">
      <w:pPr>
        <w:pStyle w:val="ConsPlusNormal"/>
        <w:jc w:val="right"/>
        <w:outlineLvl w:val="0"/>
      </w:pPr>
      <w:r w:rsidRPr="0010286A">
        <w:t>Приложение</w:t>
      </w:r>
    </w:p>
    <w:p w:rsidR="0010286A" w:rsidRPr="0010286A" w:rsidRDefault="0010286A">
      <w:pPr>
        <w:pStyle w:val="ConsPlusNormal"/>
        <w:jc w:val="right"/>
      </w:pPr>
      <w:r w:rsidRPr="0010286A">
        <w:t>к постановлению</w:t>
      </w:r>
    </w:p>
    <w:p w:rsidR="0010286A" w:rsidRPr="0010286A" w:rsidRDefault="0010286A">
      <w:pPr>
        <w:pStyle w:val="ConsPlusNormal"/>
        <w:jc w:val="right"/>
      </w:pPr>
      <w:r w:rsidRPr="0010286A">
        <w:t>Московской областной Думы</w:t>
      </w:r>
    </w:p>
    <w:p w:rsidR="0010286A" w:rsidRDefault="0010286A">
      <w:pPr>
        <w:pStyle w:val="ConsPlusNormal"/>
        <w:jc w:val="right"/>
      </w:pPr>
      <w:r w:rsidRPr="0010286A">
        <w:t>от 13 декабря 2012 г. N 25/37-П</w:t>
      </w:r>
    </w:p>
    <w:p w:rsidR="007C3504" w:rsidRPr="0010286A" w:rsidRDefault="007C3504">
      <w:pPr>
        <w:pStyle w:val="ConsPlusNormal"/>
        <w:jc w:val="right"/>
      </w:pPr>
    </w:p>
    <w:p w:rsidR="0010286A" w:rsidRPr="0010286A" w:rsidRDefault="0010286A">
      <w:pPr>
        <w:pStyle w:val="ConsPlusNormal"/>
        <w:jc w:val="both"/>
      </w:pPr>
    </w:p>
    <w:p w:rsidR="0010286A" w:rsidRPr="0010286A" w:rsidRDefault="0010286A">
      <w:pPr>
        <w:pStyle w:val="ConsPlusTitle"/>
        <w:jc w:val="center"/>
      </w:pPr>
      <w:bookmarkStart w:id="1" w:name="P30"/>
      <w:bookmarkEnd w:id="1"/>
      <w:r w:rsidRPr="0010286A">
        <w:t>ПОЛОЖЕНИЕ</w:t>
      </w:r>
    </w:p>
    <w:p w:rsidR="0010286A" w:rsidRPr="0010286A" w:rsidRDefault="0010286A">
      <w:pPr>
        <w:pStyle w:val="ConsPlusTitle"/>
        <w:jc w:val="center"/>
      </w:pPr>
      <w:r w:rsidRPr="0010286A">
        <w:t>О ПОРЯДКЕ ПРОВЕДЕНИЯ ПРАВОВОГО МОНИТОРИНГА В МОСКОВСКОЙ</w:t>
      </w:r>
    </w:p>
    <w:p w:rsidR="0010286A" w:rsidRDefault="0010286A">
      <w:pPr>
        <w:pStyle w:val="ConsPlusTitle"/>
        <w:jc w:val="center"/>
      </w:pPr>
      <w:r w:rsidRPr="0010286A">
        <w:t>ОБЛАСТНОЙ ДУМЕ</w:t>
      </w:r>
    </w:p>
    <w:p w:rsidR="007C3504" w:rsidRDefault="007C3504">
      <w:pPr>
        <w:pStyle w:val="ConsPlusTitle"/>
        <w:jc w:val="center"/>
      </w:pPr>
    </w:p>
    <w:p w:rsidR="007C3504" w:rsidRPr="007C3504" w:rsidRDefault="007C3504" w:rsidP="007C3504">
      <w:pPr>
        <w:pStyle w:val="ConsPlusNormal"/>
        <w:jc w:val="center"/>
      </w:pPr>
      <w:r w:rsidRPr="007C3504">
        <w:t xml:space="preserve">(в ред. постановлений </w:t>
      </w:r>
      <w:proofErr w:type="spellStart"/>
      <w:r w:rsidRPr="007C3504">
        <w:t>Мособлдумы</w:t>
      </w:r>
      <w:proofErr w:type="spellEnd"/>
    </w:p>
    <w:p w:rsidR="007C3504" w:rsidRPr="007C3504" w:rsidRDefault="007C3504" w:rsidP="007C3504">
      <w:pPr>
        <w:pStyle w:val="ConsPlusNormal"/>
        <w:jc w:val="center"/>
      </w:pPr>
      <w:r w:rsidRPr="007C3504">
        <w:t xml:space="preserve">от 22.05.2014 </w:t>
      </w:r>
      <w:hyperlink r:id="rId10" w:history="1">
        <w:r w:rsidRPr="007C3504">
          <w:t>N 15/90-П</w:t>
        </w:r>
      </w:hyperlink>
      <w:r w:rsidRPr="007C3504">
        <w:t xml:space="preserve">, от 09.10.2014 </w:t>
      </w:r>
      <w:hyperlink r:id="rId11" w:history="1">
        <w:r w:rsidRPr="007C3504">
          <w:t>N 21/101-П</w:t>
        </w:r>
      </w:hyperlink>
      <w:r w:rsidRPr="007C3504">
        <w:t>,</w:t>
      </w:r>
    </w:p>
    <w:p w:rsidR="007C3504" w:rsidRPr="007C3504" w:rsidRDefault="007C3504" w:rsidP="007C3504">
      <w:pPr>
        <w:pStyle w:val="ConsPlusTitle"/>
        <w:jc w:val="center"/>
        <w:rPr>
          <w:b w:val="0"/>
        </w:rPr>
      </w:pPr>
      <w:r w:rsidRPr="007C3504">
        <w:rPr>
          <w:b w:val="0"/>
        </w:rPr>
        <w:t xml:space="preserve">от 09.07.2015 </w:t>
      </w:r>
      <w:hyperlink r:id="rId12" w:history="1">
        <w:r w:rsidRPr="007C3504">
          <w:rPr>
            <w:b w:val="0"/>
          </w:rPr>
          <w:t>N 27/135-П</w:t>
        </w:r>
      </w:hyperlink>
      <w:r w:rsidRPr="007C3504">
        <w:rPr>
          <w:b w:val="0"/>
        </w:rPr>
        <w:t>)</w:t>
      </w:r>
    </w:p>
    <w:p w:rsidR="0010286A" w:rsidRPr="0010286A" w:rsidRDefault="0010286A">
      <w:pPr>
        <w:spacing w:after="1"/>
      </w:pPr>
    </w:p>
    <w:p w:rsidR="0010286A" w:rsidRPr="0010286A" w:rsidRDefault="0010286A">
      <w:pPr>
        <w:pStyle w:val="ConsPlusNormal"/>
        <w:jc w:val="both"/>
      </w:pPr>
    </w:p>
    <w:p w:rsidR="0010286A" w:rsidRPr="0010286A" w:rsidRDefault="0010286A">
      <w:pPr>
        <w:pStyle w:val="ConsPlusNormal"/>
        <w:jc w:val="center"/>
        <w:outlineLvl w:val="1"/>
      </w:pPr>
      <w:r w:rsidRPr="0010286A">
        <w:t>I. Общие положения</w:t>
      </w:r>
    </w:p>
    <w:p w:rsidR="0010286A" w:rsidRPr="0010286A" w:rsidRDefault="0010286A">
      <w:pPr>
        <w:pStyle w:val="ConsPlusNormal"/>
        <w:jc w:val="both"/>
      </w:pPr>
    </w:p>
    <w:p w:rsidR="0010286A" w:rsidRPr="0010286A" w:rsidRDefault="0010286A">
      <w:pPr>
        <w:pStyle w:val="ConsPlusNormal"/>
        <w:ind w:firstLine="540"/>
        <w:jc w:val="both"/>
      </w:pPr>
      <w:r w:rsidRPr="0010286A">
        <w:t xml:space="preserve">1. Настоящее Положение разработано в соответствии с </w:t>
      </w:r>
      <w:hyperlink r:id="rId13" w:history="1">
        <w:r w:rsidRPr="0010286A">
          <w:t>Указом</w:t>
        </w:r>
      </w:hyperlink>
      <w:r w:rsidRPr="0010286A">
        <w:t xml:space="preserve"> Президента Российской Федерации от 20 мая 2011 года N 657 "О мониторинге </w:t>
      </w:r>
      <w:proofErr w:type="spellStart"/>
      <w:r w:rsidRPr="0010286A">
        <w:t>правоприменения</w:t>
      </w:r>
      <w:proofErr w:type="spellEnd"/>
      <w:r w:rsidRPr="0010286A">
        <w:t xml:space="preserve"> в Российской Федерации", </w:t>
      </w:r>
      <w:hyperlink r:id="rId14" w:history="1">
        <w:r w:rsidRPr="0010286A">
          <w:t>Законом</w:t>
        </w:r>
      </w:hyperlink>
      <w:r w:rsidRPr="0010286A">
        <w:t xml:space="preserve"> Московской области N 46/2012-ОЗ "О правовом мониторинге в Московской области" в целях придания системного характера деятельности Московской областной Думы (далее - Дума) по проведению правового мониторинга (далее - также мониторинг).</w:t>
      </w:r>
    </w:p>
    <w:p w:rsidR="0010286A" w:rsidRPr="0010286A" w:rsidRDefault="0010286A">
      <w:pPr>
        <w:pStyle w:val="ConsPlusNormal"/>
        <w:spacing w:before="220"/>
        <w:ind w:firstLine="540"/>
        <w:jc w:val="both"/>
      </w:pPr>
      <w:r w:rsidRPr="0010286A">
        <w:lastRenderedPageBreak/>
        <w:t>2. Виды информации, используемой при проведении мониторинга:</w:t>
      </w:r>
    </w:p>
    <w:p w:rsidR="0010286A" w:rsidRPr="0010286A" w:rsidRDefault="0010286A">
      <w:pPr>
        <w:pStyle w:val="ConsPlusNormal"/>
        <w:spacing w:before="220"/>
        <w:ind w:firstLine="540"/>
        <w:jc w:val="both"/>
      </w:pPr>
      <w:r w:rsidRPr="0010286A">
        <w:t>федеральное законодательство, законодательство субъектов Российской Федерации;</w:t>
      </w:r>
    </w:p>
    <w:p w:rsidR="0010286A" w:rsidRPr="0010286A" w:rsidRDefault="0010286A">
      <w:pPr>
        <w:pStyle w:val="ConsPlusNormal"/>
        <w:spacing w:before="220"/>
        <w:ind w:firstLine="540"/>
        <w:jc w:val="both"/>
      </w:pPr>
      <w:r w:rsidRPr="0010286A">
        <w:t>правовая информация о результатах рассмотрения судебных дел по оспариванию нормативных правовых актов Московской области, а также протестов (представлений, писем) органов прокуратуры, экспертных заключений Управления Минюста России по Московской области; информация правоохранительных органов; судебная практика Конституционного Суда Российской Федерации, Верховного Суда Российской Федерации, судов общей юрисдикции;</w:t>
      </w:r>
    </w:p>
    <w:p w:rsidR="0010286A" w:rsidRPr="0010286A" w:rsidRDefault="0010286A">
      <w:pPr>
        <w:pStyle w:val="ConsPlusNormal"/>
        <w:spacing w:before="220"/>
        <w:ind w:firstLine="540"/>
        <w:jc w:val="both"/>
      </w:pPr>
      <w:r w:rsidRPr="0010286A">
        <w:t>статистическая информация, получаемая на основе статистических показателей, разрабатываемых Федеральной службой государственной статистики, и дополняемая отраслевой статистикой соответствующих органов власти;</w:t>
      </w:r>
    </w:p>
    <w:p w:rsidR="0010286A" w:rsidRPr="0010286A" w:rsidRDefault="0010286A">
      <w:pPr>
        <w:pStyle w:val="ConsPlusNormal"/>
        <w:spacing w:before="220"/>
        <w:ind w:firstLine="540"/>
        <w:jc w:val="both"/>
      </w:pPr>
      <w:r w:rsidRPr="0010286A">
        <w:t>социологическая информация, собираемая на основе данных социологических исследований;</w:t>
      </w:r>
    </w:p>
    <w:p w:rsidR="0010286A" w:rsidRPr="0010286A" w:rsidRDefault="0010286A">
      <w:pPr>
        <w:pStyle w:val="ConsPlusNormal"/>
        <w:spacing w:before="220"/>
        <w:ind w:firstLine="540"/>
        <w:jc w:val="both"/>
      </w:pPr>
      <w:r w:rsidRPr="0010286A">
        <w:t>отраслевая и межотраслевая информация, собираемая федеральными органами исполнительной власти и органами исполнительной власти субъектов Российской Федерации, органами местного самоуправления муниципальных образований Московской области.</w:t>
      </w:r>
    </w:p>
    <w:p w:rsidR="0010286A" w:rsidRPr="0010286A" w:rsidRDefault="0010286A">
      <w:pPr>
        <w:pStyle w:val="ConsPlusNormal"/>
        <w:spacing w:before="220"/>
        <w:ind w:firstLine="540"/>
        <w:jc w:val="both"/>
      </w:pPr>
      <w:r w:rsidRPr="0010286A">
        <w:t>3. Формы участия в реализации мероприятий по проведению мониторинга:</w:t>
      </w:r>
    </w:p>
    <w:p w:rsidR="0010286A" w:rsidRPr="0010286A" w:rsidRDefault="0010286A">
      <w:pPr>
        <w:pStyle w:val="ConsPlusNormal"/>
        <w:spacing w:before="220"/>
        <w:ind w:firstLine="540"/>
        <w:jc w:val="both"/>
      </w:pPr>
      <w:r w:rsidRPr="0010286A">
        <w:t>анализ федерального законодательства, законодательства субъектов Российской Федерации;</w:t>
      </w:r>
    </w:p>
    <w:p w:rsidR="0010286A" w:rsidRPr="0010286A" w:rsidRDefault="0010286A">
      <w:pPr>
        <w:pStyle w:val="ConsPlusNormal"/>
        <w:spacing w:before="220"/>
        <w:ind w:firstLine="540"/>
        <w:jc w:val="both"/>
      </w:pPr>
      <w:r w:rsidRPr="0010286A">
        <w:t>анализ источников сведений о правоприменительной практике законодательства Московской области;</w:t>
      </w:r>
    </w:p>
    <w:p w:rsidR="0010286A" w:rsidRPr="0010286A" w:rsidRDefault="0010286A">
      <w:pPr>
        <w:pStyle w:val="ConsPlusNormal"/>
        <w:spacing w:before="220"/>
        <w:ind w:firstLine="540"/>
        <w:jc w:val="both"/>
      </w:pPr>
      <w:r w:rsidRPr="0010286A">
        <w:t>анализ практики применения закона или иного нормативного правового акта Московской области с выездом на места, проведение встреч и совещаний;</w:t>
      </w:r>
    </w:p>
    <w:p w:rsidR="0010286A" w:rsidRPr="0010286A" w:rsidRDefault="0010286A">
      <w:pPr>
        <w:pStyle w:val="ConsPlusNormal"/>
        <w:spacing w:before="220"/>
        <w:ind w:firstLine="540"/>
        <w:jc w:val="both"/>
      </w:pPr>
      <w:r w:rsidRPr="0010286A">
        <w:t>депутатские запросы; работа депутатов с обращениями граждан и организаций (анализ обращений граждан и организаций);</w:t>
      </w:r>
    </w:p>
    <w:p w:rsidR="0010286A" w:rsidRPr="0010286A" w:rsidRDefault="0010286A">
      <w:pPr>
        <w:pStyle w:val="ConsPlusNormal"/>
        <w:spacing w:before="220"/>
        <w:ind w:firstLine="540"/>
        <w:jc w:val="both"/>
      </w:pPr>
      <w:r w:rsidRPr="0010286A">
        <w:t>изучение практики проведения мониторинга в субъектах Российской Федерации;</w:t>
      </w:r>
    </w:p>
    <w:p w:rsidR="0010286A" w:rsidRPr="0010286A" w:rsidRDefault="0010286A">
      <w:pPr>
        <w:pStyle w:val="ConsPlusNormal"/>
        <w:spacing w:before="220"/>
        <w:ind w:firstLine="540"/>
        <w:jc w:val="both"/>
      </w:pPr>
      <w:r w:rsidRPr="0010286A">
        <w:t>анализ публикаций в средствах массовой информации по проблемам применения законов или иных нормативных правовых актов Московской области;</w:t>
      </w:r>
    </w:p>
    <w:p w:rsidR="0010286A" w:rsidRPr="0010286A" w:rsidRDefault="0010286A">
      <w:pPr>
        <w:pStyle w:val="ConsPlusNormal"/>
        <w:spacing w:before="220"/>
        <w:ind w:firstLine="540"/>
        <w:jc w:val="both"/>
      </w:pPr>
      <w:r w:rsidRPr="0010286A">
        <w:t>выездные заседания Думы, комитетов Думы, рабочих групп, созданных Думой;</w:t>
      </w:r>
    </w:p>
    <w:p w:rsidR="0010286A" w:rsidRPr="0010286A" w:rsidRDefault="0010286A">
      <w:pPr>
        <w:pStyle w:val="ConsPlusNormal"/>
        <w:spacing w:before="220"/>
        <w:ind w:firstLine="540"/>
        <w:jc w:val="both"/>
      </w:pPr>
      <w:r w:rsidRPr="0010286A">
        <w:t>работа депутатов с избирателями, встречи депутатов с должностными лицами различных органов и организаций;</w:t>
      </w:r>
    </w:p>
    <w:p w:rsidR="0010286A" w:rsidRPr="0010286A" w:rsidRDefault="0010286A">
      <w:pPr>
        <w:pStyle w:val="ConsPlusNormal"/>
        <w:spacing w:before="220"/>
        <w:ind w:firstLine="540"/>
        <w:jc w:val="both"/>
      </w:pPr>
      <w:r w:rsidRPr="0010286A">
        <w:t>депутатские слушания, "круглые столы", совещания, семинары, научно-практические конференции по вопросам реализации законов или иных нормативных правовых актов Московской области;</w:t>
      </w:r>
    </w:p>
    <w:p w:rsidR="0010286A" w:rsidRPr="0010286A" w:rsidRDefault="0010286A">
      <w:pPr>
        <w:pStyle w:val="ConsPlusNormal"/>
        <w:spacing w:before="220"/>
        <w:ind w:firstLine="540"/>
        <w:jc w:val="both"/>
      </w:pPr>
      <w:r w:rsidRPr="0010286A">
        <w:t>"Час Правительства Московской области";</w:t>
      </w:r>
    </w:p>
    <w:p w:rsidR="0010286A" w:rsidRPr="0010286A" w:rsidRDefault="0010286A">
      <w:pPr>
        <w:pStyle w:val="ConsPlusNormal"/>
        <w:spacing w:before="220"/>
        <w:ind w:firstLine="540"/>
        <w:jc w:val="both"/>
      </w:pPr>
      <w:r w:rsidRPr="0010286A">
        <w:t>"Час муниципалитета Московской области";</w:t>
      </w:r>
    </w:p>
    <w:p w:rsidR="0010286A" w:rsidRPr="0010286A" w:rsidRDefault="0010286A">
      <w:pPr>
        <w:pStyle w:val="ConsPlusNormal"/>
        <w:spacing w:before="220"/>
        <w:ind w:firstLine="540"/>
        <w:jc w:val="both"/>
      </w:pPr>
      <w:r w:rsidRPr="0010286A">
        <w:t>социологические исследования применения законодательства (в том числе анкетные опросы среди экспертов; анкетирование граждан; опрос посетителей официального сайта Думы в информационно-телекоммуникационной сети "Интернет" (далее - официальный сайт Думы) по вопросам мониторинга, размещенным на указанном сайте);</w:t>
      </w:r>
    </w:p>
    <w:p w:rsidR="0010286A" w:rsidRPr="0010286A" w:rsidRDefault="0010286A">
      <w:pPr>
        <w:pStyle w:val="ConsPlusNormal"/>
        <w:spacing w:before="220"/>
        <w:ind w:firstLine="540"/>
        <w:jc w:val="both"/>
      </w:pPr>
      <w:r w:rsidRPr="0010286A">
        <w:lastRenderedPageBreak/>
        <w:t>иные формы.</w:t>
      </w:r>
    </w:p>
    <w:p w:rsidR="0010286A" w:rsidRPr="0010286A" w:rsidRDefault="0010286A">
      <w:pPr>
        <w:pStyle w:val="ConsPlusNormal"/>
        <w:jc w:val="both"/>
      </w:pPr>
    </w:p>
    <w:p w:rsidR="0010286A" w:rsidRPr="0010286A" w:rsidRDefault="0010286A">
      <w:pPr>
        <w:pStyle w:val="ConsPlusNormal"/>
        <w:jc w:val="center"/>
        <w:outlineLvl w:val="1"/>
      </w:pPr>
      <w:r w:rsidRPr="0010286A">
        <w:t>II. Организация проведения текущего правового мониторинга</w:t>
      </w:r>
    </w:p>
    <w:p w:rsidR="0010286A" w:rsidRPr="0010286A" w:rsidRDefault="0010286A">
      <w:pPr>
        <w:pStyle w:val="ConsPlusNormal"/>
        <w:jc w:val="both"/>
      </w:pPr>
    </w:p>
    <w:p w:rsidR="0010286A" w:rsidRPr="0010286A" w:rsidRDefault="0010286A">
      <w:pPr>
        <w:pStyle w:val="ConsPlusNormal"/>
        <w:ind w:firstLine="540"/>
        <w:jc w:val="both"/>
      </w:pPr>
      <w:r w:rsidRPr="0010286A">
        <w:t>4. Текущий правовой мониторинг - это мониторинг нормативных правовых актов Московской области, непрерывно проводимый субъектом правового мониторинга по вопросам, относящимся к его ведению. В Думе текущий правовой мониторинг проводится комитетами Думы, структурными подразделениями аппарата Думы, осуществляющими правовой мониторинг в пределах своих полномочий, установленных нормативными правовыми актами Думы (далее - структурные подразделения аппарата Думы).</w:t>
      </w:r>
    </w:p>
    <w:p w:rsidR="0010286A" w:rsidRPr="0010286A" w:rsidRDefault="0010286A">
      <w:pPr>
        <w:pStyle w:val="ConsPlusNormal"/>
        <w:jc w:val="both"/>
      </w:pPr>
      <w:r w:rsidRPr="0010286A">
        <w:t xml:space="preserve">(п. 4 в ред. </w:t>
      </w:r>
      <w:hyperlink r:id="rId15" w:history="1">
        <w:r w:rsidRPr="0010286A">
          <w:t>постановления</w:t>
        </w:r>
      </w:hyperlink>
      <w:r w:rsidRPr="0010286A">
        <w:t xml:space="preserve"> </w:t>
      </w:r>
      <w:proofErr w:type="spellStart"/>
      <w:r w:rsidRPr="0010286A">
        <w:t>Мособлдумы</w:t>
      </w:r>
      <w:proofErr w:type="spellEnd"/>
      <w:r w:rsidRPr="0010286A">
        <w:t xml:space="preserve"> от 22.05.2014 N 15/90-П)</w:t>
      </w:r>
    </w:p>
    <w:p w:rsidR="0010286A" w:rsidRPr="0010286A" w:rsidRDefault="0010286A">
      <w:pPr>
        <w:pStyle w:val="ConsPlusNormal"/>
        <w:spacing w:before="220"/>
        <w:ind w:firstLine="540"/>
        <w:jc w:val="both"/>
      </w:pPr>
      <w:r w:rsidRPr="0010286A">
        <w:t>5. Комитеты Думы непрерывно проводят текущий правовой мониторинг по вопросам, относящимся к их ведению, в соответствии с планом работы комитета Думы и в установленном им порядке.</w:t>
      </w:r>
    </w:p>
    <w:p w:rsidR="0010286A" w:rsidRPr="0010286A" w:rsidRDefault="0010286A">
      <w:pPr>
        <w:pStyle w:val="ConsPlusNormal"/>
        <w:spacing w:before="220"/>
        <w:ind w:firstLine="540"/>
        <w:jc w:val="both"/>
      </w:pPr>
      <w:r w:rsidRPr="0010286A">
        <w:t>По результатам текущего правового мониторинга комитеты Думы подготавливают соответствующие проекты нормативных правовых актов Московской области.</w:t>
      </w:r>
    </w:p>
    <w:p w:rsidR="0010286A" w:rsidRPr="0010286A" w:rsidRDefault="0010286A">
      <w:pPr>
        <w:pStyle w:val="ConsPlusNormal"/>
        <w:spacing w:before="220"/>
        <w:ind w:firstLine="540"/>
        <w:jc w:val="both"/>
      </w:pPr>
      <w:r w:rsidRPr="0010286A">
        <w:t>6. Структурные подразделения аппарата Думы непрерывно проводят текущий правовой мониторинг по вопросам, относящимся к их ведению, в том числе мониторинг законодательства Московской области на предмет выявления необходимости приведения его в соответствие с федеральным законодательством. По результатам текущего правового мониторинга структурные подразделения аппарата Думы подготавливают информационные письма Председателю Думы, в комитеты Думы с предложениями о приведении законодательства Московской области в соответствие с федеральным законодательством. Комитет Думы сообщает в письменном виде структурному подразделению аппарата Думы о результатах рассмотрения информационного письма.</w:t>
      </w:r>
    </w:p>
    <w:p w:rsidR="0010286A" w:rsidRPr="0010286A" w:rsidRDefault="0010286A">
      <w:pPr>
        <w:pStyle w:val="ConsPlusNormal"/>
        <w:jc w:val="both"/>
      </w:pPr>
    </w:p>
    <w:p w:rsidR="0010286A" w:rsidRPr="0010286A" w:rsidRDefault="0010286A">
      <w:pPr>
        <w:pStyle w:val="ConsPlusNormal"/>
        <w:jc w:val="center"/>
        <w:outlineLvl w:val="1"/>
      </w:pPr>
      <w:r w:rsidRPr="0010286A">
        <w:t>III. Организация проведения планового правового мониторинга</w:t>
      </w:r>
    </w:p>
    <w:p w:rsidR="0010286A" w:rsidRPr="0010286A" w:rsidRDefault="0010286A">
      <w:pPr>
        <w:pStyle w:val="ConsPlusNormal"/>
        <w:jc w:val="both"/>
      </w:pPr>
    </w:p>
    <w:p w:rsidR="0010286A" w:rsidRPr="0010286A" w:rsidRDefault="0010286A">
      <w:pPr>
        <w:pStyle w:val="ConsPlusNormal"/>
        <w:ind w:firstLine="540"/>
        <w:jc w:val="both"/>
      </w:pPr>
      <w:r w:rsidRPr="0010286A">
        <w:t>7. Плановый правовой мониторинг - это мониторинг правоприменительной практики, проводимый субъектом правового мониторинга в отношении конкретного объекта мониторинга в соответствии с планом работы на соответствующий период. Плановый правовой мониторинг проводится комиссией по мониторингу, создаваемой постановлением Думы, в соответствии с планом работы Думы на соответствующий квартал.</w:t>
      </w:r>
    </w:p>
    <w:p w:rsidR="0010286A" w:rsidRPr="0010286A" w:rsidRDefault="0010286A">
      <w:pPr>
        <w:pStyle w:val="ConsPlusNormal"/>
        <w:jc w:val="both"/>
      </w:pPr>
      <w:r w:rsidRPr="0010286A">
        <w:t xml:space="preserve">(п. 7 в ред. </w:t>
      </w:r>
      <w:hyperlink r:id="rId16" w:history="1">
        <w:r w:rsidRPr="0010286A">
          <w:t>постановления</w:t>
        </w:r>
      </w:hyperlink>
      <w:r w:rsidRPr="0010286A">
        <w:t xml:space="preserve"> </w:t>
      </w:r>
      <w:proofErr w:type="spellStart"/>
      <w:r w:rsidRPr="0010286A">
        <w:t>Мособлдумы</w:t>
      </w:r>
      <w:proofErr w:type="spellEnd"/>
      <w:r w:rsidRPr="0010286A">
        <w:t xml:space="preserve"> от 22.05.2014 N 15/90-П)</w:t>
      </w:r>
    </w:p>
    <w:p w:rsidR="0010286A" w:rsidRPr="0010286A" w:rsidRDefault="0010286A">
      <w:pPr>
        <w:pStyle w:val="ConsPlusNormal"/>
        <w:spacing w:before="220"/>
        <w:ind w:firstLine="540"/>
        <w:jc w:val="both"/>
      </w:pPr>
      <w:r w:rsidRPr="0010286A">
        <w:t>8. Проведение планового мониторинга включает в себя следующие стадии:</w:t>
      </w:r>
    </w:p>
    <w:p w:rsidR="0010286A" w:rsidRPr="0010286A" w:rsidRDefault="0010286A">
      <w:pPr>
        <w:pStyle w:val="ConsPlusNormal"/>
        <w:spacing w:before="220"/>
        <w:ind w:firstLine="540"/>
        <w:jc w:val="both"/>
      </w:pPr>
      <w:r w:rsidRPr="0010286A">
        <w:t>а) направление в Думу инициатором мониторинга предложения о проведении мониторинга конкретного объекта мониторинга;</w:t>
      </w:r>
    </w:p>
    <w:p w:rsidR="0010286A" w:rsidRPr="0010286A" w:rsidRDefault="0010286A">
      <w:pPr>
        <w:pStyle w:val="ConsPlusNormal"/>
        <w:spacing w:before="220"/>
        <w:ind w:firstLine="540"/>
        <w:jc w:val="both"/>
      </w:pPr>
      <w:r w:rsidRPr="0010286A">
        <w:t>б) анализ и обобщение предложений, поступивших от инициаторов мониторинга, комитетом Думы и подготовка предложений по проведению мониторинга (объект мониторинга, сроки проведения мониторинга) для включения в ежеквартальный план работы Думы;</w:t>
      </w:r>
    </w:p>
    <w:p w:rsidR="0010286A" w:rsidRPr="0010286A" w:rsidRDefault="0010286A">
      <w:pPr>
        <w:pStyle w:val="ConsPlusNormal"/>
        <w:spacing w:before="220"/>
        <w:ind w:firstLine="540"/>
        <w:jc w:val="both"/>
      </w:pPr>
      <w:r w:rsidRPr="0010286A">
        <w:t>в) принятие постановления Думы об одобрении плана работы Думы на соответствующий квартал;</w:t>
      </w:r>
    </w:p>
    <w:p w:rsidR="0010286A" w:rsidRPr="0010286A" w:rsidRDefault="0010286A">
      <w:pPr>
        <w:pStyle w:val="ConsPlusNormal"/>
        <w:spacing w:before="220"/>
        <w:ind w:firstLine="540"/>
        <w:jc w:val="both"/>
      </w:pPr>
      <w:r w:rsidRPr="0010286A">
        <w:t>г) принятие постановления Думы о проведении мониторинга комиссией по мониторингу в соответствии с планом работы Думы на соответствующий квартал;</w:t>
      </w:r>
    </w:p>
    <w:p w:rsidR="0010286A" w:rsidRPr="0010286A" w:rsidRDefault="0010286A">
      <w:pPr>
        <w:pStyle w:val="ConsPlusNormal"/>
        <w:spacing w:before="220"/>
        <w:ind w:firstLine="540"/>
        <w:jc w:val="both"/>
      </w:pPr>
      <w:r w:rsidRPr="0010286A">
        <w:t>д) подготовка комиссией по мониторингу плана мероприятий по проведению мониторинга конкретного объекта мониторинга;</w:t>
      </w:r>
    </w:p>
    <w:p w:rsidR="0010286A" w:rsidRPr="0010286A" w:rsidRDefault="0010286A">
      <w:pPr>
        <w:pStyle w:val="ConsPlusNormal"/>
        <w:spacing w:before="220"/>
        <w:ind w:firstLine="540"/>
        <w:jc w:val="both"/>
      </w:pPr>
      <w:r w:rsidRPr="0010286A">
        <w:lastRenderedPageBreak/>
        <w:t>е) проведение комиссией по мониторингу мероприятий в соответствии с планом мероприятий, сбор информации относительно объекта мониторинга, обобщение и анализ полученной информации;</w:t>
      </w:r>
    </w:p>
    <w:p w:rsidR="0010286A" w:rsidRPr="0010286A" w:rsidRDefault="0010286A">
      <w:pPr>
        <w:pStyle w:val="ConsPlusNormal"/>
        <w:spacing w:before="220"/>
        <w:ind w:firstLine="540"/>
        <w:jc w:val="both"/>
      </w:pPr>
      <w:r w:rsidRPr="0010286A">
        <w:t>ж) подведение итогов мониторинга комиссией по мониторингу: обобщение и анализ его результатов, подготовка предложений по устранению проблем в применении нормативных правовых актов Московской области;</w:t>
      </w:r>
    </w:p>
    <w:p w:rsidR="0010286A" w:rsidRPr="0010286A" w:rsidRDefault="0010286A">
      <w:pPr>
        <w:pStyle w:val="ConsPlusNormal"/>
        <w:spacing w:before="220"/>
        <w:ind w:firstLine="540"/>
        <w:jc w:val="both"/>
      </w:pPr>
      <w:r w:rsidRPr="0010286A">
        <w:t>з) подготовка комиссией по мониторингу следующих документов: отчета о проведенном мониторинге (далее - Отчет) и проекта постановления Думы о принятии Отчета к сведению и предложениях по совершенствованию законодательства в соответствии с итогами мониторинга;</w:t>
      </w:r>
    </w:p>
    <w:p w:rsidR="0010286A" w:rsidRPr="0010286A" w:rsidRDefault="0010286A">
      <w:pPr>
        <w:pStyle w:val="ConsPlusNormal"/>
        <w:spacing w:before="220"/>
        <w:ind w:firstLine="540"/>
        <w:jc w:val="both"/>
      </w:pPr>
      <w:r w:rsidRPr="0010286A">
        <w:t>и) направление Отчета заинтересованным лицам; размещение информации о проведенном мониторинге в соответствующих разделах официального сайта Думы; включение информации о проведенном мониторинге в доклад о состоянии законодательства Московской области;</w:t>
      </w:r>
    </w:p>
    <w:p w:rsidR="0010286A" w:rsidRPr="0010286A" w:rsidRDefault="0010286A">
      <w:pPr>
        <w:pStyle w:val="ConsPlusNormal"/>
        <w:spacing w:before="220"/>
        <w:ind w:firstLine="540"/>
        <w:jc w:val="both"/>
      </w:pPr>
      <w:r w:rsidRPr="0010286A">
        <w:t>к) реализация предложений комиссии по мониторингу (разработка проектов нормативных правовых актов).</w:t>
      </w:r>
    </w:p>
    <w:p w:rsidR="0010286A" w:rsidRPr="0010286A" w:rsidRDefault="0010286A">
      <w:pPr>
        <w:pStyle w:val="ConsPlusNormal"/>
        <w:spacing w:before="220"/>
        <w:ind w:firstLine="540"/>
        <w:jc w:val="both"/>
      </w:pPr>
      <w:r w:rsidRPr="0010286A">
        <w:t>9. Инициаторы мониторинга направляют предложения по проведению мониторинга конкретного объекта мониторинга (с обоснованием необходимости его проведения) в Думу на имя Председателя Думы. Председатель Думы дает поручение комитету Думы, в соответствии с вопросами его ведения (далее - профильный комитет Думы), рассмотреть поступившие предложения. Профильный комитет Думы рассматривает представленные предложения инициаторов мониторинга и в случае принятия решения о необходимости проведения указанного мониторинга подготавливает предложения по проведению мониторинга для включения в план работы Думы на соответствующий квартал.</w:t>
      </w:r>
    </w:p>
    <w:p w:rsidR="0010286A" w:rsidRPr="0010286A" w:rsidRDefault="0010286A">
      <w:pPr>
        <w:pStyle w:val="ConsPlusNormal"/>
        <w:jc w:val="both"/>
      </w:pPr>
      <w:r w:rsidRPr="0010286A">
        <w:t xml:space="preserve">(в ред. </w:t>
      </w:r>
      <w:hyperlink r:id="rId17" w:history="1">
        <w:r w:rsidRPr="0010286A">
          <w:t>постановления</w:t>
        </w:r>
      </w:hyperlink>
      <w:r w:rsidRPr="0010286A">
        <w:t xml:space="preserve"> </w:t>
      </w:r>
      <w:proofErr w:type="spellStart"/>
      <w:r w:rsidRPr="0010286A">
        <w:t>Мособлдумы</w:t>
      </w:r>
      <w:proofErr w:type="spellEnd"/>
      <w:r w:rsidRPr="0010286A">
        <w:t xml:space="preserve"> от 22.05.2014 N 15/90-П)</w:t>
      </w:r>
    </w:p>
    <w:p w:rsidR="0010286A" w:rsidRPr="0010286A" w:rsidRDefault="0010286A">
      <w:pPr>
        <w:pStyle w:val="ConsPlusNormal"/>
        <w:spacing w:before="220"/>
        <w:ind w:firstLine="540"/>
        <w:jc w:val="both"/>
      </w:pPr>
      <w:r w:rsidRPr="0010286A">
        <w:t>Если профильный комитет Думы, фракция в Думе инициирует проведение мониторинга, то, не направляя своих предложений Председателю Думы, комитет Думы, фракция в Думе подготавливает предложения по проведению мониторинга конкретного объекта мониторинга для включения в план работы Думы на соответствующий квартал.</w:t>
      </w:r>
    </w:p>
    <w:p w:rsidR="0010286A" w:rsidRPr="0010286A" w:rsidRDefault="0010286A">
      <w:pPr>
        <w:pStyle w:val="ConsPlusNormal"/>
        <w:jc w:val="both"/>
      </w:pPr>
      <w:r w:rsidRPr="0010286A">
        <w:t xml:space="preserve">(в ред. </w:t>
      </w:r>
      <w:hyperlink r:id="rId18" w:history="1">
        <w:r w:rsidRPr="0010286A">
          <w:t>постановления</w:t>
        </w:r>
      </w:hyperlink>
      <w:r w:rsidRPr="0010286A">
        <w:t xml:space="preserve"> </w:t>
      </w:r>
      <w:proofErr w:type="spellStart"/>
      <w:r w:rsidRPr="0010286A">
        <w:t>Мособлдумы</w:t>
      </w:r>
      <w:proofErr w:type="spellEnd"/>
      <w:r w:rsidRPr="0010286A">
        <w:t xml:space="preserve"> от 22.05.2014 N 15/90-П)</w:t>
      </w:r>
    </w:p>
    <w:p w:rsidR="0010286A" w:rsidRPr="0010286A" w:rsidRDefault="0010286A">
      <w:pPr>
        <w:pStyle w:val="ConsPlusNormal"/>
        <w:spacing w:before="220"/>
        <w:ind w:firstLine="540"/>
        <w:jc w:val="both"/>
      </w:pPr>
      <w:r w:rsidRPr="0010286A">
        <w:t>10. После принятия постановления Думы об одобрении плана работы на соответствующий квартал профильный комитет Думы, фракция в Думе подготавливает проект постановления Думы о проведении мониторинга.</w:t>
      </w:r>
    </w:p>
    <w:p w:rsidR="0010286A" w:rsidRPr="0010286A" w:rsidRDefault="0010286A">
      <w:pPr>
        <w:pStyle w:val="ConsPlusNormal"/>
        <w:jc w:val="both"/>
      </w:pPr>
      <w:r w:rsidRPr="0010286A">
        <w:t xml:space="preserve">(в ред. </w:t>
      </w:r>
      <w:hyperlink r:id="rId19" w:history="1">
        <w:r w:rsidRPr="0010286A">
          <w:t>постановления</w:t>
        </w:r>
      </w:hyperlink>
      <w:r w:rsidRPr="0010286A">
        <w:t xml:space="preserve"> </w:t>
      </w:r>
      <w:proofErr w:type="spellStart"/>
      <w:r w:rsidRPr="0010286A">
        <w:t>Мособлдумы</w:t>
      </w:r>
      <w:proofErr w:type="spellEnd"/>
      <w:r w:rsidRPr="0010286A">
        <w:t xml:space="preserve"> от 22.05.2014 N 15/90-П)</w:t>
      </w:r>
    </w:p>
    <w:p w:rsidR="0010286A" w:rsidRPr="0010286A" w:rsidRDefault="0010286A">
      <w:pPr>
        <w:pStyle w:val="ConsPlusNormal"/>
        <w:spacing w:before="220"/>
        <w:ind w:firstLine="540"/>
        <w:jc w:val="both"/>
      </w:pPr>
      <w:r w:rsidRPr="0010286A">
        <w:t>В случае необходимости проведения мониторинга, не предусмотренного планом работы Думы на соответствующий квартал, профильный комитет Думы, фракция в Думе подготавливает проект постановления Думы о внесении соответствующего изменения в одобренный план работы Думы на соответствующий квартал и проект постановления Думы о проведении мониторинга конкретного объекта мониторинга.</w:t>
      </w:r>
    </w:p>
    <w:p w:rsidR="0010286A" w:rsidRPr="0010286A" w:rsidRDefault="0010286A">
      <w:pPr>
        <w:pStyle w:val="ConsPlusNormal"/>
        <w:jc w:val="both"/>
      </w:pPr>
      <w:r w:rsidRPr="0010286A">
        <w:t xml:space="preserve">(в ред. </w:t>
      </w:r>
      <w:hyperlink r:id="rId20" w:history="1">
        <w:r w:rsidRPr="0010286A">
          <w:t>постановления</w:t>
        </w:r>
      </w:hyperlink>
      <w:r w:rsidRPr="0010286A">
        <w:t xml:space="preserve"> </w:t>
      </w:r>
      <w:proofErr w:type="spellStart"/>
      <w:r w:rsidRPr="0010286A">
        <w:t>Мособлдумы</w:t>
      </w:r>
      <w:proofErr w:type="spellEnd"/>
      <w:r w:rsidRPr="0010286A">
        <w:t xml:space="preserve"> от 22.05.2014 N 15/90-П)</w:t>
      </w:r>
    </w:p>
    <w:p w:rsidR="0010286A" w:rsidRPr="0010286A" w:rsidRDefault="0010286A">
      <w:pPr>
        <w:pStyle w:val="ConsPlusNormal"/>
        <w:spacing w:before="220"/>
        <w:ind w:firstLine="540"/>
        <w:jc w:val="both"/>
      </w:pPr>
      <w:r w:rsidRPr="0010286A">
        <w:t>11. Постановление Думы о проведении мониторинга содержит следующие положения:</w:t>
      </w:r>
    </w:p>
    <w:p w:rsidR="0010286A" w:rsidRPr="0010286A" w:rsidRDefault="0010286A">
      <w:pPr>
        <w:pStyle w:val="ConsPlusNormal"/>
        <w:spacing w:before="220"/>
        <w:ind w:firstLine="540"/>
        <w:jc w:val="both"/>
      </w:pPr>
      <w:r w:rsidRPr="0010286A">
        <w:t>а) об объекте мониторинга;</w:t>
      </w:r>
    </w:p>
    <w:p w:rsidR="0010286A" w:rsidRPr="0010286A" w:rsidRDefault="0010286A">
      <w:pPr>
        <w:pStyle w:val="ConsPlusNormal"/>
        <w:spacing w:before="220"/>
        <w:ind w:firstLine="540"/>
        <w:jc w:val="both"/>
      </w:pPr>
      <w:r w:rsidRPr="0010286A">
        <w:t>б) о составе комиссии по мониторингу;</w:t>
      </w:r>
    </w:p>
    <w:p w:rsidR="0010286A" w:rsidRPr="0010286A" w:rsidRDefault="0010286A">
      <w:pPr>
        <w:pStyle w:val="ConsPlusNormal"/>
        <w:spacing w:before="220"/>
        <w:ind w:firstLine="540"/>
        <w:jc w:val="both"/>
      </w:pPr>
      <w:r w:rsidRPr="0010286A">
        <w:t>в) о периоде времени, за который проводится мониторинг;</w:t>
      </w:r>
    </w:p>
    <w:p w:rsidR="0010286A" w:rsidRPr="0010286A" w:rsidRDefault="0010286A">
      <w:pPr>
        <w:pStyle w:val="ConsPlusNormal"/>
        <w:spacing w:before="220"/>
        <w:ind w:firstLine="540"/>
        <w:jc w:val="both"/>
      </w:pPr>
      <w:r w:rsidRPr="0010286A">
        <w:t>г) о сроке проведения мониторинга;</w:t>
      </w:r>
    </w:p>
    <w:p w:rsidR="0010286A" w:rsidRPr="0010286A" w:rsidRDefault="0010286A">
      <w:pPr>
        <w:pStyle w:val="ConsPlusNormal"/>
        <w:spacing w:before="220"/>
        <w:ind w:firstLine="540"/>
        <w:jc w:val="both"/>
      </w:pPr>
      <w:r w:rsidRPr="0010286A">
        <w:lastRenderedPageBreak/>
        <w:t>д) предложения и поручения по проведению мониторинга;</w:t>
      </w:r>
    </w:p>
    <w:p w:rsidR="0010286A" w:rsidRPr="0010286A" w:rsidRDefault="0010286A">
      <w:pPr>
        <w:pStyle w:val="ConsPlusNormal"/>
        <w:spacing w:before="220"/>
        <w:ind w:firstLine="540"/>
        <w:jc w:val="both"/>
      </w:pPr>
      <w:r w:rsidRPr="0010286A">
        <w:t>е) иные положения, связанные с проведением мониторинга.</w:t>
      </w:r>
    </w:p>
    <w:p w:rsidR="0010286A" w:rsidRPr="0010286A" w:rsidRDefault="0010286A">
      <w:pPr>
        <w:pStyle w:val="ConsPlusNormal"/>
        <w:spacing w:before="220"/>
        <w:ind w:firstLine="540"/>
        <w:jc w:val="both"/>
      </w:pPr>
      <w:r w:rsidRPr="0010286A">
        <w:t>12. В соответствии с постановлением Думы комиссия по мониторингу определяет:</w:t>
      </w:r>
    </w:p>
    <w:p w:rsidR="0010286A" w:rsidRPr="0010286A" w:rsidRDefault="0010286A">
      <w:pPr>
        <w:pStyle w:val="ConsPlusNormal"/>
        <w:spacing w:before="220"/>
        <w:ind w:firstLine="540"/>
        <w:jc w:val="both"/>
      </w:pPr>
      <w:r w:rsidRPr="0010286A">
        <w:t>а) план проведения мониторинга (с указанием мероприятий, сроков, ответственных лиц);</w:t>
      </w:r>
    </w:p>
    <w:p w:rsidR="0010286A" w:rsidRPr="0010286A" w:rsidRDefault="0010286A">
      <w:pPr>
        <w:pStyle w:val="ConsPlusNormal"/>
        <w:spacing w:before="220"/>
        <w:ind w:firstLine="540"/>
        <w:jc w:val="both"/>
      </w:pPr>
      <w:r w:rsidRPr="0010286A">
        <w:t>б) формы мониторинга;</w:t>
      </w:r>
    </w:p>
    <w:p w:rsidR="0010286A" w:rsidRPr="0010286A" w:rsidRDefault="0010286A">
      <w:pPr>
        <w:pStyle w:val="ConsPlusNormal"/>
        <w:spacing w:before="220"/>
        <w:ind w:firstLine="540"/>
        <w:jc w:val="both"/>
      </w:pPr>
      <w:r w:rsidRPr="0010286A">
        <w:t xml:space="preserve">в) перечень мероприятий по взаимодействию с </w:t>
      </w:r>
      <w:proofErr w:type="spellStart"/>
      <w:r w:rsidRPr="0010286A">
        <w:t>правоприменителями</w:t>
      </w:r>
      <w:proofErr w:type="spellEnd"/>
      <w:r w:rsidRPr="0010286A">
        <w:t>;</w:t>
      </w:r>
    </w:p>
    <w:p w:rsidR="0010286A" w:rsidRPr="0010286A" w:rsidRDefault="0010286A">
      <w:pPr>
        <w:pStyle w:val="ConsPlusNormal"/>
        <w:spacing w:before="220"/>
        <w:ind w:firstLine="540"/>
        <w:jc w:val="both"/>
      </w:pPr>
      <w:r w:rsidRPr="0010286A">
        <w:t>г) перечень информации по вопросам исполнения закона или иного нормативного правового акта Московской области, которую необходимо получить от участников мониторинга;</w:t>
      </w:r>
    </w:p>
    <w:p w:rsidR="0010286A" w:rsidRPr="0010286A" w:rsidRDefault="0010286A">
      <w:pPr>
        <w:pStyle w:val="ConsPlusNormal"/>
        <w:spacing w:before="220"/>
        <w:ind w:firstLine="540"/>
        <w:jc w:val="both"/>
      </w:pPr>
      <w:r w:rsidRPr="0010286A">
        <w:t>д) порядок взаимодействия с участниками мониторинга;</w:t>
      </w:r>
    </w:p>
    <w:p w:rsidR="0010286A" w:rsidRPr="0010286A" w:rsidRDefault="0010286A">
      <w:pPr>
        <w:pStyle w:val="ConsPlusNormal"/>
        <w:spacing w:before="220"/>
        <w:ind w:firstLine="540"/>
        <w:jc w:val="both"/>
      </w:pPr>
      <w:r w:rsidRPr="0010286A">
        <w:t>е) иные мероприятия.</w:t>
      </w:r>
    </w:p>
    <w:p w:rsidR="0010286A" w:rsidRPr="0010286A" w:rsidRDefault="0010286A">
      <w:pPr>
        <w:pStyle w:val="ConsPlusNormal"/>
        <w:spacing w:before="220"/>
        <w:ind w:firstLine="540"/>
        <w:jc w:val="both"/>
      </w:pPr>
      <w:r w:rsidRPr="0010286A">
        <w:t>12.1. Комиссия по мониторингу является временным органом Думы, формируется из числа депутатов Думы, государственных гражданских служащих Московской области в аппарате Думы, иных лиц в соответствии с постановлением Думы о проведении мониторинга.</w:t>
      </w:r>
    </w:p>
    <w:p w:rsidR="0010286A" w:rsidRPr="0010286A" w:rsidRDefault="0010286A">
      <w:pPr>
        <w:pStyle w:val="ConsPlusNormal"/>
        <w:spacing w:before="220"/>
        <w:ind w:firstLine="540"/>
        <w:jc w:val="both"/>
      </w:pPr>
      <w:r w:rsidRPr="0010286A">
        <w:t>Возглавляет комиссию по мониторингу и руководит ее деятельностью председатель комиссии, который избирается из состава комиссии открытым голосованием большинством голосов от общего числа членов комиссии.</w:t>
      </w:r>
    </w:p>
    <w:p w:rsidR="0010286A" w:rsidRPr="0010286A" w:rsidRDefault="0010286A">
      <w:pPr>
        <w:pStyle w:val="ConsPlusNormal"/>
        <w:spacing w:before="220"/>
        <w:ind w:firstLine="540"/>
        <w:jc w:val="both"/>
      </w:pPr>
      <w:r w:rsidRPr="0010286A">
        <w:t>Заседание комиссии по мониторингу правомочно, если на нем присутствует более половины от общего числа членов комиссии.</w:t>
      </w:r>
    </w:p>
    <w:p w:rsidR="0010286A" w:rsidRPr="0010286A" w:rsidRDefault="0010286A">
      <w:pPr>
        <w:pStyle w:val="ConsPlusNormal"/>
        <w:spacing w:before="220"/>
        <w:ind w:firstLine="540"/>
        <w:jc w:val="both"/>
      </w:pPr>
      <w:r w:rsidRPr="0010286A">
        <w:t>Заседания комиссии по мониторингу проводятся по мере необходимости.</w:t>
      </w:r>
    </w:p>
    <w:p w:rsidR="0010286A" w:rsidRPr="0010286A" w:rsidRDefault="0010286A">
      <w:pPr>
        <w:pStyle w:val="ConsPlusNormal"/>
        <w:spacing w:before="220"/>
        <w:ind w:firstLine="540"/>
        <w:jc w:val="both"/>
      </w:pPr>
      <w:r w:rsidRPr="0010286A">
        <w:t>Решения комиссии по мониторингу принимаются большинством голосов от общего числа членов комиссии.</w:t>
      </w:r>
    </w:p>
    <w:p w:rsidR="0010286A" w:rsidRPr="0010286A" w:rsidRDefault="0010286A">
      <w:pPr>
        <w:pStyle w:val="ConsPlusNormal"/>
        <w:spacing w:before="220"/>
        <w:ind w:firstLine="540"/>
        <w:jc w:val="both"/>
      </w:pPr>
      <w:r w:rsidRPr="0010286A">
        <w:t>В работе комиссии по мониторингу могут принимать участие с правом совещательного голоса приглашенные лица.</w:t>
      </w:r>
    </w:p>
    <w:p w:rsidR="0010286A" w:rsidRPr="0010286A" w:rsidRDefault="0010286A">
      <w:pPr>
        <w:pStyle w:val="ConsPlusNormal"/>
        <w:jc w:val="both"/>
      </w:pPr>
      <w:r w:rsidRPr="0010286A">
        <w:t xml:space="preserve">(п. 12.1 введен </w:t>
      </w:r>
      <w:hyperlink r:id="rId21" w:history="1">
        <w:r w:rsidRPr="0010286A">
          <w:t>постановлением</w:t>
        </w:r>
      </w:hyperlink>
      <w:r w:rsidRPr="0010286A">
        <w:t xml:space="preserve"> </w:t>
      </w:r>
      <w:proofErr w:type="spellStart"/>
      <w:r w:rsidRPr="0010286A">
        <w:t>Мособлдумы</w:t>
      </w:r>
      <w:proofErr w:type="spellEnd"/>
      <w:r w:rsidRPr="0010286A">
        <w:t xml:space="preserve"> от 22.05.2014 N 15/90-П)</w:t>
      </w:r>
    </w:p>
    <w:p w:rsidR="0010286A" w:rsidRPr="0010286A" w:rsidRDefault="0010286A">
      <w:pPr>
        <w:pStyle w:val="ConsPlusNormal"/>
        <w:spacing w:before="220"/>
        <w:ind w:firstLine="540"/>
        <w:jc w:val="both"/>
      </w:pPr>
      <w:r w:rsidRPr="0010286A">
        <w:t>13. В процессе мониторинга комиссия по мониторингу осуществляет следующие действия:</w:t>
      </w:r>
    </w:p>
    <w:p w:rsidR="0010286A" w:rsidRPr="0010286A" w:rsidRDefault="0010286A">
      <w:pPr>
        <w:pStyle w:val="ConsPlusNormal"/>
        <w:spacing w:before="220"/>
        <w:ind w:firstLine="540"/>
        <w:jc w:val="both"/>
      </w:pPr>
      <w:r w:rsidRPr="0010286A">
        <w:t>а) сбор информации из источников сведений о правоприменительной практике;</w:t>
      </w:r>
    </w:p>
    <w:p w:rsidR="0010286A" w:rsidRPr="0010286A" w:rsidRDefault="0010286A">
      <w:pPr>
        <w:pStyle w:val="ConsPlusNormal"/>
        <w:spacing w:before="220"/>
        <w:ind w:firstLine="540"/>
        <w:jc w:val="both"/>
      </w:pPr>
      <w:r w:rsidRPr="0010286A">
        <w:t>б) изучение практики применения (исполнения) объекта мониторинга с выездом в муниципальные образования, проведение совещаний, рабочих встреч и т.п.;</w:t>
      </w:r>
    </w:p>
    <w:p w:rsidR="0010286A" w:rsidRPr="0010286A" w:rsidRDefault="0010286A">
      <w:pPr>
        <w:pStyle w:val="ConsPlusNormal"/>
        <w:spacing w:before="220"/>
        <w:ind w:firstLine="540"/>
        <w:jc w:val="both"/>
      </w:pPr>
      <w:r w:rsidRPr="0010286A">
        <w:t>в) оценка полученной информации;</w:t>
      </w:r>
    </w:p>
    <w:p w:rsidR="0010286A" w:rsidRPr="0010286A" w:rsidRDefault="0010286A">
      <w:pPr>
        <w:pStyle w:val="ConsPlusNormal"/>
        <w:spacing w:before="220"/>
        <w:ind w:firstLine="540"/>
        <w:jc w:val="both"/>
      </w:pPr>
      <w:r w:rsidRPr="0010286A">
        <w:t>г) анализ ответов на вопросы о практике применения закона или иного нормативного правового акта Московской области;</w:t>
      </w:r>
    </w:p>
    <w:p w:rsidR="0010286A" w:rsidRPr="0010286A" w:rsidRDefault="0010286A">
      <w:pPr>
        <w:pStyle w:val="ConsPlusNormal"/>
        <w:spacing w:before="220"/>
        <w:ind w:firstLine="540"/>
        <w:jc w:val="both"/>
      </w:pPr>
      <w:r w:rsidRPr="0010286A">
        <w:t>д) анализ результатов мониторинга;</w:t>
      </w:r>
    </w:p>
    <w:p w:rsidR="0010286A" w:rsidRPr="0010286A" w:rsidRDefault="0010286A">
      <w:pPr>
        <w:pStyle w:val="ConsPlusNormal"/>
        <w:spacing w:before="220"/>
        <w:ind w:firstLine="540"/>
        <w:jc w:val="both"/>
      </w:pPr>
      <w:r w:rsidRPr="0010286A">
        <w:t xml:space="preserve">е) выявление проблем, которые возникают у </w:t>
      </w:r>
      <w:proofErr w:type="spellStart"/>
      <w:r w:rsidRPr="0010286A">
        <w:t>правоприменителей</w:t>
      </w:r>
      <w:proofErr w:type="spellEnd"/>
      <w:r w:rsidRPr="0010286A">
        <w:t xml:space="preserve"> в ходе исполнения закона или иного нормативного правового акта Московской области;</w:t>
      </w:r>
    </w:p>
    <w:p w:rsidR="0010286A" w:rsidRPr="0010286A" w:rsidRDefault="0010286A">
      <w:pPr>
        <w:pStyle w:val="ConsPlusNormal"/>
        <w:spacing w:before="220"/>
        <w:ind w:firstLine="540"/>
        <w:jc w:val="both"/>
      </w:pPr>
      <w:r w:rsidRPr="0010286A">
        <w:t>ж) определение путей решения проблем в применении закона или иного нормативного правового акта Московской области;</w:t>
      </w:r>
    </w:p>
    <w:p w:rsidR="0010286A" w:rsidRPr="0010286A" w:rsidRDefault="0010286A">
      <w:pPr>
        <w:pStyle w:val="ConsPlusNormal"/>
        <w:spacing w:before="220"/>
        <w:ind w:firstLine="540"/>
        <w:jc w:val="both"/>
      </w:pPr>
      <w:r w:rsidRPr="0010286A">
        <w:lastRenderedPageBreak/>
        <w:t>з) разработка предложений по принятию мер, обеспечивающих повышение эффективности применения закона или иного нормативного правового акта Московской области;</w:t>
      </w:r>
    </w:p>
    <w:p w:rsidR="0010286A" w:rsidRPr="0010286A" w:rsidRDefault="0010286A">
      <w:pPr>
        <w:pStyle w:val="ConsPlusNormal"/>
        <w:spacing w:before="220"/>
        <w:ind w:firstLine="540"/>
        <w:jc w:val="both"/>
      </w:pPr>
      <w:r w:rsidRPr="0010286A">
        <w:t>и) подготовка итоговых материалов (Отчета), документов, проекта постановления Думы о принятии Отчета к сведению и принимаемых мерах по результатам мониторинга;</w:t>
      </w:r>
    </w:p>
    <w:p w:rsidR="0010286A" w:rsidRPr="0010286A" w:rsidRDefault="0010286A">
      <w:pPr>
        <w:pStyle w:val="ConsPlusNormal"/>
        <w:spacing w:before="220"/>
        <w:ind w:firstLine="540"/>
        <w:jc w:val="both"/>
      </w:pPr>
      <w:r w:rsidRPr="0010286A">
        <w:t>к) информирование Губернатора Московской области, инициаторов мониторинга, населения Московской области, других заинтересованных лиц посредством официального сайта Думы о результатах мониторинга и выработке мер по повышению эффективности реализации нормативного правового акта Московской области или необходимости признания нормативного правового акта Московской области утратившим силу.</w:t>
      </w:r>
    </w:p>
    <w:p w:rsidR="0010286A" w:rsidRPr="0010286A" w:rsidRDefault="0010286A">
      <w:pPr>
        <w:pStyle w:val="ConsPlusNormal"/>
        <w:spacing w:before="220"/>
        <w:ind w:firstLine="540"/>
        <w:jc w:val="both"/>
      </w:pPr>
      <w:r w:rsidRPr="0010286A">
        <w:t>13.1. Продление срока мониторинга оформляется постановлением Думы о внесении изменений в постановление Думы о проведении мониторинга, подготовленным и внесенным на рассмотрение Думы комиссией по мониторингу.</w:t>
      </w:r>
    </w:p>
    <w:p w:rsidR="0010286A" w:rsidRPr="0010286A" w:rsidRDefault="0010286A">
      <w:pPr>
        <w:pStyle w:val="ConsPlusNormal"/>
        <w:spacing w:before="220"/>
        <w:ind w:firstLine="540"/>
        <w:jc w:val="both"/>
      </w:pPr>
      <w:r w:rsidRPr="0010286A">
        <w:t>В пояснительной записке к проекту указанного постановления Думы указывается причина продления срока проведения мониторинга.</w:t>
      </w:r>
    </w:p>
    <w:p w:rsidR="0010286A" w:rsidRPr="0010286A" w:rsidRDefault="0010286A">
      <w:pPr>
        <w:pStyle w:val="ConsPlusNormal"/>
        <w:jc w:val="both"/>
      </w:pPr>
      <w:r w:rsidRPr="0010286A">
        <w:t xml:space="preserve">(абзац введен </w:t>
      </w:r>
      <w:hyperlink r:id="rId22" w:history="1">
        <w:r w:rsidRPr="0010286A">
          <w:t>постановлением</w:t>
        </w:r>
      </w:hyperlink>
      <w:r w:rsidRPr="0010286A">
        <w:t xml:space="preserve"> </w:t>
      </w:r>
      <w:proofErr w:type="spellStart"/>
      <w:r w:rsidRPr="0010286A">
        <w:t>Мособлдумы</w:t>
      </w:r>
      <w:proofErr w:type="spellEnd"/>
      <w:r w:rsidRPr="0010286A">
        <w:t xml:space="preserve"> от 09.07.2015 N 27/135-П)</w:t>
      </w:r>
    </w:p>
    <w:p w:rsidR="0010286A" w:rsidRPr="0010286A" w:rsidRDefault="0010286A">
      <w:pPr>
        <w:pStyle w:val="ConsPlusNormal"/>
        <w:jc w:val="both"/>
      </w:pPr>
      <w:r w:rsidRPr="0010286A">
        <w:t xml:space="preserve">(п. 13.1 введен </w:t>
      </w:r>
      <w:hyperlink r:id="rId23" w:history="1">
        <w:r w:rsidRPr="0010286A">
          <w:t>постановлением</w:t>
        </w:r>
      </w:hyperlink>
      <w:r w:rsidRPr="0010286A">
        <w:t xml:space="preserve"> </w:t>
      </w:r>
      <w:proofErr w:type="spellStart"/>
      <w:r w:rsidRPr="0010286A">
        <w:t>Мособлдумы</w:t>
      </w:r>
      <w:proofErr w:type="spellEnd"/>
      <w:r w:rsidRPr="0010286A">
        <w:t xml:space="preserve"> от 22.05.2014 N 15/90-П)</w:t>
      </w:r>
    </w:p>
    <w:p w:rsidR="0010286A" w:rsidRPr="0010286A" w:rsidRDefault="0010286A">
      <w:pPr>
        <w:pStyle w:val="ConsPlusNormal"/>
        <w:spacing w:before="220"/>
        <w:ind w:firstLine="540"/>
        <w:jc w:val="both"/>
      </w:pPr>
      <w:r w:rsidRPr="0010286A">
        <w:t>14. По результатам проведенного мониторинга комиссия по мониторингу подготавливает для рассмотрения на заседании Думы Отчет, который должен содержать следующие разделы:</w:t>
      </w:r>
    </w:p>
    <w:p w:rsidR="0010286A" w:rsidRPr="0010286A" w:rsidRDefault="0010286A">
      <w:pPr>
        <w:pStyle w:val="ConsPlusNormal"/>
        <w:spacing w:before="220"/>
        <w:ind w:firstLine="540"/>
        <w:jc w:val="both"/>
      </w:pPr>
      <w:r w:rsidRPr="0010286A">
        <w:t>"Общие положения": информация об объекте, субъекте мониторинга, время, за которое проводился мониторинг, цели проведения мониторинга;</w:t>
      </w:r>
    </w:p>
    <w:p w:rsidR="0010286A" w:rsidRPr="0010286A" w:rsidRDefault="0010286A">
      <w:pPr>
        <w:pStyle w:val="ConsPlusNormal"/>
        <w:spacing w:before="220"/>
        <w:ind w:firstLine="540"/>
        <w:jc w:val="both"/>
      </w:pPr>
      <w:r w:rsidRPr="0010286A">
        <w:t>"Деятельность комиссии по мониторингу": информация о составе комиссии, о количестве проведенных заседаний, о плане проведения мониторинга, перечень мероприятий, проведенных в рамках мониторинга;</w:t>
      </w:r>
    </w:p>
    <w:p w:rsidR="0010286A" w:rsidRPr="0010286A" w:rsidRDefault="0010286A">
      <w:pPr>
        <w:pStyle w:val="ConsPlusNormal"/>
        <w:spacing w:before="220"/>
        <w:ind w:firstLine="540"/>
        <w:jc w:val="both"/>
      </w:pPr>
      <w:r w:rsidRPr="0010286A">
        <w:t>"Проведение мониторинга": раздел может содержать описание проблем, препятствующих реализации нормативного правового акта Московской области, анализ состояния федерального законодательства, законодательства Московской области, возможный анализ судебной практики в части исследуемой проблемы, информацию о мероприятиях, проведенных в рамках мониторинга;</w:t>
      </w:r>
    </w:p>
    <w:p w:rsidR="0010286A" w:rsidRPr="0010286A" w:rsidRDefault="0010286A">
      <w:pPr>
        <w:pStyle w:val="ConsPlusNormal"/>
        <w:spacing w:before="220"/>
        <w:ind w:firstLine="540"/>
        <w:jc w:val="both"/>
      </w:pPr>
      <w:r w:rsidRPr="0010286A">
        <w:t>"Результаты мониторинга": указание выявленных проблем, не позволяющих эффективно реализовать нормативный правовой акт Московской области, в отношении которого проводился мониторинг (если указанные проблемы существуют);</w:t>
      </w:r>
    </w:p>
    <w:p w:rsidR="0010286A" w:rsidRPr="0010286A" w:rsidRDefault="0010286A">
      <w:pPr>
        <w:pStyle w:val="ConsPlusNormal"/>
        <w:spacing w:before="220"/>
        <w:ind w:firstLine="540"/>
        <w:jc w:val="both"/>
      </w:pPr>
      <w:r w:rsidRPr="0010286A">
        <w:t>"Выводы": указание на принятие необходимых мер, направленных на повышение уровня реализации нормативного правового акта Московской области, на решение проблем, выявленных в процессе проведения мониторинга, конкретные предложения, рекомендации к конкретным исполнительным органам государственной власти, государственным органам, обращения к указанным органам и т.д.</w:t>
      </w:r>
    </w:p>
    <w:p w:rsidR="0010286A" w:rsidRPr="0010286A" w:rsidRDefault="0010286A">
      <w:pPr>
        <w:pStyle w:val="ConsPlusNormal"/>
        <w:spacing w:before="220"/>
        <w:ind w:firstLine="540"/>
        <w:jc w:val="both"/>
      </w:pPr>
      <w:r w:rsidRPr="0010286A">
        <w:t>Количество страниц Отчета не должно превышать 20 страниц.</w:t>
      </w:r>
    </w:p>
    <w:p w:rsidR="0010286A" w:rsidRPr="0010286A" w:rsidRDefault="0010286A">
      <w:pPr>
        <w:pStyle w:val="ConsPlusNormal"/>
        <w:spacing w:before="220"/>
        <w:ind w:firstLine="540"/>
        <w:jc w:val="both"/>
      </w:pPr>
      <w:r w:rsidRPr="0010286A">
        <w:t>Полученные в ходе проведения мониторинга информационные, аналитические материалы, в том числе в табличном, графическом вариантах, к Отчету не прилагаются.</w:t>
      </w:r>
    </w:p>
    <w:p w:rsidR="0010286A" w:rsidRPr="0010286A" w:rsidRDefault="0010286A">
      <w:pPr>
        <w:pStyle w:val="ConsPlusNormal"/>
        <w:jc w:val="both"/>
      </w:pPr>
      <w:r w:rsidRPr="0010286A">
        <w:t xml:space="preserve">(п. 14 в ред. </w:t>
      </w:r>
      <w:hyperlink r:id="rId24" w:history="1">
        <w:r w:rsidRPr="0010286A">
          <w:t>постановления</w:t>
        </w:r>
      </w:hyperlink>
      <w:r w:rsidRPr="0010286A">
        <w:t xml:space="preserve"> </w:t>
      </w:r>
      <w:proofErr w:type="spellStart"/>
      <w:r w:rsidRPr="0010286A">
        <w:t>Мособлдумы</w:t>
      </w:r>
      <w:proofErr w:type="spellEnd"/>
      <w:r w:rsidRPr="0010286A">
        <w:t xml:space="preserve"> от 22.05.2014 N 15/90-П)</w:t>
      </w:r>
    </w:p>
    <w:p w:rsidR="0010286A" w:rsidRPr="0010286A" w:rsidRDefault="0010286A">
      <w:pPr>
        <w:pStyle w:val="ConsPlusNormal"/>
        <w:spacing w:before="220"/>
        <w:ind w:firstLine="540"/>
        <w:jc w:val="both"/>
      </w:pPr>
      <w:bookmarkStart w:id="2" w:name="P138"/>
      <w:bookmarkEnd w:id="2"/>
      <w:r w:rsidRPr="0010286A">
        <w:t>15. Постановление Думы об итогах мониторинга конкретного объекта мониторинга вносится в Думу в пределах срока, установленного в постановлении Думы о проведении мониторинга, и содержит положения о принятии к сведению Отчета, а также может содержать следующие положения:</w:t>
      </w:r>
    </w:p>
    <w:p w:rsidR="0010286A" w:rsidRPr="0010286A" w:rsidRDefault="0010286A">
      <w:pPr>
        <w:pStyle w:val="ConsPlusNormal"/>
        <w:jc w:val="both"/>
      </w:pPr>
      <w:r w:rsidRPr="0010286A">
        <w:lastRenderedPageBreak/>
        <w:t xml:space="preserve">(в ред. </w:t>
      </w:r>
      <w:hyperlink r:id="rId25" w:history="1">
        <w:r w:rsidRPr="0010286A">
          <w:t>постановления</w:t>
        </w:r>
      </w:hyperlink>
      <w:r w:rsidRPr="0010286A">
        <w:t xml:space="preserve"> </w:t>
      </w:r>
      <w:proofErr w:type="spellStart"/>
      <w:r w:rsidRPr="0010286A">
        <w:t>Мособлдумы</w:t>
      </w:r>
      <w:proofErr w:type="spellEnd"/>
      <w:r w:rsidRPr="0010286A">
        <w:t xml:space="preserve"> от 22.05.2014 N 15/90-П)</w:t>
      </w:r>
    </w:p>
    <w:p w:rsidR="0010286A" w:rsidRPr="0010286A" w:rsidRDefault="0010286A">
      <w:pPr>
        <w:pStyle w:val="ConsPlusNormal"/>
        <w:spacing w:before="220"/>
        <w:ind w:firstLine="540"/>
        <w:jc w:val="both"/>
      </w:pPr>
      <w:r w:rsidRPr="0010286A">
        <w:t>а) о предложениях по совершенствованию законодательства Московской области:</w:t>
      </w:r>
    </w:p>
    <w:p w:rsidR="0010286A" w:rsidRPr="0010286A" w:rsidRDefault="0010286A">
      <w:pPr>
        <w:pStyle w:val="ConsPlusNormal"/>
        <w:spacing w:before="220"/>
        <w:ind w:firstLine="540"/>
        <w:jc w:val="both"/>
      </w:pPr>
      <w:r w:rsidRPr="0010286A">
        <w:t>о принятии новых нормативных правовых актов Московской области, нормативных правовых актов о внесении изменений в нормативные правовые акты Московской области (в том числе в связи с выявлением коррупционных факторов), нормативных правовых актов о признании утратившими силу нормативных правовых актов Московской области, их отдельных положений;</w:t>
      </w:r>
    </w:p>
    <w:p w:rsidR="0010286A" w:rsidRPr="0010286A" w:rsidRDefault="0010286A">
      <w:pPr>
        <w:pStyle w:val="ConsPlusNormal"/>
        <w:spacing w:before="220"/>
        <w:ind w:firstLine="540"/>
        <w:jc w:val="both"/>
      </w:pPr>
      <w:r w:rsidRPr="0010286A">
        <w:t>об обращении к Губернатору Московской области, в Правительство Московской области с соответствующими предложениями о внесении изменений в правовые акты исполнительных органов государственной власти Московской области или необходимости принятия новых правовых актов;</w:t>
      </w:r>
    </w:p>
    <w:p w:rsidR="0010286A" w:rsidRPr="0010286A" w:rsidRDefault="0010286A">
      <w:pPr>
        <w:pStyle w:val="ConsPlusNormal"/>
        <w:spacing w:before="220"/>
        <w:ind w:firstLine="540"/>
        <w:jc w:val="both"/>
      </w:pPr>
      <w:r w:rsidRPr="0010286A">
        <w:t>об обращении к органам местного самоуправления муниципальных образований Московской области с соответствующими предложениями;</w:t>
      </w:r>
    </w:p>
    <w:p w:rsidR="0010286A" w:rsidRPr="0010286A" w:rsidRDefault="0010286A">
      <w:pPr>
        <w:pStyle w:val="ConsPlusNormal"/>
        <w:spacing w:before="220"/>
        <w:ind w:firstLine="540"/>
        <w:jc w:val="both"/>
      </w:pPr>
      <w:r w:rsidRPr="0010286A">
        <w:t>о принятии решения о необходимости проведения мониторинга по другим объектам мониторинга, связанным с проведенным мониторингом;</w:t>
      </w:r>
    </w:p>
    <w:p w:rsidR="0010286A" w:rsidRPr="0010286A" w:rsidRDefault="0010286A">
      <w:pPr>
        <w:pStyle w:val="ConsPlusNormal"/>
        <w:spacing w:before="220"/>
        <w:ind w:firstLine="540"/>
        <w:jc w:val="both"/>
      </w:pPr>
      <w:r w:rsidRPr="0010286A">
        <w:t>о подготовке предложений по внесению изменений в нормативные правовые акты Думы, регламентирующие процесс подготовки и рассмотрения определенных видов законов или иных нормативных правовых актов Московской области;</w:t>
      </w:r>
    </w:p>
    <w:p w:rsidR="0010286A" w:rsidRPr="0010286A" w:rsidRDefault="0010286A">
      <w:pPr>
        <w:pStyle w:val="ConsPlusNormal"/>
        <w:spacing w:before="220"/>
        <w:ind w:firstLine="540"/>
        <w:jc w:val="both"/>
      </w:pPr>
      <w:r w:rsidRPr="0010286A">
        <w:t>о других предложениях;</w:t>
      </w:r>
    </w:p>
    <w:p w:rsidR="0010286A" w:rsidRPr="0010286A" w:rsidRDefault="0010286A">
      <w:pPr>
        <w:pStyle w:val="ConsPlusNormal"/>
        <w:spacing w:before="220"/>
        <w:ind w:firstLine="540"/>
        <w:jc w:val="both"/>
      </w:pPr>
      <w:r w:rsidRPr="0010286A">
        <w:t>б) о разработке и направлении законодательной инициативы в Государственную Думу Федерального Собрания Российской Федерации;</w:t>
      </w:r>
    </w:p>
    <w:p w:rsidR="0010286A" w:rsidRPr="0010286A" w:rsidRDefault="0010286A">
      <w:pPr>
        <w:pStyle w:val="ConsPlusNormal"/>
        <w:spacing w:before="220"/>
        <w:ind w:firstLine="540"/>
        <w:jc w:val="both"/>
      </w:pPr>
      <w:r w:rsidRPr="0010286A">
        <w:t>в) о поручениях (при необходимости);</w:t>
      </w:r>
    </w:p>
    <w:p w:rsidR="0010286A" w:rsidRPr="0010286A" w:rsidRDefault="0010286A">
      <w:pPr>
        <w:pStyle w:val="ConsPlusNormal"/>
        <w:spacing w:before="220"/>
        <w:ind w:firstLine="540"/>
        <w:jc w:val="both"/>
      </w:pPr>
      <w:r w:rsidRPr="0010286A">
        <w:t>г) о возложении контроля за исполнением постановления Думы об итогах мониторинга;</w:t>
      </w:r>
    </w:p>
    <w:p w:rsidR="0010286A" w:rsidRPr="0010286A" w:rsidRDefault="0010286A">
      <w:pPr>
        <w:pStyle w:val="ConsPlusNormal"/>
        <w:spacing w:before="220"/>
        <w:ind w:firstLine="540"/>
        <w:jc w:val="both"/>
      </w:pPr>
      <w:r w:rsidRPr="0010286A">
        <w:t>д) об опубликовании Отчета и постановления Думы об итогах мониторинга.</w:t>
      </w:r>
    </w:p>
    <w:p w:rsidR="0010286A" w:rsidRPr="0010286A" w:rsidRDefault="0010286A">
      <w:pPr>
        <w:pStyle w:val="ConsPlusNormal"/>
        <w:spacing w:before="220"/>
        <w:ind w:firstLine="540"/>
        <w:jc w:val="both"/>
      </w:pPr>
      <w:r w:rsidRPr="0010286A">
        <w:t>16. Постановление Думы направляется заинтересованным лицам, размещается на официальном сайте Думы. Информация, изложенная в постановлении Думы, может быть использована при подготовке ежегодного Доклада о состоянии законодательства Московской области.</w:t>
      </w:r>
    </w:p>
    <w:p w:rsidR="0010286A" w:rsidRPr="0010286A" w:rsidRDefault="0010286A">
      <w:pPr>
        <w:pStyle w:val="ConsPlusNormal"/>
        <w:spacing w:before="220"/>
        <w:ind w:firstLine="540"/>
        <w:jc w:val="both"/>
      </w:pPr>
      <w:r w:rsidRPr="0010286A">
        <w:t>16.1. Комиссия по мониторингу может принять решение о нецелесообразности дальнейшего проведения мониторинга. На основании принятого решения комиссия по мониторингу подготавливает проект соответствующего постановления Думы и вносит его на рассмотрение Думы.</w:t>
      </w:r>
    </w:p>
    <w:p w:rsidR="0010286A" w:rsidRPr="0010286A" w:rsidRDefault="0010286A">
      <w:pPr>
        <w:pStyle w:val="ConsPlusNormal"/>
        <w:jc w:val="both"/>
      </w:pPr>
      <w:r w:rsidRPr="0010286A">
        <w:t xml:space="preserve">(п. 16.1 введен </w:t>
      </w:r>
      <w:hyperlink r:id="rId26" w:history="1">
        <w:r w:rsidRPr="0010286A">
          <w:t>постановлением</w:t>
        </w:r>
      </w:hyperlink>
      <w:r w:rsidRPr="0010286A">
        <w:t xml:space="preserve"> </w:t>
      </w:r>
      <w:proofErr w:type="spellStart"/>
      <w:r w:rsidRPr="0010286A">
        <w:t>Мособлдумы</w:t>
      </w:r>
      <w:proofErr w:type="spellEnd"/>
      <w:r w:rsidRPr="0010286A">
        <w:t xml:space="preserve"> от 09.10.2014 N 21/101-П)</w:t>
      </w:r>
    </w:p>
    <w:p w:rsidR="0010286A" w:rsidRPr="0010286A" w:rsidRDefault="0010286A">
      <w:pPr>
        <w:pStyle w:val="ConsPlusNormal"/>
        <w:spacing w:before="220"/>
        <w:ind w:firstLine="540"/>
        <w:jc w:val="both"/>
      </w:pPr>
      <w:bookmarkStart w:id="3" w:name="P154"/>
      <w:bookmarkEnd w:id="3"/>
      <w:r w:rsidRPr="0010286A">
        <w:t xml:space="preserve">17. Устанавливаются следующие сроки реализации предложений, указанных в </w:t>
      </w:r>
      <w:hyperlink w:anchor="P138" w:history="1">
        <w:r w:rsidRPr="0010286A">
          <w:t>пункте 15</w:t>
        </w:r>
      </w:hyperlink>
      <w:r w:rsidRPr="0010286A">
        <w:t xml:space="preserve"> настоящего Положения:</w:t>
      </w:r>
    </w:p>
    <w:p w:rsidR="0010286A" w:rsidRPr="0010286A" w:rsidRDefault="0010286A">
      <w:pPr>
        <w:pStyle w:val="ConsPlusNormal"/>
        <w:spacing w:before="220"/>
        <w:ind w:firstLine="540"/>
        <w:jc w:val="both"/>
      </w:pPr>
      <w:r w:rsidRPr="0010286A">
        <w:t>принятие новых нормативных правовых актов Московской области, нормативных правовых актов о внесении изменений в нормативные правовые акты Московской области (в том числе в связи с выявлением коррупционных факторов), нормативных правовых актов о признании утратившими силу нормативных правовых актов Московской области, их отдельных положений - включение соответствующего проекта нормативного правового акта Московской области в план работы Думы на следующий квартал, разработка проекта нормативного правового акта Московской области в срок, не превышающий трех месяцев;</w:t>
      </w:r>
    </w:p>
    <w:p w:rsidR="0010286A" w:rsidRPr="0010286A" w:rsidRDefault="0010286A">
      <w:pPr>
        <w:pStyle w:val="ConsPlusNormal"/>
        <w:spacing w:before="220"/>
        <w:ind w:firstLine="540"/>
        <w:jc w:val="both"/>
      </w:pPr>
      <w:r w:rsidRPr="0010286A">
        <w:lastRenderedPageBreak/>
        <w:t>обращение к Губернатору Московской области, в Правительство Московской области с соответствующими предложениями о внесении изменений в правовые акты исполнительных органов государственной власти Московской области или необходимости принятия новых правовых актов - в срок, не превышающий одного месяца;</w:t>
      </w:r>
    </w:p>
    <w:p w:rsidR="0010286A" w:rsidRPr="0010286A" w:rsidRDefault="0010286A">
      <w:pPr>
        <w:pStyle w:val="ConsPlusNormal"/>
        <w:spacing w:before="220"/>
        <w:ind w:firstLine="540"/>
        <w:jc w:val="both"/>
      </w:pPr>
      <w:r w:rsidRPr="0010286A">
        <w:t>обращение к органам местного самоуправления муниципальных образований Московской области с соответствующими предложениями - в срок, не превышающий одного месяца;</w:t>
      </w:r>
    </w:p>
    <w:p w:rsidR="0010286A" w:rsidRPr="0010286A" w:rsidRDefault="0010286A">
      <w:pPr>
        <w:pStyle w:val="ConsPlusNormal"/>
        <w:spacing w:before="220"/>
        <w:ind w:firstLine="540"/>
        <w:jc w:val="both"/>
      </w:pPr>
      <w:r w:rsidRPr="0010286A">
        <w:t>принятие решения о необходимости проведения мониторинга по другим объектам мониторинга, связанным с проведенным мониторингом, - включение соответствующего вопроса в план работы Думы на следующий квартал - в срок, не превышающий одного месяца;</w:t>
      </w:r>
    </w:p>
    <w:p w:rsidR="0010286A" w:rsidRPr="0010286A" w:rsidRDefault="0010286A">
      <w:pPr>
        <w:pStyle w:val="ConsPlusNormal"/>
        <w:spacing w:before="220"/>
        <w:ind w:firstLine="540"/>
        <w:jc w:val="both"/>
      </w:pPr>
      <w:r w:rsidRPr="0010286A">
        <w:t>о разработке и направлении законодательной инициативы в Государственную Думу Федерального Собрания Российской Федерации - включение соответствующего вопроса в план работы Думы на следующий квартал;</w:t>
      </w:r>
    </w:p>
    <w:p w:rsidR="0010286A" w:rsidRPr="0010286A" w:rsidRDefault="0010286A">
      <w:pPr>
        <w:pStyle w:val="ConsPlusNormal"/>
        <w:spacing w:before="220"/>
        <w:ind w:firstLine="540"/>
        <w:jc w:val="both"/>
      </w:pPr>
      <w:r w:rsidRPr="0010286A">
        <w:t>по другим вопросам - включение соответствующего вопроса в план работы Думы на следующий квартал либо в срок, не превышающий одного месяца.</w:t>
      </w:r>
    </w:p>
    <w:p w:rsidR="0010286A" w:rsidRPr="0010286A" w:rsidRDefault="0010286A">
      <w:pPr>
        <w:pStyle w:val="ConsPlusNormal"/>
        <w:spacing w:before="220"/>
        <w:ind w:firstLine="540"/>
        <w:jc w:val="both"/>
      </w:pPr>
      <w:r w:rsidRPr="0010286A">
        <w:t>Срок реализации предложений исчисляется со дня вступления в силу постановления Думы об итогах мониторинга конкретного объекта мониторинга.</w:t>
      </w:r>
    </w:p>
    <w:p w:rsidR="0010286A" w:rsidRPr="0010286A" w:rsidRDefault="0010286A">
      <w:pPr>
        <w:pStyle w:val="ConsPlusNormal"/>
        <w:spacing w:before="220"/>
        <w:ind w:firstLine="540"/>
        <w:jc w:val="both"/>
      </w:pPr>
      <w:r w:rsidRPr="0010286A">
        <w:t>Профильные комитеты Думы, фракции в Думе с соблюдением установленных настоящим пунктом сроков направляют предложения о включении в план работы Думы на соответствующий квартал мероприятий по реализации указанных предложений.</w:t>
      </w:r>
    </w:p>
    <w:p w:rsidR="0010286A" w:rsidRPr="0010286A" w:rsidRDefault="0010286A">
      <w:pPr>
        <w:pStyle w:val="ConsPlusNormal"/>
        <w:jc w:val="both"/>
      </w:pPr>
      <w:r w:rsidRPr="0010286A">
        <w:t xml:space="preserve">(абзац введен </w:t>
      </w:r>
      <w:hyperlink r:id="rId27" w:history="1">
        <w:r w:rsidRPr="0010286A">
          <w:t>постановлением</w:t>
        </w:r>
      </w:hyperlink>
      <w:r w:rsidRPr="0010286A">
        <w:t xml:space="preserve"> </w:t>
      </w:r>
      <w:proofErr w:type="spellStart"/>
      <w:r w:rsidRPr="0010286A">
        <w:t>Мособлдумы</w:t>
      </w:r>
      <w:proofErr w:type="spellEnd"/>
      <w:r w:rsidRPr="0010286A">
        <w:t xml:space="preserve"> от 22.05.2014 N 15/90-П)</w:t>
      </w:r>
    </w:p>
    <w:p w:rsidR="0010286A" w:rsidRPr="0010286A" w:rsidRDefault="0010286A">
      <w:pPr>
        <w:pStyle w:val="ConsPlusNormal"/>
        <w:spacing w:before="220"/>
        <w:ind w:firstLine="540"/>
        <w:jc w:val="both"/>
      </w:pPr>
      <w:r w:rsidRPr="0010286A">
        <w:t xml:space="preserve">18. Профильные комитеты Думы, фракции в Думе осуществляют контроль за сроками, установленными в </w:t>
      </w:r>
      <w:hyperlink w:anchor="P154" w:history="1">
        <w:r w:rsidRPr="0010286A">
          <w:t>пункте 17</w:t>
        </w:r>
      </w:hyperlink>
      <w:r w:rsidRPr="0010286A">
        <w:t xml:space="preserve"> настоящего Положения.</w:t>
      </w:r>
    </w:p>
    <w:p w:rsidR="0010286A" w:rsidRPr="0010286A" w:rsidRDefault="0010286A">
      <w:pPr>
        <w:pStyle w:val="ConsPlusNormal"/>
        <w:spacing w:before="220"/>
        <w:ind w:firstLine="540"/>
        <w:jc w:val="both"/>
      </w:pPr>
      <w:hyperlink w:anchor="P193" w:history="1">
        <w:r w:rsidRPr="0010286A">
          <w:t>Информацию</w:t>
        </w:r>
      </w:hyperlink>
      <w:r w:rsidRPr="0010286A">
        <w:t xml:space="preserve"> об указанном контроле, подготовленную в соответствии с приложением к настоящему Положению, профильные комитеты Думы, фракции в Думе направляют в Организационно-аналитическое управление Думы. Организационно-аналитическое управление Думы ежеквартально обобщает поступившую информацию и представляет ее Председателю Думы.</w:t>
      </w:r>
    </w:p>
    <w:p w:rsidR="0010286A" w:rsidRPr="0010286A" w:rsidRDefault="0010286A">
      <w:pPr>
        <w:pStyle w:val="ConsPlusNormal"/>
        <w:spacing w:before="220"/>
        <w:ind w:firstLine="540"/>
        <w:jc w:val="both"/>
      </w:pPr>
      <w:r w:rsidRPr="0010286A">
        <w:t>Организационно-аналитическое управление Думы размещает на официальном сайте Думы переданную комиссией по мониторингу, профильными комитетами Думы, фракциями в Думе информацию о ходе проведения мониторингов.</w:t>
      </w:r>
    </w:p>
    <w:p w:rsidR="0010286A" w:rsidRPr="0010286A" w:rsidRDefault="0010286A">
      <w:pPr>
        <w:pStyle w:val="ConsPlusNormal"/>
        <w:jc w:val="both"/>
      </w:pPr>
      <w:r w:rsidRPr="0010286A">
        <w:t xml:space="preserve">(п. 18 в ред. </w:t>
      </w:r>
      <w:hyperlink r:id="rId28" w:history="1">
        <w:r w:rsidRPr="0010286A">
          <w:t>постановления</w:t>
        </w:r>
      </w:hyperlink>
      <w:r w:rsidRPr="0010286A">
        <w:t xml:space="preserve"> </w:t>
      </w:r>
      <w:proofErr w:type="spellStart"/>
      <w:r w:rsidRPr="0010286A">
        <w:t>Мособлдумы</w:t>
      </w:r>
      <w:proofErr w:type="spellEnd"/>
      <w:r w:rsidRPr="0010286A">
        <w:t xml:space="preserve"> от 22.05.2014 N 15/90-П)</w:t>
      </w:r>
    </w:p>
    <w:p w:rsidR="0010286A" w:rsidRPr="0010286A" w:rsidRDefault="0010286A">
      <w:pPr>
        <w:pStyle w:val="ConsPlusNormal"/>
        <w:spacing w:before="220"/>
        <w:ind w:firstLine="540"/>
        <w:jc w:val="both"/>
      </w:pPr>
      <w:r w:rsidRPr="0010286A">
        <w:t>19. Контроль за осуществлением мониторинга осуществляют заместители Председателя Думы в соответствии с распределением обязанностей.</w:t>
      </w:r>
    </w:p>
    <w:p w:rsidR="0010286A" w:rsidRPr="0010286A" w:rsidRDefault="0010286A">
      <w:pPr>
        <w:pStyle w:val="ConsPlusNormal"/>
        <w:jc w:val="both"/>
      </w:pPr>
    </w:p>
    <w:p w:rsidR="0010286A" w:rsidRPr="0010286A" w:rsidRDefault="0010286A">
      <w:pPr>
        <w:pStyle w:val="ConsPlusNormal"/>
        <w:jc w:val="center"/>
        <w:outlineLvl w:val="1"/>
      </w:pPr>
      <w:r w:rsidRPr="0010286A">
        <w:t xml:space="preserve">IV. Участие Думы в мониторинге </w:t>
      </w:r>
      <w:proofErr w:type="spellStart"/>
      <w:r w:rsidRPr="0010286A">
        <w:t>правоприменения</w:t>
      </w:r>
      <w:proofErr w:type="spellEnd"/>
    </w:p>
    <w:p w:rsidR="0010286A" w:rsidRPr="0010286A" w:rsidRDefault="0010286A">
      <w:pPr>
        <w:pStyle w:val="ConsPlusNormal"/>
        <w:jc w:val="both"/>
      </w:pPr>
    </w:p>
    <w:p w:rsidR="0010286A" w:rsidRDefault="0010286A">
      <w:pPr>
        <w:pStyle w:val="ConsPlusNormal"/>
        <w:ind w:firstLine="540"/>
        <w:jc w:val="both"/>
      </w:pPr>
      <w:bookmarkStart w:id="4" w:name="P172"/>
      <w:bookmarkEnd w:id="4"/>
      <w:r w:rsidRPr="0010286A">
        <w:t xml:space="preserve">20. В соответствии с </w:t>
      </w:r>
      <w:hyperlink r:id="rId29" w:history="1">
        <w:r w:rsidRPr="0010286A">
          <w:t>Указом</w:t>
        </w:r>
      </w:hyperlink>
      <w:r w:rsidRPr="0010286A">
        <w:t xml:space="preserve"> Президента Российской Федерации от 20 мая 2011 года N 657 "О мониторинге </w:t>
      </w:r>
      <w:proofErr w:type="spellStart"/>
      <w:r w:rsidRPr="0010286A">
        <w:t>правоприменения</w:t>
      </w:r>
      <w:proofErr w:type="spellEnd"/>
      <w:r w:rsidRPr="0010286A">
        <w:t xml:space="preserve"> в Российской Федерации" (далее - Указ Президента Российской Федерации от 20 мая 2011 года N 657) Дума:</w:t>
      </w:r>
    </w:p>
    <w:p w:rsidR="0010286A" w:rsidRPr="0010286A" w:rsidRDefault="0010286A">
      <w:pPr>
        <w:pStyle w:val="ConsPlusNormal"/>
        <w:ind w:firstLine="540"/>
        <w:jc w:val="both"/>
      </w:pPr>
    </w:p>
    <w:p w:rsidR="0010286A" w:rsidRPr="0010286A" w:rsidRDefault="0010286A">
      <w:pPr>
        <w:pStyle w:val="ConsPlusNormal"/>
        <w:spacing w:before="220"/>
        <w:ind w:firstLine="540"/>
        <w:jc w:val="both"/>
      </w:pPr>
      <w:r w:rsidRPr="0010286A">
        <w:t xml:space="preserve">ежегодно представляет в Министерство юстиции Российской Федерации по его запросу предложения к проекту плана мониторинга </w:t>
      </w:r>
      <w:proofErr w:type="spellStart"/>
      <w:r w:rsidRPr="0010286A">
        <w:t>правоприменения</w:t>
      </w:r>
      <w:proofErr w:type="spellEnd"/>
      <w:r w:rsidRPr="0010286A">
        <w:t xml:space="preserve"> в Российской Федерации (далее - мониторинг </w:t>
      </w:r>
      <w:proofErr w:type="spellStart"/>
      <w:r w:rsidRPr="0010286A">
        <w:t>правоприменения</w:t>
      </w:r>
      <w:proofErr w:type="spellEnd"/>
      <w:r w:rsidRPr="0010286A">
        <w:t>);</w:t>
      </w:r>
    </w:p>
    <w:p w:rsidR="0010286A" w:rsidRPr="0010286A" w:rsidRDefault="0010286A">
      <w:pPr>
        <w:pStyle w:val="ConsPlusNormal"/>
        <w:spacing w:before="220"/>
        <w:ind w:firstLine="540"/>
        <w:jc w:val="both"/>
      </w:pPr>
      <w:r w:rsidRPr="0010286A">
        <w:t xml:space="preserve">осуществляет мониторинг </w:t>
      </w:r>
      <w:proofErr w:type="spellStart"/>
      <w:r w:rsidRPr="0010286A">
        <w:t>правоприменения</w:t>
      </w:r>
      <w:proofErr w:type="spellEnd"/>
      <w:r w:rsidRPr="0010286A">
        <w:t xml:space="preserve"> в соответствии с планом мониторинга </w:t>
      </w:r>
      <w:proofErr w:type="spellStart"/>
      <w:r w:rsidRPr="0010286A">
        <w:t>правоприменения</w:t>
      </w:r>
      <w:proofErr w:type="spellEnd"/>
      <w:r w:rsidRPr="0010286A">
        <w:t>, а также по собственной инициативе;</w:t>
      </w:r>
    </w:p>
    <w:p w:rsidR="0010286A" w:rsidRPr="0010286A" w:rsidRDefault="0010286A">
      <w:pPr>
        <w:pStyle w:val="ConsPlusNormal"/>
        <w:spacing w:before="220"/>
        <w:ind w:firstLine="540"/>
        <w:jc w:val="both"/>
      </w:pPr>
      <w:r w:rsidRPr="0010286A">
        <w:lastRenderedPageBreak/>
        <w:t xml:space="preserve">ежегодно представляет в Министерство юстиции Российской Федерации по его запросу доклад (информацию) о результатах мониторинга </w:t>
      </w:r>
      <w:proofErr w:type="spellStart"/>
      <w:r w:rsidRPr="0010286A">
        <w:t>правоприменения</w:t>
      </w:r>
      <w:proofErr w:type="spellEnd"/>
      <w:r w:rsidRPr="0010286A">
        <w:t>, осуществленного Думой;</w:t>
      </w:r>
    </w:p>
    <w:p w:rsidR="0010286A" w:rsidRPr="0010286A" w:rsidRDefault="0010286A">
      <w:pPr>
        <w:pStyle w:val="ConsPlusNormal"/>
        <w:spacing w:before="220"/>
        <w:ind w:firstLine="540"/>
        <w:jc w:val="both"/>
      </w:pPr>
      <w:r w:rsidRPr="0010286A">
        <w:t xml:space="preserve">принимает в пределах своих полномочий меры по устранению выявленных в ходе мониторинга </w:t>
      </w:r>
      <w:proofErr w:type="spellStart"/>
      <w:r w:rsidRPr="0010286A">
        <w:t>правоприменения</w:t>
      </w:r>
      <w:proofErr w:type="spellEnd"/>
      <w:r w:rsidRPr="0010286A">
        <w:t xml:space="preserve"> недостатков в нормотворческой и (или) правоприменительной деятельности.</w:t>
      </w:r>
    </w:p>
    <w:p w:rsidR="0010286A" w:rsidRPr="0010286A" w:rsidRDefault="0010286A">
      <w:pPr>
        <w:pStyle w:val="ConsPlusNormal"/>
        <w:spacing w:before="220"/>
        <w:ind w:firstLine="540"/>
        <w:jc w:val="both"/>
      </w:pPr>
      <w:r w:rsidRPr="0010286A">
        <w:t xml:space="preserve">21. В соответствии с </w:t>
      </w:r>
      <w:hyperlink r:id="rId30" w:history="1">
        <w:r w:rsidRPr="0010286A">
          <w:t>Указом</w:t>
        </w:r>
      </w:hyperlink>
      <w:r w:rsidRPr="0010286A">
        <w:t xml:space="preserve"> Президента Российской Федерации от 20 мая 2011 года N 657 Дума проводит мониторинг </w:t>
      </w:r>
      <w:proofErr w:type="spellStart"/>
      <w:r w:rsidRPr="0010286A">
        <w:t>правоприменения</w:t>
      </w:r>
      <w:proofErr w:type="spellEnd"/>
      <w:r w:rsidRPr="0010286A">
        <w:t xml:space="preserve"> согласно методике осуществления мониторинга, утвержденной Правительством Российской Федерации.</w:t>
      </w:r>
    </w:p>
    <w:p w:rsidR="0010286A" w:rsidRPr="0010286A" w:rsidRDefault="0010286A">
      <w:pPr>
        <w:pStyle w:val="ConsPlusNormal"/>
        <w:spacing w:before="220"/>
        <w:ind w:firstLine="540"/>
        <w:jc w:val="both"/>
      </w:pPr>
      <w:r w:rsidRPr="0010286A">
        <w:t xml:space="preserve">22. По запросу Министерства юстиции Российской Федерации указанная в </w:t>
      </w:r>
      <w:hyperlink w:anchor="P172" w:history="1">
        <w:r w:rsidRPr="0010286A">
          <w:t>пункте 20</w:t>
        </w:r>
      </w:hyperlink>
      <w:r w:rsidRPr="0010286A">
        <w:t xml:space="preserve"> настоящего Положения информация, полученная по результатам обобщения сведений, поступивших от комитетов Думы, направляется Государственно-правовым управлением Думы (в соответствии с поручением Председателя Думы) в Министерство юстиции Российской Федерации.</w:t>
      </w:r>
    </w:p>
    <w:p w:rsidR="0010286A" w:rsidRPr="0010286A" w:rsidRDefault="0010286A">
      <w:pPr>
        <w:pStyle w:val="ConsPlusNormal"/>
        <w:jc w:val="both"/>
      </w:pPr>
    </w:p>
    <w:p w:rsidR="0010286A" w:rsidRPr="0010286A" w:rsidRDefault="0010286A">
      <w:pPr>
        <w:pStyle w:val="ConsPlusNormal"/>
        <w:jc w:val="both"/>
      </w:pPr>
    </w:p>
    <w:p w:rsidR="0010286A" w:rsidRPr="0010286A" w:rsidRDefault="0010286A">
      <w:pPr>
        <w:pStyle w:val="ConsPlusNormal"/>
        <w:jc w:val="right"/>
        <w:outlineLvl w:val="1"/>
      </w:pPr>
      <w:r w:rsidRPr="0010286A">
        <w:t>Приложение</w:t>
      </w:r>
    </w:p>
    <w:p w:rsidR="0010286A" w:rsidRPr="0010286A" w:rsidRDefault="0010286A">
      <w:pPr>
        <w:pStyle w:val="ConsPlusNormal"/>
        <w:jc w:val="right"/>
      </w:pPr>
      <w:r w:rsidRPr="0010286A">
        <w:t>к Положению</w:t>
      </w:r>
    </w:p>
    <w:p w:rsidR="0010286A" w:rsidRPr="0010286A" w:rsidRDefault="0010286A">
      <w:pPr>
        <w:pStyle w:val="ConsPlusNormal"/>
        <w:jc w:val="right"/>
      </w:pPr>
      <w:r w:rsidRPr="0010286A">
        <w:t>"О порядке проведения правового</w:t>
      </w:r>
    </w:p>
    <w:p w:rsidR="0010286A" w:rsidRPr="0010286A" w:rsidRDefault="0010286A">
      <w:pPr>
        <w:pStyle w:val="ConsPlusNormal"/>
        <w:jc w:val="right"/>
      </w:pPr>
      <w:r w:rsidRPr="0010286A">
        <w:t>мониторинга в Московской</w:t>
      </w:r>
    </w:p>
    <w:p w:rsidR="0010286A" w:rsidRPr="0010286A" w:rsidRDefault="0010286A">
      <w:pPr>
        <w:pStyle w:val="ConsPlusNormal"/>
        <w:jc w:val="right"/>
      </w:pPr>
      <w:r w:rsidRPr="0010286A">
        <w:t>областной Думе"</w:t>
      </w:r>
    </w:p>
    <w:p w:rsidR="0010286A" w:rsidRPr="0010286A" w:rsidRDefault="0010286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0286A" w:rsidRPr="0010286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0286A" w:rsidRPr="0010286A" w:rsidRDefault="0010286A">
            <w:pPr>
              <w:pStyle w:val="ConsPlusNormal"/>
              <w:jc w:val="center"/>
            </w:pPr>
            <w:r w:rsidRPr="0010286A">
              <w:t>Список изменяющих документов</w:t>
            </w:r>
          </w:p>
          <w:p w:rsidR="0010286A" w:rsidRPr="0010286A" w:rsidRDefault="0010286A">
            <w:pPr>
              <w:pStyle w:val="ConsPlusNormal"/>
              <w:jc w:val="center"/>
            </w:pPr>
            <w:r w:rsidRPr="0010286A">
              <w:t xml:space="preserve">(введено </w:t>
            </w:r>
            <w:hyperlink r:id="rId31" w:history="1">
              <w:r w:rsidRPr="0010286A">
                <w:t>постановлением</w:t>
              </w:r>
            </w:hyperlink>
            <w:r w:rsidRPr="0010286A">
              <w:t xml:space="preserve"> </w:t>
            </w:r>
            <w:proofErr w:type="spellStart"/>
            <w:r w:rsidRPr="0010286A">
              <w:t>Мособлдумы</w:t>
            </w:r>
            <w:proofErr w:type="spellEnd"/>
          </w:p>
          <w:p w:rsidR="0010286A" w:rsidRPr="0010286A" w:rsidRDefault="0010286A">
            <w:pPr>
              <w:pStyle w:val="ConsPlusNormal"/>
              <w:jc w:val="center"/>
            </w:pPr>
            <w:r w:rsidRPr="0010286A">
              <w:t>от 22.05.2014 N 15/90-П)</w:t>
            </w:r>
          </w:p>
        </w:tc>
      </w:tr>
    </w:tbl>
    <w:p w:rsidR="0010286A" w:rsidRPr="0010286A" w:rsidRDefault="0010286A">
      <w:pPr>
        <w:pStyle w:val="ConsPlusNormal"/>
        <w:jc w:val="both"/>
      </w:pPr>
    </w:p>
    <w:p w:rsidR="0010286A" w:rsidRPr="0010286A" w:rsidRDefault="0010286A">
      <w:pPr>
        <w:pStyle w:val="ConsPlusNonformat"/>
        <w:jc w:val="both"/>
      </w:pPr>
      <w:bookmarkStart w:id="5" w:name="P193"/>
      <w:bookmarkEnd w:id="5"/>
      <w:r w:rsidRPr="0010286A">
        <w:t xml:space="preserve">          Информация (наименование комитета Думы, фракции в Думе)</w:t>
      </w:r>
    </w:p>
    <w:p w:rsidR="0010286A" w:rsidRPr="0010286A" w:rsidRDefault="0010286A">
      <w:pPr>
        <w:pStyle w:val="ConsPlusNonformat"/>
        <w:jc w:val="both"/>
      </w:pPr>
      <w:r w:rsidRPr="0010286A">
        <w:t xml:space="preserve">       о сроках реализации предложений, содержащихся в постановлении</w:t>
      </w:r>
    </w:p>
    <w:p w:rsidR="0010286A" w:rsidRPr="0010286A" w:rsidRDefault="0010286A">
      <w:pPr>
        <w:pStyle w:val="ConsPlusNonformat"/>
        <w:jc w:val="both"/>
      </w:pPr>
      <w:r w:rsidRPr="0010286A">
        <w:t xml:space="preserve">                         Московской областной Думы</w:t>
      </w:r>
    </w:p>
    <w:p w:rsidR="0010286A" w:rsidRPr="0010286A" w:rsidRDefault="0010286A">
      <w:pPr>
        <w:pStyle w:val="ConsPlusNonformat"/>
        <w:jc w:val="both"/>
      </w:pPr>
      <w:r w:rsidRPr="0010286A">
        <w:t xml:space="preserve">                         от ____________ N ______</w:t>
      </w:r>
    </w:p>
    <w:p w:rsidR="0010286A" w:rsidRPr="0010286A" w:rsidRDefault="0010286A">
      <w:pPr>
        <w:pStyle w:val="ConsPlusNonformat"/>
        <w:jc w:val="both"/>
      </w:pPr>
      <w:r w:rsidRPr="0010286A">
        <w:t>___________________________________________________________________________</w:t>
      </w:r>
    </w:p>
    <w:p w:rsidR="0010286A" w:rsidRPr="0010286A" w:rsidRDefault="0010286A">
      <w:pPr>
        <w:pStyle w:val="ConsPlusNonformat"/>
        <w:jc w:val="both"/>
      </w:pPr>
      <w:r w:rsidRPr="0010286A">
        <w:t>___________________________________________________________________________</w:t>
      </w:r>
    </w:p>
    <w:p w:rsidR="0010286A" w:rsidRPr="0010286A" w:rsidRDefault="0010286A">
      <w:pPr>
        <w:pStyle w:val="ConsPlusNonformat"/>
        <w:jc w:val="both"/>
      </w:pPr>
      <w:r w:rsidRPr="0010286A">
        <w:t>___________________________________________________________________________</w:t>
      </w:r>
    </w:p>
    <w:p w:rsidR="0010286A" w:rsidRPr="0010286A" w:rsidRDefault="0010286A">
      <w:pPr>
        <w:pStyle w:val="ConsPlusNonformat"/>
        <w:jc w:val="both"/>
      </w:pPr>
      <w:r w:rsidRPr="0010286A">
        <w:t xml:space="preserve">                       (наименование постановления)</w:t>
      </w:r>
    </w:p>
    <w:p w:rsidR="0010286A" w:rsidRPr="0010286A" w:rsidRDefault="0010286A">
      <w:pPr>
        <w:pStyle w:val="ConsPlusNonformat"/>
        <w:jc w:val="both"/>
      </w:pPr>
    </w:p>
    <w:p w:rsidR="0010286A" w:rsidRPr="0010286A" w:rsidRDefault="0010286A">
      <w:pPr>
        <w:pStyle w:val="ConsPlusNonformat"/>
        <w:jc w:val="both"/>
      </w:pPr>
      <w:r w:rsidRPr="0010286A">
        <w:t xml:space="preserve">                                         (по состоянию на ________________)</w:t>
      </w:r>
    </w:p>
    <w:p w:rsidR="0010286A" w:rsidRPr="0010286A" w:rsidRDefault="0010286A">
      <w:pPr>
        <w:pStyle w:val="ConsPlusNormal"/>
        <w:jc w:val="both"/>
      </w:pPr>
    </w:p>
    <w:p w:rsidR="0010286A" w:rsidRPr="0010286A" w:rsidRDefault="0010286A">
      <w:pPr>
        <w:sectPr w:rsidR="0010286A" w:rsidRPr="0010286A" w:rsidSect="00034D4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4"/>
        <w:gridCol w:w="4624"/>
        <w:gridCol w:w="2154"/>
        <w:gridCol w:w="2041"/>
        <w:gridCol w:w="2224"/>
      </w:tblGrid>
      <w:tr w:rsidR="0010286A" w:rsidRPr="0010286A">
        <w:tc>
          <w:tcPr>
            <w:tcW w:w="684" w:type="dxa"/>
            <w:vMerge w:val="restart"/>
          </w:tcPr>
          <w:p w:rsidR="0010286A" w:rsidRPr="0010286A" w:rsidRDefault="0010286A">
            <w:pPr>
              <w:pStyle w:val="ConsPlusNormal"/>
              <w:jc w:val="center"/>
            </w:pPr>
            <w:r w:rsidRPr="0010286A">
              <w:lastRenderedPageBreak/>
              <w:t>N п/п</w:t>
            </w:r>
          </w:p>
        </w:tc>
        <w:tc>
          <w:tcPr>
            <w:tcW w:w="4624" w:type="dxa"/>
            <w:vMerge w:val="restart"/>
          </w:tcPr>
          <w:p w:rsidR="0010286A" w:rsidRPr="0010286A" w:rsidRDefault="0010286A">
            <w:pPr>
              <w:pStyle w:val="ConsPlusNormal"/>
              <w:jc w:val="center"/>
            </w:pPr>
            <w:r w:rsidRPr="0010286A">
              <w:t>Наименование предложения</w:t>
            </w:r>
          </w:p>
        </w:tc>
        <w:tc>
          <w:tcPr>
            <w:tcW w:w="4195" w:type="dxa"/>
            <w:gridSpan w:val="2"/>
          </w:tcPr>
          <w:p w:rsidR="0010286A" w:rsidRPr="0010286A" w:rsidRDefault="0010286A">
            <w:pPr>
              <w:pStyle w:val="ConsPlusNormal"/>
              <w:jc w:val="center"/>
            </w:pPr>
            <w:r w:rsidRPr="0010286A">
              <w:t>Сроки исполнения</w:t>
            </w:r>
          </w:p>
        </w:tc>
        <w:tc>
          <w:tcPr>
            <w:tcW w:w="2224" w:type="dxa"/>
            <w:vMerge w:val="restart"/>
          </w:tcPr>
          <w:p w:rsidR="0010286A" w:rsidRPr="0010286A" w:rsidRDefault="0010286A">
            <w:pPr>
              <w:pStyle w:val="ConsPlusNormal"/>
              <w:jc w:val="center"/>
            </w:pPr>
            <w:r w:rsidRPr="0010286A">
              <w:t>Примечание</w:t>
            </w:r>
          </w:p>
        </w:tc>
      </w:tr>
      <w:tr w:rsidR="0010286A" w:rsidRPr="0010286A">
        <w:tc>
          <w:tcPr>
            <w:tcW w:w="684" w:type="dxa"/>
            <w:vMerge/>
          </w:tcPr>
          <w:p w:rsidR="0010286A" w:rsidRPr="0010286A" w:rsidRDefault="0010286A"/>
        </w:tc>
        <w:tc>
          <w:tcPr>
            <w:tcW w:w="4624" w:type="dxa"/>
            <w:vMerge/>
          </w:tcPr>
          <w:p w:rsidR="0010286A" w:rsidRPr="0010286A" w:rsidRDefault="0010286A"/>
        </w:tc>
        <w:tc>
          <w:tcPr>
            <w:tcW w:w="2154" w:type="dxa"/>
          </w:tcPr>
          <w:p w:rsidR="0010286A" w:rsidRPr="0010286A" w:rsidRDefault="0010286A">
            <w:pPr>
              <w:pStyle w:val="ConsPlusNormal"/>
              <w:jc w:val="center"/>
            </w:pPr>
            <w:r w:rsidRPr="0010286A">
              <w:t xml:space="preserve">в соответствии с </w:t>
            </w:r>
            <w:hyperlink w:anchor="P154" w:history="1">
              <w:r w:rsidRPr="0010286A">
                <w:t>п. 17</w:t>
              </w:r>
            </w:hyperlink>
            <w:r w:rsidRPr="0010286A">
              <w:t xml:space="preserve"> Положения</w:t>
            </w:r>
          </w:p>
        </w:tc>
        <w:tc>
          <w:tcPr>
            <w:tcW w:w="2041" w:type="dxa"/>
          </w:tcPr>
          <w:p w:rsidR="0010286A" w:rsidRPr="0010286A" w:rsidRDefault="0010286A">
            <w:pPr>
              <w:pStyle w:val="ConsPlusNormal"/>
              <w:jc w:val="center"/>
            </w:pPr>
            <w:r w:rsidRPr="0010286A">
              <w:t>фактическое исполнение</w:t>
            </w:r>
          </w:p>
        </w:tc>
        <w:tc>
          <w:tcPr>
            <w:tcW w:w="2224" w:type="dxa"/>
            <w:vMerge/>
          </w:tcPr>
          <w:p w:rsidR="0010286A" w:rsidRPr="0010286A" w:rsidRDefault="0010286A"/>
        </w:tc>
      </w:tr>
      <w:tr w:rsidR="0010286A" w:rsidRPr="0010286A">
        <w:tc>
          <w:tcPr>
            <w:tcW w:w="684" w:type="dxa"/>
          </w:tcPr>
          <w:p w:rsidR="0010286A" w:rsidRPr="0010286A" w:rsidRDefault="0010286A">
            <w:pPr>
              <w:pStyle w:val="ConsPlusNormal"/>
              <w:jc w:val="center"/>
            </w:pPr>
            <w:r w:rsidRPr="0010286A">
              <w:t>1</w:t>
            </w:r>
          </w:p>
        </w:tc>
        <w:tc>
          <w:tcPr>
            <w:tcW w:w="4624" w:type="dxa"/>
          </w:tcPr>
          <w:p w:rsidR="0010286A" w:rsidRPr="0010286A" w:rsidRDefault="0010286A">
            <w:pPr>
              <w:pStyle w:val="ConsPlusNormal"/>
              <w:jc w:val="center"/>
            </w:pPr>
            <w:r w:rsidRPr="0010286A">
              <w:t>2</w:t>
            </w:r>
          </w:p>
        </w:tc>
        <w:tc>
          <w:tcPr>
            <w:tcW w:w="2154" w:type="dxa"/>
          </w:tcPr>
          <w:p w:rsidR="0010286A" w:rsidRPr="0010286A" w:rsidRDefault="0010286A">
            <w:pPr>
              <w:pStyle w:val="ConsPlusNormal"/>
              <w:jc w:val="center"/>
            </w:pPr>
            <w:r w:rsidRPr="0010286A">
              <w:t>3</w:t>
            </w:r>
          </w:p>
        </w:tc>
        <w:tc>
          <w:tcPr>
            <w:tcW w:w="2041" w:type="dxa"/>
          </w:tcPr>
          <w:p w:rsidR="0010286A" w:rsidRPr="0010286A" w:rsidRDefault="0010286A">
            <w:pPr>
              <w:pStyle w:val="ConsPlusNormal"/>
              <w:jc w:val="center"/>
            </w:pPr>
            <w:r w:rsidRPr="0010286A">
              <w:t>4</w:t>
            </w:r>
          </w:p>
        </w:tc>
        <w:tc>
          <w:tcPr>
            <w:tcW w:w="2224" w:type="dxa"/>
          </w:tcPr>
          <w:p w:rsidR="0010286A" w:rsidRPr="0010286A" w:rsidRDefault="0010286A">
            <w:pPr>
              <w:pStyle w:val="ConsPlusNormal"/>
              <w:jc w:val="center"/>
            </w:pPr>
            <w:r w:rsidRPr="0010286A">
              <w:t>5</w:t>
            </w:r>
          </w:p>
        </w:tc>
      </w:tr>
      <w:tr w:rsidR="0010286A" w:rsidRPr="0010286A">
        <w:tc>
          <w:tcPr>
            <w:tcW w:w="684" w:type="dxa"/>
          </w:tcPr>
          <w:p w:rsidR="0010286A" w:rsidRPr="0010286A" w:rsidRDefault="0010286A">
            <w:pPr>
              <w:pStyle w:val="ConsPlusNormal"/>
            </w:pPr>
            <w:r w:rsidRPr="0010286A">
              <w:t>1</w:t>
            </w:r>
          </w:p>
        </w:tc>
        <w:tc>
          <w:tcPr>
            <w:tcW w:w="4624" w:type="dxa"/>
          </w:tcPr>
          <w:p w:rsidR="0010286A" w:rsidRPr="0010286A" w:rsidRDefault="0010286A">
            <w:pPr>
              <w:pStyle w:val="ConsPlusNormal"/>
            </w:pPr>
          </w:p>
        </w:tc>
        <w:tc>
          <w:tcPr>
            <w:tcW w:w="2154" w:type="dxa"/>
          </w:tcPr>
          <w:p w:rsidR="0010286A" w:rsidRPr="0010286A" w:rsidRDefault="0010286A">
            <w:pPr>
              <w:pStyle w:val="ConsPlusNormal"/>
            </w:pPr>
          </w:p>
        </w:tc>
        <w:tc>
          <w:tcPr>
            <w:tcW w:w="2041" w:type="dxa"/>
          </w:tcPr>
          <w:p w:rsidR="0010286A" w:rsidRPr="0010286A" w:rsidRDefault="0010286A">
            <w:pPr>
              <w:pStyle w:val="ConsPlusNormal"/>
            </w:pPr>
          </w:p>
        </w:tc>
        <w:tc>
          <w:tcPr>
            <w:tcW w:w="2224" w:type="dxa"/>
          </w:tcPr>
          <w:p w:rsidR="0010286A" w:rsidRPr="0010286A" w:rsidRDefault="0010286A">
            <w:pPr>
              <w:pStyle w:val="ConsPlusNormal"/>
            </w:pPr>
          </w:p>
        </w:tc>
      </w:tr>
      <w:tr w:rsidR="0010286A" w:rsidRPr="0010286A">
        <w:tc>
          <w:tcPr>
            <w:tcW w:w="684" w:type="dxa"/>
          </w:tcPr>
          <w:p w:rsidR="0010286A" w:rsidRPr="0010286A" w:rsidRDefault="0010286A">
            <w:pPr>
              <w:pStyle w:val="ConsPlusNormal"/>
            </w:pPr>
            <w:r w:rsidRPr="0010286A">
              <w:t>2</w:t>
            </w:r>
          </w:p>
        </w:tc>
        <w:tc>
          <w:tcPr>
            <w:tcW w:w="4624" w:type="dxa"/>
          </w:tcPr>
          <w:p w:rsidR="0010286A" w:rsidRPr="0010286A" w:rsidRDefault="0010286A">
            <w:pPr>
              <w:pStyle w:val="ConsPlusNormal"/>
            </w:pPr>
          </w:p>
        </w:tc>
        <w:tc>
          <w:tcPr>
            <w:tcW w:w="2154" w:type="dxa"/>
          </w:tcPr>
          <w:p w:rsidR="0010286A" w:rsidRPr="0010286A" w:rsidRDefault="0010286A">
            <w:pPr>
              <w:pStyle w:val="ConsPlusNormal"/>
            </w:pPr>
          </w:p>
        </w:tc>
        <w:tc>
          <w:tcPr>
            <w:tcW w:w="2041" w:type="dxa"/>
          </w:tcPr>
          <w:p w:rsidR="0010286A" w:rsidRPr="0010286A" w:rsidRDefault="0010286A">
            <w:pPr>
              <w:pStyle w:val="ConsPlusNormal"/>
            </w:pPr>
          </w:p>
        </w:tc>
        <w:tc>
          <w:tcPr>
            <w:tcW w:w="2224" w:type="dxa"/>
          </w:tcPr>
          <w:p w:rsidR="0010286A" w:rsidRPr="0010286A" w:rsidRDefault="0010286A">
            <w:pPr>
              <w:pStyle w:val="ConsPlusNormal"/>
            </w:pPr>
          </w:p>
        </w:tc>
      </w:tr>
      <w:tr w:rsidR="0010286A" w:rsidRPr="0010286A">
        <w:tc>
          <w:tcPr>
            <w:tcW w:w="684" w:type="dxa"/>
          </w:tcPr>
          <w:p w:rsidR="0010286A" w:rsidRPr="0010286A" w:rsidRDefault="0010286A">
            <w:pPr>
              <w:pStyle w:val="ConsPlusNormal"/>
            </w:pPr>
            <w:r w:rsidRPr="0010286A">
              <w:t>3</w:t>
            </w:r>
          </w:p>
        </w:tc>
        <w:tc>
          <w:tcPr>
            <w:tcW w:w="4624" w:type="dxa"/>
          </w:tcPr>
          <w:p w:rsidR="0010286A" w:rsidRPr="0010286A" w:rsidRDefault="0010286A">
            <w:pPr>
              <w:pStyle w:val="ConsPlusNormal"/>
            </w:pPr>
          </w:p>
        </w:tc>
        <w:tc>
          <w:tcPr>
            <w:tcW w:w="2154" w:type="dxa"/>
          </w:tcPr>
          <w:p w:rsidR="0010286A" w:rsidRPr="0010286A" w:rsidRDefault="0010286A">
            <w:pPr>
              <w:pStyle w:val="ConsPlusNormal"/>
            </w:pPr>
          </w:p>
        </w:tc>
        <w:tc>
          <w:tcPr>
            <w:tcW w:w="2041" w:type="dxa"/>
          </w:tcPr>
          <w:p w:rsidR="0010286A" w:rsidRPr="0010286A" w:rsidRDefault="0010286A">
            <w:pPr>
              <w:pStyle w:val="ConsPlusNormal"/>
            </w:pPr>
          </w:p>
        </w:tc>
        <w:tc>
          <w:tcPr>
            <w:tcW w:w="2224" w:type="dxa"/>
          </w:tcPr>
          <w:p w:rsidR="0010286A" w:rsidRPr="0010286A" w:rsidRDefault="0010286A">
            <w:pPr>
              <w:pStyle w:val="ConsPlusNormal"/>
            </w:pPr>
          </w:p>
        </w:tc>
      </w:tr>
    </w:tbl>
    <w:p w:rsidR="0010286A" w:rsidRPr="0010286A" w:rsidRDefault="0010286A">
      <w:pPr>
        <w:pStyle w:val="ConsPlusNormal"/>
        <w:jc w:val="both"/>
      </w:pPr>
    </w:p>
    <w:p w:rsidR="0010286A" w:rsidRPr="0010286A" w:rsidRDefault="0010286A">
      <w:pPr>
        <w:pStyle w:val="ConsPlusNormal"/>
        <w:jc w:val="both"/>
      </w:pPr>
    </w:p>
    <w:p w:rsidR="0010286A" w:rsidRPr="0010286A" w:rsidRDefault="0010286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F543A" w:rsidRPr="0010286A" w:rsidRDefault="003F543A"/>
    <w:sectPr w:rsidR="003F543A" w:rsidRPr="0010286A" w:rsidSect="002C7EA6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86A"/>
    <w:rsid w:val="0010286A"/>
    <w:rsid w:val="001971C3"/>
    <w:rsid w:val="001B09E8"/>
    <w:rsid w:val="00253C6B"/>
    <w:rsid w:val="002C4D0F"/>
    <w:rsid w:val="00373E8C"/>
    <w:rsid w:val="00374F4D"/>
    <w:rsid w:val="003B6CA7"/>
    <w:rsid w:val="003C2E5D"/>
    <w:rsid w:val="003F543A"/>
    <w:rsid w:val="004A7063"/>
    <w:rsid w:val="00510B72"/>
    <w:rsid w:val="00667C65"/>
    <w:rsid w:val="00681939"/>
    <w:rsid w:val="006A4F01"/>
    <w:rsid w:val="006E35F5"/>
    <w:rsid w:val="006E5303"/>
    <w:rsid w:val="00734B23"/>
    <w:rsid w:val="007C3504"/>
    <w:rsid w:val="007F6086"/>
    <w:rsid w:val="008103EA"/>
    <w:rsid w:val="00817D07"/>
    <w:rsid w:val="00880A76"/>
    <w:rsid w:val="008F34A6"/>
    <w:rsid w:val="009321C3"/>
    <w:rsid w:val="00C21107"/>
    <w:rsid w:val="00CD03D7"/>
    <w:rsid w:val="00CE7E36"/>
    <w:rsid w:val="00D564E3"/>
    <w:rsid w:val="00D8692D"/>
    <w:rsid w:val="00DB7375"/>
    <w:rsid w:val="00E132A0"/>
    <w:rsid w:val="00E35098"/>
    <w:rsid w:val="00E409C7"/>
    <w:rsid w:val="00EA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43B881-5402-493B-BCE3-7B375C3DC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28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0286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028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0286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521F41FD80E08B250B7D5810A7F20965591827A33BFC81A4C1DD705A778E58238008ABA96D39D77E19523CD0F68F4F686FEDC6B50B4972Dw554F" TargetMode="External"/><Relationship Id="rId13" Type="http://schemas.openxmlformats.org/officeDocument/2006/relationships/hyperlink" Target="consultantplus://offline/ref=2521F41FD80E08B250B7D48F1F7F20965592867F3CBEC81A4C1DD705A778E5822A00D2B694D18371ED80759C4Aw354F" TargetMode="External"/><Relationship Id="rId18" Type="http://schemas.openxmlformats.org/officeDocument/2006/relationships/hyperlink" Target="consultantplus://offline/ref=2521F41FD80E08B250B7D5810A7F2096559D807E37B2C81A4C1DD705A778E58238008ABA96D39D70E79523CD0F68F4F686FEDC6B50B4972Dw554F" TargetMode="External"/><Relationship Id="rId26" Type="http://schemas.openxmlformats.org/officeDocument/2006/relationships/hyperlink" Target="consultantplus://offline/ref=2521F41FD80E08B250B7D5810A7F2096559D867436B0C81A4C1DD705A778E58238008ABA96D39D71E39523CD0F68F4F686FEDC6B50B4972Dw554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521F41FD80E08B250B7D5810A7F2096559D807E37B2C81A4C1DD705A778E58238008ABA96D39D70E29523CD0F68F4F686FEDC6B50B4972Dw554F" TargetMode="External"/><Relationship Id="rId7" Type="http://schemas.openxmlformats.org/officeDocument/2006/relationships/hyperlink" Target="consultantplus://offline/ref=2521F41FD80E08B250B7D48F1F7F20965592867F3CBEC81A4C1DD705A778E5822A00D2B694D18371ED80759C4Aw354F" TargetMode="External"/><Relationship Id="rId12" Type="http://schemas.openxmlformats.org/officeDocument/2006/relationships/hyperlink" Target="consultantplus://offline/ref=2521F41FD80E08B250B7D5810A7F20965695827530B4C81A4C1DD705A778E58238008ABA96D39D71E09523CD0F68F4F686FEDC6B50B4972Dw554F" TargetMode="External"/><Relationship Id="rId17" Type="http://schemas.openxmlformats.org/officeDocument/2006/relationships/hyperlink" Target="consultantplus://offline/ref=2521F41FD80E08B250B7D5810A7F2096559D807E37B2C81A4C1DD705A778E58238008ABA96D39D70E49523CD0F68F4F686FEDC6B50B4972Dw554F" TargetMode="External"/><Relationship Id="rId25" Type="http://schemas.openxmlformats.org/officeDocument/2006/relationships/hyperlink" Target="consultantplus://offline/ref=2521F41FD80E08B250B7D5810A7F2096559D807E37B2C81A4C1DD705A778E58238008ABA96D39D72E09523CD0F68F4F686FEDC6B50B4972Dw554F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521F41FD80E08B250B7D5810A7F2096559D807E37B2C81A4C1DD705A778E58238008ABA96D39D71ED9523CD0F68F4F686FEDC6B50B4972Dw554F" TargetMode="External"/><Relationship Id="rId20" Type="http://schemas.openxmlformats.org/officeDocument/2006/relationships/hyperlink" Target="consultantplus://offline/ref=2521F41FD80E08B250B7D5810A7F2096559D807E37B2C81A4C1DD705A778E58238008ABA96D39D70E39523CD0F68F4F686FEDC6B50B4972Dw554F" TargetMode="External"/><Relationship Id="rId29" Type="http://schemas.openxmlformats.org/officeDocument/2006/relationships/hyperlink" Target="consultantplus://offline/ref=2521F41FD80E08B250B7D48F1F7F20965592867F3CBEC81A4C1DD705A778E5822A00D2B694D18371ED80759C4Aw354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521F41FD80E08B250B7D5810A7F20965695827530B4C81A4C1DD705A778E58238008ABA96D39D71E09523CD0F68F4F686FEDC6B50B4972Dw554F" TargetMode="External"/><Relationship Id="rId11" Type="http://schemas.openxmlformats.org/officeDocument/2006/relationships/hyperlink" Target="consultantplus://offline/ref=2521F41FD80E08B250B7D5810A7F2096559D867436B0C81A4C1DD705A778E58238008ABA96D39D71E09523CD0F68F4F686FEDC6B50B4972Dw554F" TargetMode="External"/><Relationship Id="rId24" Type="http://schemas.openxmlformats.org/officeDocument/2006/relationships/hyperlink" Target="consultantplus://offline/ref=2521F41FD80E08B250B7D5810A7F2096559D807E37B2C81A4C1DD705A778E58238008ABA96D39D73E39523CD0F68F4F686FEDC6B50B4972Dw554F" TargetMode="External"/><Relationship Id="rId32" Type="http://schemas.openxmlformats.org/officeDocument/2006/relationships/fontTable" Target="fontTable.xml"/><Relationship Id="rId5" Type="http://schemas.openxmlformats.org/officeDocument/2006/relationships/hyperlink" Target="consultantplus://offline/ref=2521F41FD80E08B250B7D5810A7F2096559D867436B0C81A4C1DD705A778E58238008ABA96D39D71E09523CD0F68F4F686FEDC6B50B4972Dw554F" TargetMode="External"/><Relationship Id="rId15" Type="http://schemas.openxmlformats.org/officeDocument/2006/relationships/hyperlink" Target="consultantplus://offline/ref=2521F41FD80E08B250B7D5810A7F2096559D807E37B2C81A4C1DD705A778E58238008ABA96D39D71E39523CD0F68F4F686FEDC6B50B4972Dw554F" TargetMode="External"/><Relationship Id="rId23" Type="http://schemas.openxmlformats.org/officeDocument/2006/relationships/hyperlink" Target="consultantplus://offline/ref=2521F41FD80E08B250B7D5810A7F2096559D807E37B2C81A4C1DD705A778E58238008ABA96D39D73E19523CD0F68F4F686FEDC6B50B4972Dw554F" TargetMode="External"/><Relationship Id="rId28" Type="http://schemas.openxmlformats.org/officeDocument/2006/relationships/hyperlink" Target="consultantplus://offline/ref=2521F41FD80E08B250B7D5810A7F2096559D807E37B2C81A4C1DD705A778E58238008ABA96D39D72EC9523CD0F68F4F686FEDC6B50B4972Dw554F" TargetMode="External"/><Relationship Id="rId10" Type="http://schemas.openxmlformats.org/officeDocument/2006/relationships/hyperlink" Target="consultantplus://offline/ref=2521F41FD80E08B250B7D5810A7F2096559D807E37B2C81A4C1DD705A778E58238008ABA96D39D71E09523CD0F68F4F686FEDC6B50B4972Dw554F" TargetMode="External"/><Relationship Id="rId19" Type="http://schemas.openxmlformats.org/officeDocument/2006/relationships/hyperlink" Target="consultantplus://offline/ref=2521F41FD80E08B250B7D5810A7F2096559D807E37B2C81A4C1DD705A778E58238008ABA96D39D70E09523CD0F68F4F686FEDC6B50B4972Dw554F" TargetMode="External"/><Relationship Id="rId31" Type="http://schemas.openxmlformats.org/officeDocument/2006/relationships/hyperlink" Target="consultantplus://offline/ref=2521F41FD80E08B250B7D5810A7F2096559D807E37B2C81A4C1DD705A778E58238008ABA96D39D75E69523CD0F68F4F686FEDC6B50B4972Dw554F" TargetMode="External"/><Relationship Id="rId4" Type="http://schemas.openxmlformats.org/officeDocument/2006/relationships/hyperlink" Target="consultantplus://offline/ref=2521F41FD80E08B250B7D5810A7F2096559D807E37B2C81A4C1DD705A778E58238008ABA96D39D71E09523CD0F68F4F686FEDC6B50B4972Dw554F" TargetMode="External"/><Relationship Id="rId9" Type="http://schemas.openxmlformats.org/officeDocument/2006/relationships/hyperlink" Target="consultantplus://offline/ref=2521F41FD80E08B250B7D5810A7F20965595837933B3C81A4C1DD705A778E5822A00D2B694D18371ED80759C4Aw354F" TargetMode="External"/><Relationship Id="rId14" Type="http://schemas.openxmlformats.org/officeDocument/2006/relationships/hyperlink" Target="consultantplus://offline/ref=2521F41FD80E08B250B7D5810A7F20965591827A33BFC81A4C1DD705A778E5822A00D2B694D18371ED80759C4Aw354F" TargetMode="External"/><Relationship Id="rId22" Type="http://schemas.openxmlformats.org/officeDocument/2006/relationships/hyperlink" Target="consultantplus://offline/ref=2521F41FD80E08B250B7D5810A7F20965695827530B4C81A4C1DD705A778E58238008ABA96D39D71E39523CD0F68F4F686FEDC6B50B4972Dw554F" TargetMode="External"/><Relationship Id="rId27" Type="http://schemas.openxmlformats.org/officeDocument/2006/relationships/hyperlink" Target="consultantplus://offline/ref=2521F41FD80E08B250B7D5810A7F2096559D807E37B2C81A4C1DD705A778E58238008ABA96D39D72E29523CD0F68F4F686FEDC6B50B4972Dw554F" TargetMode="External"/><Relationship Id="rId30" Type="http://schemas.openxmlformats.org/officeDocument/2006/relationships/hyperlink" Target="consultantplus://offline/ref=2521F41FD80E08B250B7D48F1F7F20965592867F3CBEC81A4C1DD705A778E5822A00D2B694D18371ED80759C4Aw35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4138</Words>
  <Characters>23588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Ярош Елена Васильевна</dc:creator>
  <cp:keywords/>
  <dc:description/>
  <cp:lastModifiedBy>Ярош Елена Васильевна</cp:lastModifiedBy>
  <cp:revision>1</cp:revision>
  <dcterms:created xsi:type="dcterms:W3CDTF">2019-08-22T05:57:00Z</dcterms:created>
  <dcterms:modified xsi:type="dcterms:W3CDTF">2019-08-22T06:10:00Z</dcterms:modified>
</cp:coreProperties>
</file>