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69" w:rsidRPr="006E1E6D" w:rsidRDefault="009D1A51" w:rsidP="00821D69">
      <w:pPr>
        <w:spacing w:after="0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6E1E6D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ПОЛИТИКА </w:t>
      </w:r>
      <w:r w:rsidRPr="006E1E6D">
        <w:rPr>
          <w:rFonts w:ascii="Times New Roman" w:hAnsi="Times New Roman" w:cs="Times New Roman"/>
          <w:b/>
          <w:color w:val="1D1B11"/>
          <w:sz w:val="24"/>
          <w:szCs w:val="24"/>
        </w:rPr>
        <w:br/>
      </w:r>
      <w:r w:rsidR="00413E2D" w:rsidRPr="006E1E6D">
        <w:rPr>
          <w:rFonts w:ascii="Times New Roman" w:hAnsi="Times New Roman" w:cs="Times New Roman"/>
          <w:b/>
          <w:color w:val="1D1B11"/>
          <w:sz w:val="24"/>
          <w:szCs w:val="24"/>
        </w:rPr>
        <w:t>КОНФИДЕНЦИАЛЬНОСТИ</w:t>
      </w:r>
      <w:r w:rsidR="00540ECB" w:rsidRPr="006E1E6D">
        <w:rPr>
          <w:rFonts w:ascii="Times New Roman" w:hAnsi="Times New Roman" w:cs="Times New Roman"/>
          <w:b/>
          <w:color w:val="1D1B11"/>
          <w:sz w:val="24"/>
          <w:szCs w:val="24"/>
        </w:rPr>
        <w:br/>
      </w:r>
      <w:r w:rsidRPr="006E1E6D">
        <w:rPr>
          <w:rFonts w:ascii="Times New Roman" w:hAnsi="Times New Roman" w:cs="Times New Roman"/>
          <w:b/>
          <w:color w:val="1D1B11"/>
          <w:sz w:val="24"/>
          <w:szCs w:val="24"/>
        </w:rPr>
        <w:t>В ОТНОШЕНИИ ОБРАБОТКИ ПЕРСОНАЛЬНЫХ ДАННЫХ</w:t>
      </w:r>
      <w:r w:rsidR="00540ECB" w:rsidRPr="006E1E6D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</w:t>
      </w:r>
      <w:r w:rsidR="00540ECB" w:rsidRPr="006E1E6D">
        <w:rPr>
          <w:rFonts w:ascii="Times New Roman" w:hAnsi="Times New Roman" w:cs="Times New Roman"/>
          <w:b/>
          <w:color w:val="1D1B11"/>
          <w:sz w:val="24"/>
          <w:szCs w:val="24"/>
        </w:rPr>
        <w:br/>
        <w:t xml:space="preserve">ПОЛЬЗОВАТЕЛЕЙ МОБИЛЬНОГО ПРИЛОЖЕНИЯ </w:t>
      </w:r>
    </w:p>
    <w:p w:rsidR="009D1A51" w:rsidRPr="006E1E6D" w:rsidRDefault="00821D69" w:rsidP="00821D69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6E1E6D">
        <w:rPr>
          <w:rFonts w:ascii="Times New Roman" w:hAnsi="Times New Roman" w:cs="Times New Roman"/>
          <w:b/>
          <w:color w:val="1D1B11"/>
          <w:sz w:val="24"/>
          <w:szCs w:val="24"/>
        </w:rPr>
        <w:t>«М</w:t>
      </w:r>
      <w:r w:rsidR="002766A6">
        <w:rPr>
          <w:rFonts w:ascii="Times New Roman" w:hAnsi="Times New Roman" w:cs="Times New Roman"/>
          <w:b/>
          <w:color w:val="1D1B11"/>
          <w:sz w:val="24"/>
          <w:szCs w:val="24"/>
        </w:rPr>
        <w:t>ОСКОВСКАЯ ОБЛАСТНАЯ ДУМА</w:t>
      </w:r>
      <w:r w:rsidRPr="006E1E6D">
        <w:rPr>
          <w:rFonts w:ascii="Times New Roman" w:hAnsi="Times New Roman" w:cs="Times New Roman"/>
          <w:b/>
          <w:color w:val="1D1B11"/>
          <w:sz w:val="24"/>
          <w:szCs w:val="24"/>
        </w:rPr>
        <w:t>»</w:t>
      </w:r>
    </w:p>
    <w:p w:rsidR="009D1A51" w:rsidRPr="006E1E6D" w:rsidRDefault="009D1A51" w:rsidP="009D1A51">
      <w:pPr>
        <w:rPr>
          <w:rFonts w:ascii="Times New Roman" w:hAnsi="Times New Roman" w:cs="Times New Roman"/>
          <w:sz w:val="24"/>
          <w:szCs w:val="24"/>
        </w:rPr>
      </w:pPr>
    </w:p>
    <w:p w:rsidR="009D1A51" w:rsidRDefault="006E1E6D" w:rsidP="00C65DBD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6E1E6D">
        <w:rPr>
          <w:rFonts w:ascii="Times New Roman" w:eastAsia="Times New Roman" w:hAnsi="Times New Roman" w:cs="Times New Roman"/>
          <w:bCs/>
          <w:caps/>
          <w:color w:val="2B2B2B"/>
          <w:sz w:val="24"/>
          <w:szCs w:val="24"/>
          <w:lang w:eastAsia="ru-RU"/>
        </w:rPr>
        <w:t xml:space="preserve">1. 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Настоящая Политика </w:t>
      </w:r>
      <w:r w:rsidR="00413E2D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конфиденциальности 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 отношении обработки персональных данных (далее — Политика) разработана в целях реализации требований статьи 18.1 Федерального закона №</w:t>
      </w:r>
      <w:r w:rsidR="00887E7D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152-ФЗ от 27 июля 2006</w:t>
      </w:r>
      <w:r w:rsidR="00887E7D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ода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«О персональных данных» и действует в отношении всей информации, которую </w:t>
      </w:r>
      <w:r w:rsidR="00821D69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Московская областная Дума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(далее – </w:t>
      </w:r>
      <w:r w:rsidR="00821D69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Дума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) может получить о пользователе во время использования им мобильного приложения </w:t>
      </w:r>
      <w:r w:rsidR="00821D69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«М</w:t>
      </w:r>
      <w:r w:rsidR="002766A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осковская областная Дума</w:t>
      </w:r>
      <w:bookmarkStart w:id="0" w:name="_GoBack"/>
      <w:bookmarkEnd w:id="0"/>
      <w:r w:rsidR="00821D69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»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(далее — Приложение).</w:t>
      </w:r>
    </w:p>
    <w:p w:rsidR="0043034A" w:rsidRPr="006E1E6D" w:rsidRDefault="0043034A" w:rsidP="00C65DBD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2. Тексты проектов законов, законы, используемые в Приложении, не являются официальными.</w:t>
      </w:r>
    </w:p>
    <w:p w:rsidR="009D1A51" w:rsidRPr="006E1E6D" w:rsidRDefault="009D1A51" w:rsidP="00C65DBD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9D1A51" w:rsidRDefault="009D1A51" w:rsidP="00C65DBD">
      <w:pPr>
        <w:pStyle w:val="a5"/>
        <w:tabs>
          <w:tab w:val="left" w:pos="284"/>
        </w:tabs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B2B2B"/>
          <w:sz w:val="24"/>
          <w:szCs w:val="24"/>
          <w:lang w:eastAsia="ru-RU"/>
        </w:rPr>
      </w:pPr>
      <w:r w:rsidRPr="006E1E6D">
        <w:rPr>
          <w:rFonts w:ascii="Times New Roman" w:eastAsia="Times New Roman" w:hAnsi="Times New Roman" w:cs="Times New Roman"/>
          <w:b/>
          <w:bCs/>
          <w:caps/>
          <w:color w:val="2B2B2B"/>
          <w:sz w:val="24"/>
          <w:szCs w:val="24"/>
          <w:lang w:eastAsia="ru-RU"/>
        </w:rPr>
        <w:t>ПЕРСОНАЛЬНЫЕ ДАННЫЕ ПОЛЬЗОВАТЕЛЕЙ</w:t>
      </w:r>
    </w:p>
    <w:p w:rsidR="006E1E6D" w:rsidRPr="006E1E6D" w:rsidRDefault="006E1E6D" w:rsidP="00C65DBD">
      <w:pPr>
        <w:pStyle w:val="a5"/>
        <w:tabs>
          <w:tab w:val="left" w:pos="284"/>
        </w:tabs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B2B2B"/>
          <w:sz w:val="24"/>
          <w:szCs w:val="24"/>
          <w:lang w:eastAsia="ru-RU"/>
        </w:rPr>
      </w:pPr>
    </w:p>
    <w:p w:rsidR="00C65DBD" w:rsidRPr="006E1E6D" w:rsidRDefault="0043034A" w:rsidP="00C65DBD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3</w:t>
      </w:r>
      <w:r w:rsidR="0053451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. 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Сведениями, составляющими персональные данные, передаваемыми в </w:t>
      </w:r>
      <w:r w:rsidR="00821D69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Думу</w:t>
      </w:r>
      <w:r w:rsidR="007430F3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пользователем</w:t>
      </w:r>
      <w:r w:rsidR="00887E7D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Приложения, 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является любая информация, относящаяся к прямо или косвенно </w:t>
      </w:r>
      <w:r w:rsidR="007430F3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определенному,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или определяемому физическому лицу (субъекту персональных данных).</w:t>
      </w:r>
    </w:p>
    <w:p w:rsidR="009D1A51" w:rsidRPr="006E1E6D" w:rsidRDefault="0043034A" w:rsidP="00C65DBD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4</w:t>
      </w:r>
      <w:r w:rsidR="0053451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. </w:t>
      </w:r>
      <w:r w:rsidR="00821D69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В рамках настоящей Политики 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персональным</w:t>
      </w:r>
      <w:r w:rsidR="00887E7D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данным</w:t>
      </w:r>
      <w:r w:rsidR="00887E7D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пользователя</w:t>
      </w:r>
      <w:r w:rsidR="00887E7D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Приложения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являются персональная информация, которую пользователь </w:t>
      </w:r>
      <w:r w:rsidR="00887E7D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Приложения 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предоставляет о себе самостоятельно при использовании Приложения. К такой информации относятся:</w:t>
      </w:r>
      <w:r w:rsidR="00C65DB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="00821D69" w:rsidRPr="00C65D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21D69" w:rsidRPr="00C65DBD">
        <w:rPr>
          <w:rFonts w:ascii="Times New Roman" w:hAnsi="Times New Roman" w:cs="Times New Roman"/>
          <w:sz w:val="24"/>
          <w:szCs w:val="24"/>
        </w:rPr>
        <w:t>P-адрес пользователя;</w:t>
      </w:r>
      <w:r w:rsidR="00C65DBD">
        <w:rPr>
          <w:rFonts w:ascii="Times New Roman" w:hAnsi="Times New Roman" w:cs="Times New Roman"/>
          <w:sz w:val="24"/>
          <w:szCs w:val="24"/>
        </w:rPr>
        <w:t xml:space="preserve"> </w:t>
      </w:r>
      <w:r w:rsidR="00821D69" w:rsidRPr="00C65DBD">
        <w:rPr>
          <w:rFonts w:ascii="Times New Roman" w:hAnsi="Times New Roman" w:cs="Times New Roman"/>
          <w:sz w:val="24"/>
          <w:szCs w:val="24"/>
        </w:rPr>
        <w:t>текущее географическое местоположение пользователя, установившего приложение;</w:t>
      </w:r>
      <w:r w:rsidR="00C65DBD">
        <w:rPr>
          <w:rFonts w:ascii="Times New Roman" w:hAnsi="Times New Roman" w:cs="Times New Roman"/>
          <w:sz w:val="24"/>
          <w:szCs w:val="24"/>
        </w:rPr>
        <w:t xml:space="preserve"> </w:t>
      </w:r>
      <w:r w:rsidR="00821D69" w:rsidRPr="00C65DBD">
        <w:rPr>
          <w:rFonts w:ascii="Times New Roman" w:hAnsi="Times New Roman" w:cs="Times New Roman"/>
          <w:sz w:val="24"/>
          <w:szCs w:val="24"/>
        </w:rPr>
        <w:t>тип устройства пользователя;</w:t>
      </w:r>
      <w:r w:rsidR="00C65DBD">
        <w:rPr>
          <w:rFonts w:ascii="Times New Roman" w:hAnsi="Times New Roman" w:cs="Times New Roman"/>
          <w:sz w:val="24"/>
          <w:szCs w:val="24"/>
        </w:rPr>
        <w:t xml:space="preserve"> </w:t>
      </w:r>
      <w:r w:rsidR="00821D69" w:rsidRPr="00C65DBD">
        <w:rPr>
          <w:rFonts w:ascii="Times New Roman" w:hAnsi="Times New Roman" w:cs="Times New Roman"/>
          <w:sz w:val="24"/>
          <w:szCs w:val="24"/>
        </w:rPr>
        <w:t>уникальный идентификатор устройства (UDID);</w:t>
      </w:r>
      <w:r w:rsidR="00C65DBD">
        <w:rPr>
          <w:rFonts w:ascii="Times New Roman" w:hAnsi="Times New Roman" w:cs="Times New Roman"/>
          <w:sz w:val="24"/>
          <w:szCs w:val="24"/>
        </w:rPr>
        <w:t xml:space="preserve"> </w:t>
      </w:r>
      <w:r w:rsidR="00821D69" w:rsidRPr="00C65DBD">
        <w:rPr>
          <w:rFonts w:ascii="Times New Roman" w:hAnsi="Times New Roman" w:cs="Times New Roman"/>
          <w:sz w:val="24"/>
          <w:szCs w:val="24"/>
        </w:rPr>
        <w:t>электронная почта пользователя;</w:t>
      </w:r>
      <w:r w:rsidR="00C65DBD">
        <w:rPr>
          <w:rFonts w:ascii="Times New Roman" w:hAnsi="Times New Roman" w:cs="Times New Roman"/>
          <w:sz w:val="24"/>
          <w:szCs w:val="24"/>
        </w:rPr>
        <w:t xml:space="preserve"> </w:t>
      </w:r>
      <w:r w:rsidR="00821D69" w:rsidRPr="00C65DBD">
        <w:rPr>
          <w:rFonts w:ascii="Times New Roman" w:hAnsi="Times New Roman" w:cs="Times New Roman"/>
          <w:sz w:val="24"/>
          <w:szCs w:val="24"/>
        </w:rPr>
        <w:t>номер мобильного телефона пользователя;</w:t>
      </w:r>
      <w:r w:rsidR="00C65DBD">
        <w:rPr>
          <w:rFonts w:ascii="Times New Roman" w:hAnsi="Times New Roman" w:cs="Times New Roman"/>
          <w:sz w:val="24"/>
          <w:szCs w:val="24"/>
        </w:rPr>
        <w:t xml:space="preserve"> </w:t>
      </w:r>
      <w:r w:rsidR="00821D69" w:rsidRPr="00C65DBD">
        <w:rPr>
          <w:rFonts w:ascii="Times New Roman" w:hAnsi="Times New Roman" w:cs="Times New Roman"/>
          <w:sz w:val="24"/>
          <w:szCs w:val="24"/>
        </w:rPr>
        <w:t xml:space="preserve">документы и </w:t>
      </w:r>
      <w:proofErr w:type="spellStart"/>
      <w:r w:rsidR="00821D69" w:rsidRPr="00C65DBD">
        <w:rPr>
          <w:rFonts w:ascii="Times New Roman" w:hAnsi="Times New Roman" w:cs="Times New Roman"/>
          <w:sz w:val="24"/>
          <w:szCs w:val="24"/>
        </w:rPr>
        <w:t>медиафайлы</w:t>
      </w:r>
      <w:proofErr w:type="spellEnd"/>
      <w:r w:rsidR="00821D69" w:rsidRPr="00C65DBD">
        <w:rPr>
          <w:rFonts w:ascii="Times New Roman" w:hAnsi="Times New Roman" w:cs="Times New Roman"/>
          <w:sz w:val="24"/>
          <w:szCs w:val="24"/>
        </w:rPr>
        <w:t>, размещённые на мобильном устройстве пользователя.</w:t>
      </w:r>
    </w:p>
    <w:p w:rsidR="009D1A51" w:rsidRPr="006E1E6D" w:rsidRDefault="0043034A" w:rsidP="00C65DBD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5</w:t>
      </w:r>
      <w:r w:rsidR="0053451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. 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Настоящая Политика применима только к Приложению.</w:t>
      </w:r>
    </w:p>
    <w:p w:rsidR="009D1A51" w:rsidRPr="006E1E6D" w:rsidRDefault="0043034A" w:rsidP="00C65DBD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6</w:t>
      </w:r>
      <w:r w:rsidR="0053451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. </w:t>
      </w:r>
      <w:r w:rsidR="00821D69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Дума</w:t>
      </w:r>
      <w:r w:rsidR="00887E7D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не проверяет достоверность персональных данных,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предоставляемых пользователями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. </w:t>
      </w:r>
      <w:r w:rsidR="00821D69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Дума</w:t>
      </w:r>
      <w:r w:rsidR="00887E7D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исходит из того, что пользователь предоставляет достоверную и достаточную персональную информацию по вопросам, предлагаемым в формах Приложения, и поддерживает эту информацию в актуальном состоянии.</w:t>
      </w:r>
    </w:p>
    <w:p w:rsidR="009D1A51" w:rsidRPr="006E1E6D" w:rsidRDefault="009D1A51" w:rsidP="00C65DBD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9D1A51" w:rsidRDefault="009D1A51" w:rsidP="00C65DBD">
      <w:pPr>
        <w:pStyle w:val="a5"/>
        <w:tabs>
          <w:tab w:val="left" w:pos="284"/>
        </w:tabs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B2B2B"/>
          <w:sz w:val="24"/>
          <w:szCs w:val="24"/>
          <w:lang w:eastAsia="ru-RU"/>
        </w:rPr>
      </w:pPr>
      <w:r w:rsidRPr="006E1E6D">
        <w:rPr>
          <w:rFonts w:ascii="Times New Roman" w:eastAsia="Times New Roman" w:hAnsi="Times New Roman" w:cs="Times New Roman"/>
          <w:b/>
          <w:bCs/>
          <w:caps/>
          <w:color w:val="2B2B2B"/>
          <w:sz w:val="24"/>
          <w:szCs w:val="24"/>
          <w:lang w:eastAsia="ru-RU"/>
        </w:rPr>
        <w:t>ЦЕЛИ РАБОТЫ С ПЕРСОНАЛЬНЫМИ ДАННЫМИ ПОЛЬЗОВАТЕЛЕЙ</w:t>
      </w:r>
    </w:p>
    <w:p w:rsidR="00534512" w:rsidRPr="006E1E6D" w:rsidRDefault="00534512" w:rsidP="00C65DBD">
      <w:pPr>
        <w:pStyle w:val="a5"/>
        <w:tabs>
          <w:tab w:val="left" w:pos="284"/>
        </w:tabs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B2B2B"/>
          <w:sz w:val="24"/>
          <w:szCs w:val="24"/>
          <w:lang w:eastAsia="ru-RU"/>
        </w:rPr>
      </w:pPr>
    </w:p>
    <w:p w:rsidR="00C65DBD" w:rsidRDefault="0043034A" w:rsidP="00C65DBD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7</w:t>
      </w:r>
      <w:r w:rsidR="0053451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. 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Целью работы с персональными данными является </w:t>
      </w:r>
      <w:r w:rsidR="00F97D99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обеспечение полноценной работы Приложения, проведение статистических и иных исследований на основе обезличенных данных пользователей.</w:t>
      </w:r>
    </w:p>
    <w:p w:rsidR="009D1A51" w:rsidRPr="006E1E6D" w:rsidRDefault="0043034A" w:rsidP="00C65DBD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8</w:t>
      </w:r>
      <w:r w:rsidR="0053451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. </w:t>
      </w:r>
      <w:r w:rsidR="00821D69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Дума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собирает</w:t>
      </w:r>
      <w:r w:rsidR="00413E2D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обрабатывает,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хранит </w:t>
      </w:r>
      <w:r w:rsidR="00413E2D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и передает 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только те персональные данные, которые необходимы для работы функций Приложения.</w:t>
      </w:r>
    </w:p>
    <w:p w:rsidR="009D1A51" w:rsidRPr="006E1E6D" w:rsidRDefault="009D1A51" w:rsidP="00C65DBD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9D1A51" w:rsidRDefault="009D1A51" w:rsidP="00C65DBD">
      <w:pPr>
        <w:pStyle w:val="a5"/>
        <w:tabs>
          <w:tab w:val="left" w:pos="284"/>
        </w:tabs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B2B2B"/>
          <w:sz w:val="24"/>
          <w:szCs w:val="24"/>
          <w:lang w:eastAsia="ru-RU"/>
        </w:rPr>
      </w:pPr>
      <w:r w:rsidRPr="006E1E6D">
        <w:rPr>
          <w:rFonts w:ascii="Times New Roman" w:eastAsia="Times New Roman" w:hAnsi="Times New Roman" w:cs="Times New Roman"/>
          <w:b/>
          <w:bCs/>
          <w:caps/>
          <w:color w:val="2B2B2B"/>
          <w:sz w:val="24"/>
          <w:szCs w:val="24"/>
          <w:lang w:eastAsia="ru-RU"/>
        </w:rPr>
        <w:t>УСЛОВИЯ ОБРАБОТКИ ПЕРСОНАЛЬНЫХ ДАННЫХ ПОЛЬЗОВАТЕЛЯ И ИХ ПЕРЕДАЧИ ТРЕТЬИМ ЛИЦАМ</w:t>
      </w:r>
    </w:p>
    <w:p w:rsidR="00534512" w:rsidRPr="006E1E6D" w:rsidRDefault="00534512" w:rsidP="00C65DBD">
      <w:pPr>
        <w:pStyle w:val="a5"/>
        <w:tabs>
          <w:tab w:val="left" w:pos="284"/>
        </w:tabs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B2B2B"/>
          <w:sz w:val="24"/>
          <w:szCs w:val="24"/>
          <w:lang w:eastAsia="ru-RU"/>
        </w:rPr>
      </w:pPr>
    </w:p>
    <w:p w:rsidR="00534512" w:rsidRDefault="0043034A" w:rsidP="00C65DBD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9</w:t>
      </w:r>
      <w:r w:rsidR="0053451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. </w:t>
      </w:r>
      <w:r w:rsidR="00F97D99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Дума</w:t>
      </w:r>
      <w:r w:rsidR="00887E7D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осуществляет обработку персональных данных пользователей </w:t>
      </w:r>
      <w:r w:rsidR="00454703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Приложения 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 соответствии с требованиями законодательства Российской Федерации в области защиты персональных данных, а также в соответствии с внутренними распорядительными</w:t>
      </w:r>
      <w:r w:rsidR="00B80A1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gramStart"/>
      <w:r w:rsidR="00B80A1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документами, </w:t>
      </w:r>
      <w:r w:rsidR="0053451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="00B80A1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правовыми</w:t>
      </w:r>
      <w:proofErr w:type="gramEnd"/>
      <w:r w:rsidR="00B80A1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актами Думы.</w:t>
      </w:r>
    </w:p>
    <w:p w:rsidR="009D1A51" w:rsidRPr="006E1E6D" w:rsidRDefault="0043034A" w:rsidP="00C65DBD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10</w:t>
      </w:r>
      <w:r w:rsidR="0053451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. 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В отношении персональных данных пользователя сохраняется их </w:t>
      </w:r>
      <w:r w:rsidR="00DE4DBF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полная 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конфиденциальность.</w:t>
      </w:r>
    </w:p>
    <w:p w:rsidR="00534512" w:rsidRDefault="0043034A" w:rsidP="00C65DBD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11</w:t>
      </w:r>
      <w:r w:rsidR="0053451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. 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При обработке персональных данных обеспечивается их точность, достаточность, а в необходимых случаях и актуальность по отношению к целям </w:t>
      </w:r>
      <w:r w:rsidR="00B80A1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Думы по обработке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персональных данных. Принимаются меры по удалению или уточнению </w:t>
      </w:r>
      <w:proofErr w:type="gramStart"/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неполных</w:t>
      </w:r>
      <w:proofErr w:type="gramEnd"/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или неточных данных.</w:t>
      </w:r>
    </w:p>
    <w:p w:rsidR="00B80A1F" w:rsidRPr="006E1E6D" w:rsidRDefault="0043034A" w:rsidP="00C65DBD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12</w:t>
      </w:r>
      <w:r w:rsidR="0053451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. 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 обработке персональных данных пользователей </w:t>
      </w:r>
      <w:r w:rsidR="00F97D99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Дума</w:t>
      </w:r>
      <w:r w:rsidR="00413E2D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руководствуется Федера</w:t>
      </w:r>
      <w:r w:rsidR="0053451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льным законом от 27 июля 2006 года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№ 152-ФЗ «О персональных данных» и иными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правовыми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актами в области защиты информации.</w:t>
      </w:r>
    </w:p>
    <w:p w:rsidR="009D1A51" w:rsidRPr="006E1E6D" w:rsidRDefault="009D1A51" w:rsidP="00C65DBD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9D1A51" w:rsidRDefault="009D1A51" w:rsidP="00C65DBD">
      <w:pPr>
        <w:pStyle w:val="a5"/>
        <w:tabs>
          <w:tab w:val="left" w:pos="284"/>
        </w:tabs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B2B2B"/>
          <w:sz w:val="24"/>
          <w:szCs w:val="24"/>
          <w:lang w:eastAsia="ru-RU"/>
        </w:rPr>
      </w:pPr>
      <w:r w:rsidRPr="006E1E6D">
        <w:rPr>
          <w:rFonts w:ascii="Times New Roman" w:eastAsia="Times New Roman" w:hAnsi="Times New Roman" w:cs="Times New Roman"/>
          <w:b/>
          <w:bCs/>
          <w:caps/>
          <w:color w:val="2B2B2B"/>
          <w:sz w:val="24"/>
          <w:szCs w:val="24"/>
          <w:lang w:eastAsia="ru-RU"/>
        </w:rPr>
        <w:t>МЕРЫ, ПРИМЕНЯЕМЫЕ ДЛЯ ЗАЩИТЫ ПЕРСОНАЛЬНЫХ ДАННЫХ</w:t>
      </w:r>
    </w:p>
    <w:p w:rsidR="00B80A1F" w:rsidRPr="006E1E6D" w:rsidRDefault="00B80A1F" w:rsidP="00C65DBD">
      <w:pPr>
        <w:pStyle w:val="a5"/>
        <w:tabs>
          <w:tab w:val="left" w:pos="284"/>
        </w:tabs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B2B2B"/>
          <w:sz w:val="24"/>
          <w:szCs w:val="24"/>
          <w:lang w:eastAsia="ru-RU"/>
        </w:rPr>
      </w:pPr>
    </w:p>
    <w:p w:rsidR="009D1A51" w:rsidRPr="006E1E6D" w:rsidRDefault="0043034A" w:rsidP="00C65DBD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13</w:t>
      </w:r>
      <w:r w:rsidR="00B80A1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. </w:t>
      </w:r>
      <w:r w:rsidR="00F97D99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Дума</w:t>
      </w:r>
      <w:r w:rsidR="00887E7D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принимает все необходимые организационные и технические меры для защиты персональных данных пользователей Приложения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</w:t>
      </w:r>
      <w:r w:rsidR="00B80A1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ними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третьих лиц.</w:t>
      </w:r>
    </w:p>
    <w:p w:rsidR="009D1A51" w:rsidRPr="006E1E6D" w:rsidRDefault="009D1A51" w:rsidP="00C65DBD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9D1A51" w:rsidRDefault="009D1A51" w:rsidP="00C65DBD">
      <w:pPr>
        <w:pStyle w:val="a5"/>
        <w:tabs>
          <w:tab w:val="left" w:pos="284"/>
        </w:tabs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B2B2B"/>
          <w:sz w:val="24"/>
          <w:szCs w:val="24"/>
          <w:lang w:eastAsia="ru-RU"/>
        </w:rPr>
      </w:pPr>
      <w:r w:rsidRPr="006E1E6D">
        <w:rPr>
          <w:rFonts w:ascii="Times New Roman" w:eastAsia="Times New Roman" w:hAnsi="Times New Roman" w:cs="Times New Roman"/>
          <w:b/>
          <w:bCs/>
          <w:caps/>
          <w:color w:val="2B2B2B"/>
          <w:sz w:val="24"/>
          <w:szCs w:val="24"/>
          <w:lang w:eastAsia="ru-RU"/>
        </w:rPr>
        <w:t>ИЗМЕНЕНИЕ ПОЛИТИКИ КОНФИДЕНЦИАЛЬНОС</w:t>
      </w:r>
      <w:r w:rsidR="00887E7D" w:rsidRPr="006E1E6D">
        <w:rPr>
          <w:rFonts w:ascii="Times New Roman" w:eastAsia="Times New Roman" w:hAnsi="Times New Roman" w:cs="Times New Roman"/>
          <w:b/>
          <w:bCs/>
          <w:caps/>
          <w:color w:val="2B2B2B"/>
          <w:sz w:val="24"/>
          <w:szCs w:val="24"/>
          <w:lang w:eastAsia="ru-RU"/>
        </w:rPr>
        <w:t>ТИ. ПРИМЕНИМОЕ ЗАКОНОДАТЕЛЬСТВО</w:t>
      </w:r>
    </w:p>
    <w:p w:rsidR="00C65DBD" w:rsidRPr="006E1E6D" w:rsidRDefault="00C65DBD" w:rsidP="00C65DBD">
      <w:pPr>
        <w:pStyle w:val="a5"/>
        <w:tabs>
          <w:tab w:val="left" w:pos="284"/>
        </w:tabs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B2B2B"/>
          <w:sz w:val="24"/>
          <w:szCs w:val="24"/>
          <w:lang w:eastAsia="ru-RU"/>
        </w:rPr>
      </w:pPr>
    </w:p>
    <w:p w:rsidR="009D1A51" w:rsidRPr="006E1E6D" w:rsidRDefault="0043034A" w:rsidP="00C65DBD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14</w:t>
      </w:r>
      <w:r w:rsidR="00B80A1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. </w:t>
      </w:r>
      <w:r w:rsidR="00F97D99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Дума</w:t>
      </w:r>
      <w:r w:rsidR="00887E7D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имеет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 </w:t>
      </w:r>
    </w:p>
    <w:p w:rsidR="009D1A51" w:rsidRPr="006E1E6D" w:rsidRDefault="0043034A" w:rsidP="00C65DBD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15</w:t>
      </w:r>
      <w:r w:rsidR="00B80A1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. 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К настоящей Политике и </w:t>
      </w:r>
      <w:r w:rsidR="00413E2D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отношениям между пользователем Приложения</w:t>
      </w:r>
      <w:r w:rsidR="00887E7D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 </w:t>
      </w:r>
      <w:r w:rsidR="00F97D99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Думой</w:t>
      </w:r>
      <w:r w:rsidR="009D1A51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возникающим в связи с применением Политики, подлежит применению право Российской Федерации.</w:t>
      </w:r>
    </w:p>
    <w:p w:rsidR="009D1A51" w:rsidRPr="006E1E6D" w:rsidRDefault="009D1A51" w:rsidP="009D1A51">
      <w:pPr>
        <w:pStyle w:val="a5"/>
        <w:spacing w:before="288" w:after="288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C65DBD" w:rsidRDefault="00C65DBD" w:rsidP="00C65DBD">
      <w:pPr>
        <w:pStyle w:val="a5"/>
        <w:spacing w:before="288" w:after="288" w:line="240" w:lineRule="auto"/>
        <w:ind w:left="0"/>
        <w:jc w:val="righ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9D1A51" w:rsidRPr="006E1E6D" w:rsidRDefault="009D1A51" w:rsidP="00C65DBD">
      <w:pPr>
        <w:pStyle w:val="a5"/>
        <w:spacing w:before="288" w:after="288" w:line="240" w:lineRule="auto"/>
        <w:ind w:left="0"/>
        <w:jc w:val="righ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Дата обновления: </w:t>
      </w:r>
      <w:r w:rsidR="00F97D99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25</w:t>
      </w:r>
      <w:r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  <w:r w:rsidR="00413E2D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10</w:t>
      </w:r>
      <w:r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.201</w:t>
      </w:r>
      <w:r w:rsidR="00413E2D" w:rsidRPr="006E1E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8</w:t>
      </w:r>
    </w:p>
    <w:p w:rsidR="009D1A51" w:rsidRPr="006E1E6D" w:rsidRDefault="009D1A51" w:rsidP="009D1A51">
      <w:pPr>
        <w:pStyle w:val="a5"/>
        <w:spacing w:before="288" w:after="288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9D1A51" w:rsidRPr="006E1E6D" w:rsidRDefault="009D1A51" w:rsidP="009D1A51">
      <w:pPr>
        <w:rPr>
          <w:rFonts w:ascii="Times New Roman" w:hAnsi="Times New Roman" w:cs="Times New Roman"/>
          <w:sz w:val="24"/>
          <w:szCs w:val="24"/>
        </w:rPr>
      </w:pPr>
    </w:p>
    <w:sectPr w:rsidR="009D1A51" w:rsidRPr="006E1E6D" w:rsidSect="00F94F08">
      <w:footerReference w:type="default" r:id="rId8"/>
      <w:pgSz w:w="11906" w:h="16838"/>
      <w:pgMar w:top="709" w:right="850" w:bottom="1134" w:left="1701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9BF" w:rsidRDefault="004B59BF" w:rsidP="00F94F08">
      <w:pPr>
        <w:spacing w:after="0" w:line="240" w:lineRule="auto"/>
      </w:pPr>
      <w:r>
        <w:separator/>
      </w:r>
    </w:p>
  </w:endnote>
  <w:endnote w:type="continuationSeparator" w:id="0">
    <w:p w:rsidR="004B59BF" w:rsidRDefault="004B59BF" w:rsidP="00F9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8799106"/>
      <w:docPartObj>
        <w:docPartGallery w:val="Page Numbers (Bottom of Page)"/>
        <w:docPartUnique/>
      </w:docPartObj>
    </w:sdtPr>
    <w:sdtEndPr/>
    <w:sdtContent>
      <w:p w:rsidR="00F94F08" w:rsidRDefault="00F94F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6A6">
          <w:rPr>
            <w:noProof/>
          </w:rPr>
          <w:t>2</w:t>
        </w:r>
        <w:r>
          <w:fldChar w:fldCharType="end"/>
        </w:r>
      </w:p>
    </w:sdtContent>
  </w:sdt>
  <w:p w:rsidR="00F94F08" w:rsidRDefault="00F94F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9BF" w:rsidRDefault="004B59BF" w:rsidP="00F94F08">
      <w:pPr>
        <w:spacing w:after="0" w:line="240" w:lineRule="auto"/>
      </w:pPr>
      <w:r>
        <w:separator/>
      </w:r>
    </w:p>
  </w:footnote>
  <w:footnote w:type="continuationSeparator" w:id="0">
    <w:p w:rsidR="004B59BF" w:rsidRDefault="004B59BF" w:rsidP="00F94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5240"/>
    <w:multiLevelType w:val="multilevel"/>
    <w:tmpl w:val="7618EC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004E69"/>
    <w:multiLevelType w:val="hybridMultilevel"/>
    <w:tmpl w:val="0BC6ED38"/>
    <w:lvl w:ilvl="0" w:tplc="85A21350">
      <w:start w:val="1"/>
      <w:numFmt w:val="decimal"/>
      <w:lvlText w:val="2.%1"/>
      <w:lvlJc w:val="left"/>
      <w:pPr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81296"/>
    <w:multiLevelType w:val="hybridMultilevel"/>
    <w:tmpl w:val="A718E1EE"/>
    <w:lvl w:ilvl="0" w:tplc="60FE52DE">
      <w:start w:val="2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D2429"/>
    <w:multiLevelType w:val="hybridMultilevel"/>
    <w:tmpl w:val="132A6E6A"/>
    <w:lvl w:ilvl="0" w:tplc="A7CE193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A2E6C"/>
    <w:multiLevelType w:val="hybridMultilevel"/>
    <w:tmpl w:val="55144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23F6F"/>
    <w:multiLevelType w:val="hybridMultilevel"/>
    <w:tmpl w:val="6EB8EC9A"/>
    <w:lvl w:ilvl="0" w:tplc="B23E87F0">
      <w:start w:val="1"/>
      <w:numFmt w:val="decimal"/>
      <w:lvlText w:val="4.%1"/>
      <w:lvlJc w:val="left"/>
      <w:pPr>
        <w:ind w:left="75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76D54"/>
    <w:multiLevelType w:val="hybridMultilevel"/>
    <w:tmpl w:val="15188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77798"/>
    <w:multiLevelType w:val="hybridMultilevel"/>
    <w:tmpl w:val="511E5BCE"/>
    <w:lvl w:ilvl="0" w:tplc="DF8CA37C">
      <w:start w:val="1"/>
      <w:numFmt w:val="decimal"/>
      <w:lvlText w:val="6.%1"/>
      <w:lvlJc w:val="left"/>
      <w:pPr>
        <w:ind w:left="75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D668A"/>
    <w:multiLevelType w:val="hybridMultilevel"/>
    <w:tmpl w:val="F62A3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778DC"/>
    <w:multiLevelType w:val="hybridMultilevel"/>
    <w:tmpl w:val="CFA0B456"/>
    <w:lvl w:ilvl="0" w:tplc="B3C05F72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51839"/>
    <w:multiLevelType w:val="hybridMultilevel"/>
    <w:tmpl w:val="14684222"/>
    <w:lvl w:ilvl="0" w:tplc="F0C8E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77F95"/>
    <w:multiLevelType w:val="hybridMultilevel"/>
    <w:tmpl w:val="2B48EBE8"/>
    <w:lvl w:ilvl="0" w:tplc="3E5CE2FA">
      <w:start w:val="1"/>
      <w:numFmt w:val="decimal"/>
      <w:lvlText w:val="5.%1"/>
      <w:lvlJc w:val="left"/>
      <w:pPr>
        <w:ind w:left="75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80BC3"/>
    <w:multiLevelType w:val="hybridMultilevel"/>
    <w:tmpl w:val="BC18797E"/>
    <w:lvl w:ilvl="0" w:tplc="A7CE11BC">
      <w:start w:val="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17538"/>
    <w:multiLevelType w:val="hybridMultilevel"/>
    <w:tmpl w:val="1C9E2996"/>
    <w:lvl w:ilvl="0" w:tplc="3586AA84">
      <w:start w:val="2"/>
      <w:numFmt w:val="decimal"/>
      <w:lvlText w:val="3.%1"/>
      <w:lvlJc w:val="left"/>
      <w:pPr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D177F"/>
    <w:multiLevelType w:val="multilevel"/>
    <w:tmpl w:val="31FC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E90FB9"/>
    <w:multiLevelType w:val="hybridMultilevel"/>
    <w:tmpl w:val="A9887BCE"/>
    <w:lvl w:ilvl="0" w:tplc="B3C05F72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31EAB"/>
    <w:multiLevelType w:val="hybridMultilevel"/>
    <w:tmpl w:val="6548FCA8"/>
    <w:lvl w:ilvl="0" w:tplc="12827682">
      <w:start w:val="1"/>
      <w:numFmt w:val="decimal"/>
      <w:lvlText w:val="3.%1"/>
      <w:lvlJc w:val="left"/>
      <w:pPr>
        <w:ind w:left="75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B5D83"/>
    <w:multiLevelType w:val="hybridMultilevel"/>
    <w:tmpl w:val="69EAA96C"/>
    <w:lvl w:ilvl="0" w:tplc="54AA8028">
      <w:start w:val="1"/>
      <w:numFmt w:val="decimal"/>
      <w:lvlText w:val="3.%1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84151"/>
    <w:multiLevelType w:val="hybridMultilevel"/>
    <w:tmpl w:val="DEEA4830"/>
    <w:lvl w:ilvl="0" w:tplc="25C67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A62F5"/>
    <w:multiLevelType w:val="hybridMultilevel"/>
    <w:tmpl w:val="2D346BC4"/>
    <w:lvl w:ilvl="0" w:tplc="86944A6E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9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18"/>
  </w:num>
  <w:num w:numId="9">
    <w:abstractNumId w:val="3"/>
  </w:num>
  <w:num w:numId="10">
    <w:abstractNumId w:val="9"/>
  </w:num>
  <w:num w:numId="11">
    <w:abstractNumId w:val="15"/>
  </w:num>
  <w:num w:numId="12">
    <w:abstractNumId w:val="2"/>
  </w:num>
  <w:num w:numId="13">
    <w:abstractNumId w:val="17"/>
  </w:num>
  <w:num w:numId="14">
    <w:abstractNumId w:val="8"/>
  </w:num>
  <w:num w:numId="15">
    <w:abstractNumId w:val="13"/>
  </w:num>
  <w:num w:numId="16">
    <w:abstractNumId w:val="16"/>
  </w:num>
  <w:num w:numId="17">
    <w:abstractNumId w:val="5"/>
  </w:num>
  <w:num w:numId="18">
    <w:abstractNumId w:val="11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7F"/>
    <w:rsid w:val="001D0DB9"/>
    <w:rsid w:val="002766A6"/>
    <w:rsid w:val="00413E2D"/>
    <w:rsid w:val="0043034A"/>
    <w:rsid w:val="00454703"/>
    <w:rsid w:val="0048684E"/>
    <w:rsid w:val="004B59BF"/>
    <w:rsid w:val="00512790"/>
    <w:rsid w:val="00534512"/>
    <w:rsid w:val="00540ECB"/>
    <w:rsid w:val="0056037F"/>
    <w:rsid w:val="005E74FF"/>
    <w:rsid w:val="0065129C"/>
    <w:rsid w:val="00683E88"/>
    <w:rsid w:val="006E1E6D"/>
    <w:rsid w:val="00723BC5"/>
    <w:rsid w:val="007430F3"/>
    <w:rsid w:val="007B3F19"/>
    <w:rsid w:val="00821D69"/>
    <w:rsid w:val="00887E7D"/>
    <w:rsid w:val="00924A54"/>
    <w:rsid w:val="00925A77"/>
    <w:rsid w:val="009D1A51"/>
    <w:rsid w:val="009D7227"/>
    <w:rsid w:val="00B26F51"/>
    <w:rsid w:val="00B80A1F"/>
    <w:rsid w:val="00C65DBD"/>
    <w:rsid w:val="00DE4DBF"/>
    <w:rsid w:val="00E26A64"/>
    <w:rsid w:val="00ED7D56"/>
    <w:rsid w:val="00EE1015"/>
    <w:rsid w:val="00F17DB7"/>
    <w:rsid w:val="00F94F08"/>
    <w:rsid w:val="00F97D99"/>
    <w:rsid w:val="00FB44B1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5FC5"/>
  <w15:docId w15:val="{2303D3C1-FC3B-46E9-8F15-7CE335B5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12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12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5129C"/>
    <w:rPr>
      <w:b/>
      <w:bCs/>
    </w:rPr>
  </w:style>
  <w:style w:type="paragraph" w:styleId="a4">
    <w:name w:val="Normal (Web)"/>
    <w:basedOn w:val="a"/>
    <w:uiPriority w:val="99"/>
    <w:semiHidden/>
    <w:unhideWhenUsed/>
    <w:rsid w:val="0065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129C"/>
  </w:style>
  <w:style w:type="paragraph" w:styleId="a5">
    <w:name w:val="List Paragraph"/>
    <w:basedOn w:val="a"/>
    <w:uiPriority w:val="34"/>
    <w:qFormat/>
    <w:rsid w:val="0065129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4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4F08"/>
  </w:style>
  <w:style w:type="paragraph" w:styleId="a8">
    <w:name w:val="footer"/>
    <w:basedOn w:val="a"/>
    <w:link w:val="a9"/>
    <w:uiPriority w:val="99"/>
    <w:unhideWhenUsed/>
    <w:rsid w:val="00F94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4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0FA75-B40B-4545-9DC7-1CC19CA9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Лего</dc:creator>
  <cp:keywords/>
  <dc:description/>
  <cp:lastModifiedBy>ilya</cp:lastModifiedBy>
  <cp:revision>3</cp:revision>
  <dcterms:created xsi:type="dcterms:W3CDTF">2018-10-30T09:51:00Z</dcterms:created>
  <dcterms:modified xsi:type="dcterms:W3CDTF">2018-10-31T12:11:00Z</dcterms:modified>
</cp:coreProperties>
</file>